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1A" w:rsidRPr="00B8391A" w:rsidRDefault="00B8391A" w:rsidP="00B8391A">
      <w:pPr>
        <w:shd w:val="clear" w:color="auto" w:fill="FFFFFF"/>
        <w:spacing w:before="100" w:beforeAutospacing="1" w:after="100" w:afterAutospacing="1" w:line="360" w:lineRule="atLeast"/>
        <w:ind w:firstLine="250"/>
        <w:jc w:val="center"/>
        <w:rPr>
          <w:rFonts w:ascii="Verdana" w:eastAsia="Times New Roman" w:hAnsi="Verdana" w:cs="Times New Roman"/>
          <w:color w:val="030303"/>
          <w:sz w:val="18"/>
          <w:szCs w:val="18"/>
        </w:rPr>
      </w:pPr>
      <w:r w:rsidRPr="00B8391A">
        <w:rPr>
          <w:rFonts w:ascii="Verdana" w:eastAsia="Times New Roman" w:hAnsi="Verdana" w:cs="Times New Roman"/>
          <w:color w:val="030303"/>
          <w:sz w:val="18"/>
          <w:szCs w:val="18"/>
        </w:rPr>
        <w:t> </w:t>
      </w:r>
    </w:p>
    <w:p w:rsidR="00B8391A" w:rsidRPr="00B8391A" w:rsidRDefault="00B8391A" w:rsidP="00B8391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30303"/>
          <w:sz w:val="27"/>
          <w:szCs w:val="27"/>
        </w:rPr>
      </w:pPr>
      <w:r w:rsidRPr="00B8391A">
        <w:rPr>
          <w:rFonts w:ascii="Verdana" w:eastAsia="Times New Roman" w:hAnsi="Verdana" w:cs="Times New Roman"/>
          <w:b/>
          <w:bCs/>
          <w:color w:val="030303"/>
          <w:sz w:val="27"/>
          <w:szCs w:val="27"/>
        </w:rPr>
        <w:t>ТАРИФЫ</w:t>
      </w:r>
      <w:r w:rsidRPr="00B8391A">
        <w:rPr>
          <w:rFonts w:ascii="Verdana" w:eastAsia="Times New Roman" w:hAnsi="Verdana" w:cs="Times New Roman"/>
          <w:b/>
          <w:bCs/>
          <w:color w:val="030303"/>
          <w:sz w:val="27"/>
          <w:szCs w:val="27"/>
        </w:rPr>
        <w:br/>
        <w:t>на переводческие услуги</w:t>
      </w:r>
    </w:p>
    <w:tbl>
      <w:tblPr>
        <w:tblW w:w="30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9"/>
        <w:gridCol w:w="3276"/>
        <w:gridCol w:w="1017"/>
        <w:gridCol w:w="1017"/>
      </w:tblGrid>
      <w:tr w:rsidR="00B8391A" w:rsidRPr="00B8391A" w:rsidTr="00B8391A">
        <w:trPr>
          <w:jc w:val="center"/>
        </w:trPr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FDFDF"/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b/>
                <w:bCs/>
                <w:color w:val="030303"/>
                <w:sz w:val="14"/>
                <w:szCs w:val="14"/>
              </w:rPr>
              <w:t>№</w:t>
            </w: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FDFDF"/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b/>
                <w:bCs/>
                <w:color w:val="030303"/>
                <w:sz w:val="14"/>
                <w:szCs w:val="14"/>
              </w:rPr>
              <w:t>Наименование услуг</w:t>
            </w: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FDFDF"/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b/>
                <w:bCs/>
                <w:color w:val="030303"/>
                <w:sz w:val="14"/>
                <w:szCs w:val="14"/>
              </w:rPr>
              <w:t>Единица измерения</w:t>
            </w: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FDFDF"/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b/>
                <w:bCs/>
                <w:color w:val="030303"/>
                <w:sz w:val="14"/>
                <w:szCs w:val="14"/>
              </w:rPr>
              <w:t>Стоимость</w:t>
            </w:r>
          </w:p>
        </w:tc>
      </w:tr>
      <w:tr w:rsidR="00B8391A" w:rsidRPr="00B8391A" w:rsidTr="00B8391A">
        <w:trPr>
          <w:jc w:val="center"/>
        </w:trPr>
        <w:tc>
          <w:tcPr>
            <w:tcW w:w="3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1</w:t>
            </w: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Письменный перевод</w:t>
            </w: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 </w:t>
            </w: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 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с английского языка</w:t>
            </w:r>
          </w:p>
        </w:tc>
        <w:tc>
          <w:tcPr>
            <w:tcW w:w="90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1 стр. (1800 печатных знаков с пробелами)</w:t>
            </w: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500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на английский язык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550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с немецкого языка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500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на немецкий язык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550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с французского языка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500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на французский язык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550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с испанского, итальянского языка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650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на испанский, итальянский язык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700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proofErr w:type="gramStart"/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с китайского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950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proofErr w:type="gramStart"/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на китайский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1000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с японского, корейского языка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1000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на японский, корейский язык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1050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с пушту (афганский язык)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950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на пушту (афганский язык)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1050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с чешского, финского языка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800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на чешский, финский язык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850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с венгерского, польского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850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proofErr w:type="gramStart"/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на венгерский, польский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900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с эстонского, словацкого, латышского, литовского языка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800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на эстонский, словацкий, латышский, литовский язык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850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с тайского языка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1300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на тайский язык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1350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с вьетнамского языка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950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на вьетнамский язык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1000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с арабского языка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1150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- на арабский язык</w:t>
            </w: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1250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2</w:t>
            </w: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Перевод документов по узкой специальности (</w:t>
            </w:r>
            <w:proofErr w:type="gramStart"/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техническая</w:t>
            </w:r>
            <w:proofErr w:type="gramEnd"/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, юридическая, экономическая, медицинская).</w:t>
            </w: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1 стр. (1800 печатных знаков с пробелами)</w:t>
            </w: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Надбавка 10-50%</w:t>
            </w:r>
          </w:p>
        </w:tc>
      </w:tr>
      <w:tr w:rsidR="00B8391A" w:rsidRPr="00B8391A" w:rsidTr="00B8391A">
        <w:trPr>
          <w:jc w:val="center"/>
        </w:trPr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3</w:t>
            </w: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Заверка подлинности перевода печатью НГ ТПП</w:t>
            </w: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документ</w:t>
            </w: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300 руб.</w:t>
            </w:r>
          </w:p>
        </w:tc>
      </w:tr>
      <w:tr w:rsidR="00B8391A" w:rsidRPr="00B8391A" w:rsidTr="00B8391A">
        <w:trPr>
          <w:jc w:val="center"/>
        </w:trPr>
        <w:tc>
          <w:tcPr>
            <w:tcW w:w="3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4</w:t>
            </w:r>
          </w:p>
        </w:tc>
        <w:tc>
          <w:tcPr>
            <w:tcW w:w="2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 xml:space="preserve">Нотариальное </w:t>
            </w:r>
            <w:proofErr w:type="gramStart"/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заверение подписи</w:t>
            </w:r>
            <w:proofErr w:type="gramEnd"/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 xml:space="preserve"> переводчика</w:t>
            </w: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документ</w:t>
            </w:r>
          </w:p>
        </w:tc>
        <w:tc>
          <w:tcPr>
            <w:tcW w:w="9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B8391A" w:rsidRPr="00B8391A" w:rsidRDefault="00B8391A" w:rsidP="00B839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4"/>
                <w:szCs w:val="14"/>
              </w:rPr>
              <w:t>650 руб.</w:t>
            </w:r>
          </w:p>
        </w:tc>
      </w:tr>
    </w:tbl>
    <w:p w:rsidR="00B8391A" w:rsidRPr="00B8391A" w:rsidRDefault="00B8391A" w:rsidP="00B8391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030303"/>
          <w:sz w:val="14"/>
          <w:szCs w:val="14"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</w:tblGrid>
      <w:tr w:rsidR="00B8391A" w:rsidRPr="00B8391A" w:rsidTr="00B839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391A" w:rsidRPr="00B8391A" w:rsidRDefault="00B8391A" w:rsidP="00B8391A">
            <w:pPr>
              <w:spacing w:before="100" w:beforeAutospacing="1" w:after="100" w:afterAutospacing="1" w:line="360" w:lineRule="atLeast"/>
              <w:ind w:firstLine="250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B8391A"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  <w:t> </w:t>
            </w:r>
          </w:p>
          <w:p w:rsidR="00B8391A" w:rsidRPr="00B8391A" w:rsidRDefault="00B8391A" w:rsidP="00B8391A">
            <w:pPr>
              <w:spacing w:before="100" w:beforeAutospacing="1" w:after="100" w:afterAutospacing="1" w:line="360" w:lineRule="atLeast"/>
              <w:ind w:firstLine="250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B8391A">
              <w:rPr>
                <w:rFonts w:ascii="Verdana" w:eastAsia="Times New Roman" w:hAnsi="Verdana" w:cs="Times New Roman"/>
                <w:b/>
                <w:bCs/>
                <w:color w:val="030303"/>
                <w:sz w:val="18"/>
                <w:szCs w:val="18"/>
              </w:rPr>
              <w:t>Примечания:</w:t>
            </w:r>
            <w:r w:rsidRPr="00B8391A">
              <w:rPr>
                <w:rFonts w:ascii="Verdana" w:eastAsia="Times New Roman" w:hAnsi="Verdana" w:cs="Times New Roman"/>
                <w:b/>
                <w:bCs/>
                <w:color w:val="030303"/>
                <w:sz w:val="18"/>
                <w:szCs w:val="18"/>
              </w:rPr>
              <w:br/>
            </w:r>
            <w:r w:rsidRPr="00B8391A"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  <w:t>1 страница перевода – 1800 знаков.</w:t>
            </w:r>
          </w:p>
          <w:p w:rsidR="00B8391A" w:rsidRPr="00B8391A" w:rsidRDefault="00B8391A" w:rsidP="00B8391A">
            <w:pPr>
              <w:spacing w:before="100" w:beforeAutospacing="1" w:after="100" w:afterAutospacing="1" w:line="360" w:lineRule="atLeast"/>
              <w:ind w:firstLine="250"/>
              <w:rPr>
                <w:rFonts w:ascii="Verdana" w:eastAsia="Times New Roman" w:hAnsi="Verdana" w:cs="Times New Roman"/>
                <w:color w:val="030303"/>
                <w:sz w:val="18"/>
                <w:szCs w:val="18"/>
              </w:rPr>
            </w:pPr>
            <w:r w:rsidRPr="00B8391A">
              <w:rPr>
                <w:rFonts w:ascii="Verdana" w:eastAsia="Times New Roman" w:hAnsi="Verdana" w:cs="Times New Roman"/>
                <w:b/>
                <w:bCs/>
                <w:color w:val="030303"/>
                <w:sz w:val="17"/>
                <w:szCs w:val="17"/>
              </w:rPr>
              <w:t>тел. 363-27-53</w:t>
            </w:r>
          </w:p>
        </w:tc>
      </w:tr>
    </w:tbl>
    <w:p w:rsidR="00CE7D35" w:rsidRDefault="00CE7D35"/>
    <w:sectPr w:rsidR="00CE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391A"/>
    <w:rsid w:val="00B8391A"/>
    <w:rsid w:val="00C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8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2017-07-03T08:23:00Z</dcterms:created>
  <dcterms:modified xsi:type="dcterms:W3CDTF">2017-07-03T08:23:00Z</dcterms:modified>
</cp:coreProperties>
</file>