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FD" w:rsidRDefault="00AA34FD" w:rsidP="003C195A">
      <w:pPr>
        <w:jc w:val="right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</w:p>
    <w:p w:rsidR="00AA34FD" w:rsidRDefault="00AA34FD" w:rsidP="003C195A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C195A" w:rsidRPr="001023D9" w:rsidRDefault="003C195A" w:rsidP="003C195A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023D9">
        <w:rPr>
          <w:rFonts w:ascii="Times New Roman" w:hAnsi="Times New Roman" w:cs="Times New Roman"/>
          <w:bCs/>
          <w:sz w:val="26"/>
          <w:szCs w:val="26"/>
        </w:rPr>
        <w:t>Программа</w:t>
      </w:r>
    </w:p>
    <w:p w:rsidR="003C195A" w:rsidRPr="001023D9" w:rsidRDefault="003C195A" w:rsidP="005101E2">
      <w:pPr>
        <w:spacing w:after="1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023D9">
        <w:rPr>
          <w:rFonts w:ascii="Times New Roman" w:hAnsi="Times New Roman" w:cs="Times New Roman"/>
          <w:bCs/>
          <w:sz w:val="26"/>
          <w:szCs w:val="26"/>
        </w:rPr>
        <w:t xml:space="preserve">информационного вебинара </w:t>
      </w:r>
      <w:r w:rsidR="00FB6104">
        <w:rPr>
          <w:rFonts w:ascii="Times New Roman" w:hAnsi="Times New Roman" w:cs="Times New Roman"/>
          <w:bCs/>
          <w:sz w:val="26"/>
          <w:szCs w:val="26"/>
        </w:rPr>
        <w:t>«В</w:t>
      </w:r>
      <w:r w:rsidRPr="001023D9">
        <w:rPr>
          <w:rFonts w:ascii="Times New Roman" w:hAnsi="Times New Roman" w:cs="Times New Roman"/>
          <w:bCs/>
          <w:sz w:val="26"/>
          <w:szCs w:val="26"/>
        </w:rPr>
        <w:t>озможност</w:t>
      </w:r>
      <w:r w:rsidR="00FB6104">
        <w:rPr>
          <w:rFonts w:ascii="Times New Roman" w:hAnsi="Times New Roman" w:cs="Times New Roman"/>
          <w:bCs/>
          <w:sz w:val="26"/>
          <w:szCs w:val="26"/>
        </w:rPr>
        <w:t>и</w:t>
      </w:r>
      <w:r w:rsidRPr="001023D9">
        <w:rPr>
          <w:rFonts w:ascii="Times New Roman" w:hAnsi="Times New Roman" w:cs="Times New Roman"/>
          <w:bCs/>
          <w:sz w:val="26"/>
          <w:szCs w:val="26"/>
        </w:rPr>
        <w:t xml:space="preserve"> и преимущества спутниковых систем связи для бизнеса и сервисов цифровой экономики РФ</w:t>
      </w:r>
      <w:r w:rsidR="00FB6104">
        <w:rPr>
          <w:rFonts w:ascii="Times New Roman" w:hAnsi="Times New Roman" w:cs="Times New Roman"/>
          <w:bCs/>
          <w:sz w:val="26"/>
          <w:szCs w:val="26"/>
        </w:rPr>
        <w:t>»</w:t>
      </w:r>
    </w:p>
    <w:p w:rsidR="003C195A" w:rsidRPr="001023D9" w:rsidRDefault="003C195A" w:rsidP="003C195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023D9">
        <w:rPr>
          <w:rFonts w:ascii="Times New Roman" w:hAnsi="Times New Roman"/>
          <w:sz w:val="26"/>
          <w:szCs w:val="26"/>
        </w:rPr>
        <w:t>27 февраля 2020 г., 10.00</w:t>
      </w:r>
      <w:r w:rsidR="007B6D0C" w:rsidRPr="001023D9">
        <w:rPr>
          <w:rFonts w:ascii="Times New Roman" w:hAnsi="Times New Roman"/>
          <w:sz w:val="26"/>
          <w:szCs w:val="26"/>
        </w:rPr>
        <w:t>-11.00</w:t>
      </w:r>
    </w:p>
    <w:p w:rsidR="003C195A" w:rsidRPr="001023D9" w:rsidRDefault="003C195A" w:rsidP="003C195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023D9">
        <w:rPr>
          <w:rFonts w:ascii="Times New Roman" w:hAnsi="Times New Roman"/>
          <w:sz w:val="26"/>
          <w:szCs w:val="26"/>
        </w:rPr>
        <w:t xml:space="preserve"> (г. Москва,  ул. Ильинка, д.6., ТПП России, Библиотека, к.310)</w:t>
      </w:r>
    </w:p>
    <w:p w:rsidR="003D7DDA" w:rsidRPr="001023D9" w:rsidRDefault="003D7DDA" w:rsidP="002D42C8">
      <w:pPr>
        <w:spacing w:after="24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D42C8" w:rsidRPr="001023D9" w:rsidRDefault="002D42C8" w:rsidP="002D42C8">
      <w:pPr>
        <w:spacing w:after="240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1023D9">
        <w:rPr>
          <w:rFonts w:ascii="Times New Roman" w:hAnsi="Times New Roman"/>
          <w:b/>
          <w:sz w:val="26"/>
          <w:szCs w:val="26"/>
          <w:u w:val="single"/>
        </w:rPr>
        <w:t>Участники и приглашенные:</w:t>
      </w:r>
    </w:p>
    <w:p w:rsidR="003D7DDA" w:rsidRPr="001023D9" w:rsidRDefault="009164D3" w:rsidP="00AA3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23D9">
        <w:rPr>
          <w:rFonts w:ascii="Times New Roman" w:hAnsi="Times New Roman" w:cs="Times New Roman"/>
          <w:sz w:val="26"/>
          <w:szCs w:val="26"/>
        </w:rPr>
        <w:t>Представители</w:t>
      </w:r>
      <w:r w:rsidR="003D7DDA" w:rsidRPr="001023D9">
        <w:rPr>
          <w:rFonts w:ascii="Times New Roman" w:hAnsi="Times New Roman" w:cs="Times New Roman"/>
          <w:sz w:val="26"/>
          <w:szCs w:val="26"/>
        </w:rPr>
        <w:t xml:space="preserve"> АО «Спутниковая система «Гонец»:</w:t>
      </w:r>
    </w:p>
    <w:p w:rsidR="009164D3" w:rsidRPr="001023D9" w:rsidRDefault="003D7DDA" w:rsidP="00AA34F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23D9">
        <w:rPr>
          <w:rFonts w:ascii="Times New Roman" w:hAnsi="Times New Roman" w:cs="Times New Roman"/>
          <w:sz w:val="26"/>
          <w:szCs w:val="26"/>
        </w:rPr>
        <w:t>Диордиев Максим Николаевич, руководитель Дирекции по применению спутниковых систем;</w:t>
      </w:r>
    </w:p>
    <w:p w:rsidR="003D7DDA" w:rsidRPr="001023D9" w:rsidRDefault="003D7DDA" w:rsidP="00AA34F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23D9">
        <w:rPr>
          <w:rFonts w:ascii="Times New Roman" w:hAnsi="Times New Roman" w:cs="Times New Roman"/>
          <w:sz w:val="26"/>
          <w:szCs w:val="26"/>
        </w:rPr>
        <w:t>Панасов Алексей Михайлович, руководитель направления продаж.</w:t>
      </w:r>
    </w:p>
    <w:p w:rsidR="003D7DDA" w:rsidRPr="001023D9" w:rsidRDefault="003F7B59" w:rsidP="00AA3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торгово-промышленных палат и ч</w:t>
      </w:r>
      <w:r w:rsidR="003D7DDA" w:rsidRPr="001023D9">
        <w:rPr>
          <w:rFonts w:ascii="Times New Roman" w:hAnsi="Times New Roman" w:cs="Times New Roman"/>
          <w:sz w:val="26"/>
          <w:szCs w:val="26"/>
        </w:rPr>
        <w:t>ленские организации системы ТПП РФ;</w:t>
      </w:r>
    </w:p>
    <w:p w:rsidR="002D42C8" w:rsidRPr="001023D9" w:rsidRDefault="009164D3" w:rsidP="00AA3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23D9">
        <w:rPr>
          <w:rFonts w:ascii="Times New Roman" w:hAnsi="Times New Roman" w:cs="Times New Roman"/>
          <w:sz w:val="26"/>
          <w:szCs w:val="26"/>
        </w:rPr>
        <w:t>Сотрудники Департамента проектной и инвестиционной деятельности торгово-промышленных палат ТПП РФ</w:t>
      </w:r>
      <w:r w:rsidR="006702C0">
        <w:rPr>
          <w:rFonts w:ascii="Times New Roman" w:hAnsi="Times New Roman" w:cs="Times New Roman"/>
          <w:sz w:val="26"/>
          <w:szCs w:val="26"/>
        </w:rPr>
        <w:t>.</w:t>
      </w:r>
    </w:p>
    <w:p w:rsidR="001023D9" w:rsidRDefault="001023D9" w:rsidP="00AA34FD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D42C8" w:rsidRPr="001023D9" w:rsidRDefault="002D42C8" w:rsidP="002D42C8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23D9">
        <w:rPr>
          <w:rFonts w:ascii="Times New Roman" w:hAnsi="Times New Roman"/>
          <w:b/>
          <w:sz w:val="26"/>
          <w:szCs w:val="26"/>
          <w:u w:val="single"/>
        </w:rPr>
        <w:t>Вопросы</w:t>
      </w:r>
    </w:p>
    <w:p w:rsidR="002D42C8" w:rsidRPr="001023D9" w:rsidRDefault="002D42C8" w:rsidP="002D42C8">
      <w:pPr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023D9">
        <w:rPr>
          <w:rFonts w:ascii="Times New Roman" w:hAnsi="Times New Roman"/>
          <w:sz w:val="26"/>
          <w:szCs w:val="26"/>
        </w:rPr>
        <w:t xml:space="preserve">1. Вступительное слово. </w:t>
      </w:r>
    </w:p>
    <w:p w:rsidR="003D7DDA" w:rsidRPr="004B7E57" w:rsidRDefault="00AF63C8" w:rsidP="004B7E57">
      <w:pPr>
        <w:spacing w:after="120"/>
        <w:ind w:left="425"/>
        <w:jc w:val="right"/>
        <w:rPr>
          <w:rFonts w:ascii="Times New Roman" w:hAnsi="Times New Roman"/>
          <w:b/>
          <w:i/>
          <w:sz w:val="26"/>
          <w:szCs w:val="26"/>
        </w:rPr>
      </w:pPr>
      <w:r w:rsidRPr="001023D9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1673A6">
        <w:rPr>
          <w:rFonts w:ascii="Times New Roman" w:hAnsi="Times New Roman"/>
          <w:b/>
          <w:i/>
          <w:sz w:val="26"/>
          <w:szCs w:val="26"/>
        </w:rPr>
        <w:t>Звягин С.В.</w:t>
      </w:r>
      <w:r w:rsidR="002D42C8" w:rsidRPr="001023D9">
        <w:rPr>
          <w:rFonts w:ascii="Times New Roman" w:hAnsi="Times New Roman"/>
          <w:b/>
          <w:i/>
          <w:sz w:val="26"/>
          <w:szCs w:val="26"/>
        </w:rPr>
        <w:t xml:space="preserve"> (</w:t>
      </w:r>
      <w:r w:rsidR="001673A6">
        <w:rPr>
          <w:rFonts w:ascii="Times New Roman" w:hAnsi="Times New Roman"/>
          <w:b/>
          <w:i/>
          <w:sz w:val="26"/>
          <w:szCs w:val="26"/>
        </w:rPr>
        <w:t xml:space="preserve">руководитель направления </w:t>
      </w:r>
      <w:bookmarkStart w:id="0" w:name="_GoBack"/>
      <w:bookmarkEnd w:id="0"/>
      <w:r w:rsidRPr="001023D9">
        <w:rPr>
          <w:rFonts w:ascii="Times New Roman" w:hAnsi="Times New Roman"/>
          <w:b/>
          <w:i/>
          <w:sz w:val="26"/>
          <w:szCs w:val="26"/>
        </w:rPr>
        <w:t xml:space="preserve"> Департамента проектной и </w:t>
      </w:r>
      <w:r w:rsidR="003D7DDA" w:rsidRPr="001023D9">
        <w:rPr>
          <w:rFonts w:ascii="Times New Roman" w:hAnsi="Times New Roman"/>
          <w:b/>
          <w:i/>
          <w:sz w:val="26"/>
          <w:szCs w:val="26"/>
        </w:rPr>
        <w:t xml:space="preserve">инвестиционной деятельности </w:t>
      </w:r>
      <w:r w:rsidRPr="001023D9">
        <w:rPr>
          <w:rFonts w:ascii="Times New Roman" w:hAnsi="Times New Roman"/>
          <w:b/>
          <w:i/>
          <w:sz w:val="26"/>
          <w:szCs w:val="26"/>
        </w:rPr>
        <w:t>торгово-промышленных палат ТПП</w:t>
      </w:r>
      <w:r w:rsidR="003D7DDA" w:rsidRPr="001023D9">
        <w:rPr>
          <w:rFonts w:ascii="Times New Roman" w:hAnsi="Times New Roman"/>
          <w:b/>
          <w:i/>
          <w:sz w:val="26"/>
          <w:szCs w:val="26"/>
        </w:rPr>
        <w:t xml:space="preserve"> РФ</w:t>
      </w:r>
      <w:r w:rsidR="002D42C8" w:rsidRPr="001023D9">
        <w:rPr>
          <w:rFonts w:ascii="Times New Roman" w:hAnsi="Times New Roman"/>
          <w:b/>
          <w:i/>
          <w:sz w:val="26"/>
          <w:szCs w:val="26"/>
        </w:rPr>
        <w:t>)</w:t>
      </w:r>
    </w:p>
    <w:p w:rsidR="004D58CA" w:rsidRPr="001023D9" w:rsidRDefault="004D58CA" w:rsidP="004D58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3D9">
        <w:rPr>
          <w:rFonts w:ascii="Times New Roman" w:hAnsi="Times New Roman"/>
          <w:sz w:val="26"/>
          <w:szCs w:val="26"/>
        </w:rPr>
        <w:t>2.</w:t>
      </w:r>
      <w:r w:rsidRPr="001023D9">
        <w:rPr>
          <w:rFonts w:ascii="Times New Roman" w:hAnsi="Times New Roman" w:cs="Times New Roman"/>
          <w:sz w:val="26"/>
          <w:szCs w:val="26"/>
        </w:rPr>
        <w:t xml:space="preserve"> </w:t>
      </w:r>
      <w:r w:rsidR="003D7DDA" w:rsidRPr="001023D9">
        <w:rPr>
          <w:rFonts w:ascii="Times New Roman" w:hAnsi="Times New Roman" w:cs="Times New Roman"/>
          <w:sz w:val="26"/>
          <w:szCs w:val="26"/>
        </w:rPr>
        <w:t>АО «Спутниковая система «Гонец» - назначение и преимущества системы.</w:t>
      </w:r>
    </w:p>
    <w:p w:rsidR="004D58CA" w:rsidRPr="001023D9" w:rsidRDefault="004D58CA" w:rsidP="00AA34FD">
      <w:pPr>
        <w:spacing w:after="120"/>
        <w:ind w:left="284" w:hanging="284"/>
        <w:rPr>
          <w:rFonts w:ascii="Times New Roman" w:hAnsi="Times New Roman"/>
          <w:sz w:val="26"/>
          <w:szCs w:val="26"/>
        </w:rPr>
      </w:pPr>
      <w:r w:rsidRPr="001023D9">
        <w:rPr>
          <w:rFonts w:ascii="Times New Roman" w:hAnsi="Times New Roman"/>
          <w:sz w:val="26"/>
          <w:szCs w:val="26"/>
        </w:rPr>
        <w:t>3.</w:t>
      </w:r>
      <w:r w:rsidRPr="001023D9">
        <w:rPr>
          <w:sz w:val="26"/>
          <w:szCs w:val="26"/>
        </w:rPr>
        <w:t xml:space="preserve"> </w:t>
      </w:r>
      <w:r w:rsidRPr="001023D9">
        <w:rPr>
          <w:rFonts w:ascii="Times New Roman" w:hAnsi="Times New Roman"/>
          <w:sz w:val="26"/>
          <w:szCs w:val="26"/>
        </w:rPr>
        <w:t>Практики применения системы</w:t>
      </w:r>
      <w:r w:rsidR="00292BFE" w:rsidRPr="001023D9">
        <w:rPr>
          <w:rFonts w:ascii="Times New Roman" w:hAnsi="Times New Roman"/>
          <w:sz w:val="26"/>
          <w:szCs w:val="26"/>
        </w:rPr>
        <w:t xml:space="preserve"> «Гонец» - </w:t>
      </w:r>
      <w:r w:rsidRPr="001023D9">
        <w:rPr>
          <w:rFonts w:ascii="Times New Roman" w:hAnsi="Times New Roman"/>
          <w:sz w:val="26"/>
          <w:szCs w:val="26"/>
        </w:rPr>
        <w:t xml:space="preserve"> где, как, кем эксплуатируется и какие результаты.</w:t>
      </w:r>
    </w:p>
    <w:p w:rsidR="004D58CA" w:rsidRPr="001023D9" w:rsidRDefault="004D58CA" w:rsidP="00AA34FD">
      <w:pPr>
        <w:spacing w:after="120"/>
        <w:ind w:left="284" w:hanging="284"/>
        <w:rPr>
          <w:rFonts w:ascii="Times New Roman" w:hAnsi="Times New Roman"/>
          <w:sz w:val="26"/>
          <w:szCs w:val="26"/>
        </w:rPr>
      </w:pPr>
      <w:r w:rsidRPr="001023D9">
        <w:rPr>
          <w:rFonts w:ascii="Times New Roman" w:hAnsi="Times New Roman"/>
          <w:sz w:val="26"/>
          <w:szCs w:val="26"/>
        </w:rPr>
        <w:t>4. Новые проекты, куда интегрируется система</w:t>
      </w:r>
      <w:r w:rsidR="001023D9">
        <w:rPr>
          <w:rFonts w:ascii="Times New Roman" w:hAnsi="Times New Roman"/>
          <w:sz w:val="26"/>
          <w:szCs w:val="26"/>
        </w:rPr>
        <w:t xml:space="preserve"> «Гонец»</w:t>
      </w:r>
      <w:r w:rsidRPr="001023D9">
        <w:rPr>
          <w:rFonts w:ascii="Times New Roman" w:hAnsi="Times New Roman"/>
          <w:sz w:val="26"/>
          <w:szCs w:val="26"/>
        </w:rPr>
        <w:t>, ожидаем</w:t>
      </w:r>
      <w:r w:rsidR="00292BFE" w:rsidRPr="001023D9">
        <w:rPr>
          <w:rFonts w:ascii="Times New Roman" w:hAnsi="Times New Roman"/>
          <w:sz w:val="26"/>
          <w:szCs w:val="26"/>
        </w:rPr>
        <w:t>ые результаты</w:t>
      </w:r>
      <w:r w:rsidRPr="001023D9">
        <w:rPr>
          <w:rFonts w:ascii="Times New Roman" w:hAnsi="Times New Roman"/>
          <w:sz w:val="26"/>
          <w:szCs w:val="26"/>
        </w:rPr>
        <w:t xml:space="preserve"> по итогу интеграции.</w:t>
      </w:r>
    </w:p>
    <w:p w:rsidR="00AF63C8" w:rsidRPr="001023D9" w:rsidRDefault="004D58CA" w:rsidP="00AF63C8">
      <w:pPr>
        <w:spacing w:after="120"/>
        <w:ind w:left="284" w:hanging="284"/>
        <w:rPr>
          <w:rFonts w:ascii="Times New Roman" w:hAnsi="Times New Roman"/>
          <w:sz w:val="26"/>
          <w:szCs w:val="26"/>
        </w:rPr>
      </w:pPr>
      <w:r w:rsidRPr="001023D9">
        <w:rPr>
          <w:rFonts w:ascii="Times New Roman" w:hAnsi="Times New Roman"/>
          <w:sz w:val="26"/>
          <w:szCs w:val="26"/>
        </w:rPr>
        <w:t>5. Пилотные области применение системы</w:t>
      </w:r>
      <w:r w:rsidR="00803CCF" w:rsidRPr="001023D9">
        <w:rPr>
          <w:rFonts w:ascii="Times New Roman" w:hAnsi="Times New Roman"/>
          <w:sz w:val="26"/>
          <w:szCs w:val="26"/>
        </w:rPr>
        <w:t xml:space="preserve"> «Гонец»</w:t>
      </w:r>
      <w:r w:rsidRPr="001023D9">
        <w:rPr>
          <w:rFonts w:ascii="Times New Roman" w:hAnsi="Times New Roman"/>
          <w:sz w:val="26"/>
          <w:szCs w:val="26"/>
        </w:rPr>
        <w:t>.</w:t>
      </w:r>
    </w:p>
    <w:p w:rsidR="00870AC0" w:rsidRPr="00870AC0" w:rsidRDefault="004D58CA" w:rsidP="00870AC0">
      <w:pPr>
        <w:spacing w:after="120"/>
        <w:ind w:left="284" w:hanging="284"/>
        <w:rPr>
          <w:rFonts w:ascii="Times New Roman" w:hAnsi="Times New Roman"/>
          <w:b/>
          <w:sz w:val="26"/>
          <w:szCs w:val="26"/>
        </w:rPr>
      </w:pPr>
      <w:r w:rsidRPr="00870AC0">
        <w:rPr>
          <w:rFonts w:ascii="Times New Roman" w:hAnsi="Times New Roman"/>
          <w:b/>
          <w:sz w:val="26"/>
          <w:szCs w:val="26"/>
        </w:rPr>
        <w:t>6. Ответы на вопросы.</w:t>
      </w:r>
      <w:r w:rsidR="00870AC0" w:rsidRPr="00870AC0">
        <w:rPr>
          <w:rFonts w:ascii="Times New Roman" w:hAnsi="Times New Roman"/>
          <w:b/>
          <w:sz w:val="26"/>
          <w:szCs w:val="26"/>
        </w:rPr>
        <w:t xml:space="preserve"> </w:t>
      </w:r>
    </w:p>
    <w:p w:rsidR="00870AC0" w:rsidRPr="001023D9" w:rsidRDefault="00870AC0" w:rsidP="00870AC0">
      <w:pPr>
        <w:spacing w:after="120"/>
        <w:ind w:left="284" w:hanging="284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proofErr w:type="spellStart"/>
      <w:r w:rsidRPr="001023D9">
        <w:rPr>
          <w:rFonts w:ascii="Times New Roman" w:hAnsi="Times New Roman"/>
          <w:b/>
          <w:i/>
          <w:sz w:val="26"/>
          <w:szCs w:val="26"/>
        </w:rPr>
        <w:t>Диордиев</w:t>
      </w:r>
      <w:proofErr w:type="spellEnd"/>
      <w:r w:rsidRPr="001023D9">
        <w:rPr>
          <w:rFonts w:ascii="Times New Roman" w:hAnsi="Times New Roman"/>
          <w:b/>
          <w:i/>
          <w:sz w:val="26"/>
          <w:szCs w:val="26"/>
        </w:rPr>
        <w:t xml:space="preserve"> М.Н., Панасов А.М. (АО </w:t>
      </w:r>
      <w:r w:rsidRPr="001023D9">
        <w:rPr>
          <w:rFonts w:ascii="Times New Roman" w:hAnsi="Times New Roman" w:cs="Times New Roman"/>
          <w:b/>
          <w:i/>
          <w:sz w:val="26"/>
          <w:szCs w:val="26"/>
        </w:rPr>
        <w:t>«Спутниковая система «Гонец»)</w:t>
      </w:r>
    </w:p>
    <w:p w:rsidR="003C195A" w:rsidRPr="001023D9" w:rsidRDefault="003C195A" w:rsidP="00AF63C8">
      <w:pPr>
        <w:spacing w:after="0"/>
        <w:ind w:left="284" w:hanging="284"/>
        <w:rPr>
          <w:rFonts w:ascii="Times New Roman" w:hAnsi="Times New Roman"/>
          <w:sz w:val="26"/>
          <w:szCs w:val="26"/>
        </w:rPr>
      </w:pPr>
    </w:p>
    <w:sectPr w:rsidR="003C195A" w:rsidRPr="001023D9" w:rsidSect="003D7D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0FF"/>
    <w:multiLevelType w:val="hybridMultilevel"/>
    <w:tmpl w:val="BB22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A20F7"/>
    <w:multiLevelType w:val="hybridMultilevel"/>
    <w:tmpl w:val="96CCA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279E8"/>
    <w:multiLevelType w:val="hybridMultilevel"/>
    <w:tmpl w:val="2C64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A60A9"/>
    <w:multiLevelType w:val="hybridMultilevel"/>
    <w:tmpl w:val="32E615FE"/>
    <w:lvl w:ilvl="0" w:tplc="0C50A444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C9"/>
    <w:rsid w:val="000056E5"/>
    <w:rsid w:val="00024FE4"/>
    <w:rsid w:val="00040115"/>
    <w:rsid w:val="000441FC"/>
    <w:rsid w:val="001023D9"/>
    <w:rsid w:val="0010380C"/>
    <w:rsid w:val="00104D61"/>
    <w:rsid w:val="001148ED"/>
    <w:rsid w:val="00117867"/>
    <w:rsid w:val="00137EC9"/>
    <w:rsid w:val="001673A6"/>
    <w:rsid w:val="0019046A"/>
    <w:rsid w:val="001A557A"/>
    <w:rsid w:val="001C00FE"/>
    <w:rsid w:val="001F188E"/>
    <w:rsid w:val="001F42E8"/>
    <w:rsid w:val="00204209"/>
    <w:rsid w:val="00204E6A"/>
    <w:rsid w:val="00232565"/>
    <w:rsid w:val="0024342E"/>
    <w:rsid w:val="0025167A"/>
    <w:rsid w:val="00292BFE"/>
    <w:rsid w:val="002D42C8"/>
    <w:rsid w:val="003023B8"/>
    <w:rsid w:val="00374B85"/>
    <w:rsid w:val="00374D02"/>
    <w:rsid w:val="003928C3"/>
    <w:rsid w:val="003939C9"/>
    <w:rsid w:val="00394E36"/>
    <w:rsid w:val="003B53D8"/>
    <w:rsid w:val="003C195A"/>
    <w:rsid w:val="003D7DDA"/>
    <w:rsid w:val="003F21A7"/>
    <w:rsid w:val="003F7B59"/>
    <w:rsid w:val="004367BD"/>
    <w:rsid w:val="00452C44"/>
    <w:rsid w:val="00472139"/>
    <w:rsid w:val="004B27A8"/>
    <w:rsid w:val="004B7E57"/>
    <w:rsid w:val="004D58CA"/>
    <w:rsid w:val="005038C1"/>
    <w:rsid w:val="005101E2"/>
    <w:rsid w:val="00510DFB"/>
    <w:rsid w:val="005663CE"/>
    <w:rsid w:val="00576553"/>
    <w:rsid w:val="005E0C06"/>
    <w:rsid w:val="00604BF2"/>
    <w:rsid w:val="00631FA6"/>
    <w:rsid w:val="00651D80"/>
    <w:rsid w:val="006702C0"/>
    <w:rsid w:val="006C7376"/>
    <w:rsid w:val="006F5168"/>
    <w:rsid w:val="00795F75"/>
    <w:rsid w:val="007A339F"/>
    <w:rsid w:val="007A447D"/>
    <w:rsid w:val="007B6D0C"/>
    <w:rsid w:val="007E3ED0"/>
    <w:rsid w:val="00803CCF"/>
    <w:rsid w:val="00810E64"/>
    <w:rsid w:val="0082303F"/>
    <w:rsid w:val="00870AC0"/>
    <w:rsid w:val="00895846"/>
    <w:rsid w:val="008B2C54"/>
    <w:rsid w:val="00914BEB"/>
    <w:rsid w:val="009164D3"/>
    <w:rsid w:val="009410F2"/>
    <w:rsid w:val="009C66BC"/>
    <w:rsid w:val="00A87B75"/>
    <w:rsid w:val="00A94DB1"/>
    <w:rsid w:val="00AA34FD"/>
    <w:rsid w:val="00AB1692"/>
    <w:rsid w:val="00AB3D8C"/>
    <w:rsid w:val="00AF1ED0"/>
    <w:rsid w:val="00AF29DF"/>
    <w:rsid w:val="00AF63C8"/>
    <w:rsid w:val="00B54902"/>
    <w:rsid w:val="00B60C0B"/>
    <w:rsid w:val="00B71AA9"/>
    <w:rsid w:val="00BD5AC4"/>
    <w:rsid w:val="00BE476C"/>
    <w:rsid w:val="00C03B56"/>
    <w:rsid w:val="00D810BC"/>
    <w:rsid w:val="00DC1577"/>
    <w:rsid w:val="00DD0A2D"/>
    <w:rsid w:val="00DE7B68"/>
    <w:rsid w:val="00F05E4C"/>
    <w:rsid w:val="00F22127"/>
    <w:rsid w:val="00F34C47"/>
    <w:rsid w:val="00F416BE"/>
    <w:rsid w:val="00F42F3A"/>
    <w:rsid w:val="00F44F34"/>
    <w:rsid w:val="00F63F51"/>
    <w:rsid w:val="00FB60AC"/>
    <w:rsid w:val="00FB6104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Вялкин А.Г. (223)</cp:lastModifiedBy>
  <cp:revision>4</cp:revision>
  <dcterms:created xsi:type="dcterms:W3CDTF">2020-02-19T08:04:00Z</dcterms:created>
  <dcterms:modified xsi:type="dcterms:W3CDTF">2020-02-19T14:07:00Z</dcterms:modified>
</cp:coreProperties>
</file>