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AC" w:rsidRDefault="00AD0428" w:rsidP="007903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7903F5" w:rsidRPr="007903F5">
        <w:rPr>
          <w:rFonts w:ascii="Times New Roman" w:hAnsi="Times New Roman" w:cs="Times New Roman"/>
          <w:b/>
          <w:sz w:val="28"/>
          <w:szCs w:val="28"/>
        </w:rPr>
        <w:t xml:space="preserve">ебинар </w:t>
      </w:r>
    </w:p>
    <w:p w:rsidR="004169AC" w:rsidRDefault="007903F5" w:rsidP="007903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F5">
        <w:rPr>
          <w:rFonts w:ascii="Times New Roman" w:hAnsi="Times New Roman" w:cs="Times New Roman"/>
          <w:b/>
          <w:sz w:val="28"/>
          <w:szCs w:val="28"/>
        </w:rPr>
        <w:t>«</w:t>
      </w:r>
      <w:r w:rsidR="004169AC" w:rsidRPr="007903F5">
        <w:rPr>
          <w:rFonts w:ascii="Times New Roman" w:hAnsi="Times New Roman" w:cs="Times New Roman"/>
          <w:b/>
          <w:sz w:val="28"/>
          <w:szCs w:val="28"/>
        </w:rPr>
        <w:t>Иностранный персонал в России в период распространения коронавирусной инфекции (2019-NCOV)</w:t>
      </w:r>
      <w:r w:rsidR="00E543E2" w:rsidRPr="007903F5">
        <w:rPr>
          <w:rFonts w:ascii="Times New Roman" w:hAnsi="Times New Roman" w:cs="Times New Roman"/>
          <w:b/>
          <w:sz w:val="28"/>
          <w:szCs w:val="28"/>
        </w:rPr>
        <w:t>. Что делать?</w:t>
      </w:r>
      <w:r w:rsidRPr="007903F5">
        <w:rPr>
          <w:rFonts w:ascii="Times New Roman" w:hAnsi="Times New Roman" w:cs="Times New Roman"/>
          <w:b/>
          <w:sz w:val="28"/>
          <w:szCs w:val="28"/>
        </w:rPr>
        <w:t>»</w:t>
      </w:r>
    </w:p>
    <w:p w:rsidR="007903F5" w:rsidRDefault="007903F5" w:rsidP="007903F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8AC" w:rsidRPr="001228AC" w:rsidRDefault="007903F5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Pr="007903F5">
        <w:rPr>
          <w:rFonts w:ascii="Times New Roman" w:hAnsi="Times New Roman" w:cs="Times New Roman"/>
          <w:sz w:val="28"/>
          <w:szCs w:val="28"/>
        </w:rPr>
        <w:t>26 мая 2020 года</w:t>
      </w:r>
      <w:r w:rsidR="001228AC">
        <w:rPr>
          <w:rFonts w:ascii="Times New Roman" w:hAnsi="Times New Roman" w:cs="Times New Roman"/>
          <w:sz w:val="28"/>
          <w:szCs w:val="28"/>
        </w:rPr>
        <w:t xml:space="preserve">, 11.00, </w:t>
      </w:r>
      <w:hyperlink r:id="rId5" w:history="1">
        <w:r w:rsidR="001228AC" w:rsidRPr="001228AC">
          <w:rPr>
            <w:rStyle w:val="a4"/>
            <w:rFonts w:ascii="Times New Roman" w:hAnsi="Times New Roman" w:cs="Times New Roman"/>
            <w:sz w:val="28"/>
            <w:szCs w:val="28"/>
          </w:rPr>
          <w:t>https://v.tpprf.ru/c/26052020</w:t>
        </w:r>
      </w:hyperlink>
    </w:p>
    <w:p w:rsidR="004169AC" w:rsidRDefault="004169AC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F5" w:rsidRDefault="007903F5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мероприятия - </w:t>
      </w:r>
      <w:r w:rsidRPr="007903F5">
        <w:rPr>
          <w:rFonts w:ascii="Times New Roman" w:hAnsi="Times New Roman" w:cs="Times New Roman"/>
          <w:b/>
          <w:sz w:val="28"/>
          <w:szCs w:val="28"/>
        </w:rPr>
        <w:t>Володин Евгений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3F5">
        <w:t xml:space="preserve"> </w:t>
      </w:r>
      <w:r w:rsidRPr="007903F5">
        <w:rPr>
          <w:rFonts w:ascii="Times New Roman" w:hAnsi="Times New Roman" w:cs="Times New Roman"/>
          <w:sz w:val="28"/>
          <w:szCs w:val="28"/>
        </w:rPr>
        <w:t>член экспертного совета, руководитель аналитического центра Союза экспертов и консультантов в сфере трудовой миграции «Международный альянс «Трудовая Миграция».</w:t>
      </w:r>
    </w:p>
    <w:p w:rsidR="00AD0428" w:rsidRDefault="00AD0428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AC" w:rsidRPr="007903F5" w:rsidRDefault="004169AC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F5">
        <w:rPr>
          <w:rFonts w:ascii="Times New Roman" w:hAnsi="Times New Roman" w:cs="Times New Roman"/>
          <w:sz w:val="28"/>
          <w:szCs w:val="28"/>
        </w:rPr>
        <w:t>1. Нормативные правовые акты, принятые в целях урегулирования правового положения иностранных граждан в период распространения коронавирусной инфекции (2019-NCOV). От ведомственных документов к Указам Президента.</w:t>
      </w:r>
    </w:p>
    <w:p w:rsidR="004169AC" w:rsidRPr="007903F5" w:rsidRDefault="004169AC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AC" w:rsidRPr="007903F5" w:rsidRDefault="004169AC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F5">
        <w:rPr>
          <w:rFonts w:ascii="Times New Roman" w:hAnsi="Times New Roman" w:cs="Times New Roman"/>
          <w:sz w:val="28"/>
          <w:szCs w:val="28"/>
        </w:rPr>
        <w:t>2. Порядок трудоустройства мигрантов в период пандемии.</w:t>
      </w:r>
      <w:r w:rsidR="00B76AFB" w:rsidRPr="007903F5">
        <w:rPr>
          <w:rFonts w:ascii="Times New Roman" w:hAnsi="Times New Roman" w:cs="Times New Roman"/>
          <w:sz w:val="28"/>
          <w:szCs w:val="28"/>
        </w:rPr>
        <w:t xml:space="preserve"> Уведомление о привлечении иностранных работников в новых условиях. </w:t>
      </w:r>
    </w:p>
    <w:p w:rsidR="004169AC" w:rsidRPr="007903F5" w:rsidRDefault="004169AC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AC" w:rsidRPr="007903F5" w:rsidRDefault="00B76AFB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F5">
        <w:rPr>
          <w:rFonts w:ascii="Times New Roman" w:hAnsi="Times New Roman" w:cs="Times New Roman"/>
          <w:sz w:val="28"/>
          <w:szCs w:val="28"/>
        </w:rPr>
        <w:t xml:space="preserve">3. Приостановление сроков и периодов действия разрешительных документов иностранных работников </w:t>
      </w:r>
      <w:r w:rsidR="00E543E2" w:rsidRPr="007903F5">
        <w:rPr>
          <w:rFonts w:ascii="Times New Roman" w:hAnsi="Times New Roman" w:cs="Times New Roman"/>
          <w:sz w:val="28"/>
          <w:szCs w:val="28"/>
        </w:rPr>
        <w:t>в рамках Указа Президента. К кому применяются новые правила игры? Разбираем «по слогам». П</w:t>
      </w:r>
      <w:r w:rsidRPr="007903F5">
        <w:rPr>
          <w:rFonts w:ascii="Times New Roman" w:hAnsi="Times New Roman" w:cs="Times New Roman"/>
          <w:sz w:val="28"/>
          <w:szCs w:val="28"/>
        </w:rPr>
        <w:t>орядок оказания государственных услуг, направленных на урегулирован</w:t>
      </w:r>
      <w:r w:rsidR="00E543E2" w:rsidRPr="007903F5">
        <w:rPr>
          <w:rFonts w:ascii="Times New Roman" w:hAnsi="Times New Roman" w:cs="Times New Roman"/>
          <w:sz w:val="28"/>
          <w:szCs w:val="28"/>
        </w:rPr>
        <w:t>ие статуса мигрантов, как дополнительный инструмент правового регулирования.</w:t>
      </w:r>
    </w:p>
    <w:p w:rsidR="00E543E2" w:rsidRPr="007903F5" w:rsidRDefault="00E543E2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F5">
        <w:rPr>
          <w:rFonts w:ascii="Times New Roman" w:hAnsi="Times New Roman" w:cs="Times New Roman"/>
          <w:sz w:val="28"/>
          <w:szCs w:val="28"/>
        </w:rPr>
        <w:t>Что ждет иностранный персонал в российских компаниях после 15 июня. Возможные варианты развития событий.</w:t>
      </w:r>
    </w:p>
    <w:p w:rsidR="00E543E2" w:rsidRPr="007903F5" w:rsidRDefault="00E543E2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FB" w:rsidRPr="007903F5" w:rsidRDefault="007903F5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Платить или не платить, -</w:t>
      </w:r>
      <w:r w:rsidR="00E543E2" w:rsidRPr="007903F5">
        <w:rPr>
          <w:rFonts w:ascii="Times New Roman" w:hAnsi="Times New Roman" w:cs="Times New Roman"/>
          <w:sz w:val="28"/>
          <w:szCs w:val="28"/>
        </w:rPr>
        <w:t xml:space="preserve"> вот в чем вопрос. Новое в налогообложении с доходов иностранцев, работающих по патентам?</w:t>
      </w:r>
    </w:p>
    <w:p w:rsidR="00B76AFB" w:rsidRPr="007903F5" w:rsidRDefault="00B76AFB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FB" w:rsidRPr="007903F5" w:rsidRDefault="00E543E2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F5">
        <w:rPr>
          <w:rFonts w:ascii="Times New Roman" w:hAnsi="Times New Roman" w:cs="Times New Roman"/>
          <w:sz w:val="28"/>
          <w:szCs w:val="28"/>
        </w:rPr>
        <w:t>5</w:t>
      </w:r>
      <w:r w:rsidR="00B76AFB" w:rsidRPr="007903F5">
        <w:rPr>
          <w:rFonts w:ascii="Times New Roman" w:hAnsi="Times New Roman" w:cs="Times New Roman"/>
          <w:sz w:val="28"/>
          <w:szCs w:val="28"/>
        </w:rPr>
        <w:t>. Институт миграционного учета. Что меняется, а что остается?</w:t>
      </w:r>
    </w:p>
    <w:p w:rsidR="00B76AFB" w:rsidRPr="007903F5" w:rsidRDefault="00B76AFB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FB" w:rsidRPr="007903F5" w:rsidRDefault="00E543E2" w:rsidP="007903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F5">
        <w:rPr>
          <w:rFonts w:ascii="Times New Roman" w:hAnsi="Times New Roman" w:cs="Times New Roman"/>
          <w:sz w:val="28"/>
          <w:szCs w:val="28"/>
        </w:rPr>
        <w:t>6. Типичные ситуации в нетипичной обстановке.</w:t>
      </w:r>
    </w:p>
    <w:p w:rsidR="00974F6A" w:rsidRPr="007903F5" w:rsidRDefault="00974F6A" w:rsidP="007903F5">
      <w:pPr>
        <w:rPr>
          <w:sz w:val="28"/>
          <w:szCs w:val="28"/>
        </w:rPr>
      </w:pPr>
    </w:p>
    <w:sectPr w:rsidR="00974F6A" w:rsidRPr="0079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A"/>
    <w:rsid w:val="0001329A"/>
    <w:rsid w:val="001228AC"/>
    <w:rsid w:val="001D7ACA"/>
    <w:rsid w:val="003E4898"/>
    <w:rsid w:val="004169AC"/>
    <w:rsid w:val="004A2206"/>
    <w:rsid w:val="007903F5"/>
    <w:rsid w:val="00974F6A"/>
    <w:rsid w:val="00977B7F"/>
    <w:rsid w:val="00AD0428"/>
    <w:rsid w:val="00B76AFB"/>
    <w:rsid w:val="00C1620B"/>
    <w:rsid w:val="00E26C36"/>
    <w:rsid w:val="00E5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169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2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169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2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.tpprf.ru/c/2605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ТПП РФ</cp:lastModifiedBy>
  <cp:revision>2</cp:revision>
  <dcterms:created xsi:type="dcterms:W3CDTF">2020-05-20T10:34:00Z</dcterms:created>
  <dcterms:modified xsi:type="dcterms:W3CDTF">2020-05-20T10:34:00Z</dcterms:modified>
</cp:coreProperties>
</file>