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30" w:rsidRDefault="00FE7E30" w:rsidP="00FE7E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E7E30" w:rsidRDefault="00FE7E30" w:rsidP="00FE7E30">
      <w:pPr>
        <w:pStyle w:val="a3"/>
        <w:ind w:left="142"/>
        <w:rPr>
          <w:szCs w:val="28"/>
        </w:rPr>
      </w:pPr>
      <w:r w:rsidRPr="00F91DB7">
        <w:rPr>
          <w:szCs w:val="28"/>
        </w:rPr>
        <w:t>НОВОСИБИРСКАЯ МАРКА</w:t>
      </w:r>
      <w:r w:rsidRPr="00FE7E30">
        <w:rPr>
          <w:sz w:val="24"/>
          <w:szCs w:val="24"/>
        </w:rPr>
        <w:t xml:space="preserve"> </w:t>
      </w:r>
      <w:r w:rsidRPr="00FE7E30">
        <w:rPr>
          <w:szCs w:val="28"/>
        </w:rPr>
        <w:t>2014</w:t>
      </w:r>
    </w:p>
    <w:p w:rsidR="00FE7E30" w:rsidRPr="00FE7E30" w:rsidRDefault="00FE7E30" w:rsidP="00FE7E30">
      <w:pPr>
        <w:pStyle w:val="a3"/>
        <w:ind w:left="142"/>
        <w:rPr>
          <w:szCs w:val="28"/>
        </w:rPr>
      </w:pP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бизнеса: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E7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охранное предприятие «АББ-ЩИТ»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«За комплексное обеспечение безопасности и защиту бизнеса»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ООО Частное охранное предприятие «Сибирское Согласие НСК» 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eastAsia="SimSun" w:hAnsi="Times New Roman" w:cs="Times New Roman"/>
          <w:b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 номинации  </w:t>
      </w:r>
      <w:r w:rsidRPr="00FE7E30">
        <w:rPr>
          <w:rFonts w:ascii="Times New Roman" w:hAnsi="Times New Roman" w:cs="Times New Roman"/>
          <w:spacing w:val="-9"/>
          <w:sz w:val="24"/>
          <w:szCs w:val="24"/>
          <w:u w:val="single"/>
        </w:rPr>
        <w:t>«За комплексное обеспечение безопасности   и защиту  бизнеса».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ООО Охранное предприятие  «Фактор-Гарант»</w:t>
      </w:r>
      <w:r w:rsidRPr="00FE7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содействие укреплению правопорядка и законности».</w:t>
      </w:r>
    </w:p>
    <w:p w:rsidR="00FE7E30" w:rsidRPr="00FE7E30" w:rsidRDefault="00FE7E30" w:rsidP="00FE7E30">
      <w:pPr>
        <w:spacing w:after="0" w:line="240" w:lineRule="auto"/>
        <w:ind w:left="142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Ассоциация охранных предприятий «Союз»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содействие укреплению правопорядка и законности».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Холдинг безопасности «Подразделение «Д» (ООО) 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>в  номинации  «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За комплексное обеспечение безопасности и защиту бизнеса».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«Электра-Безопасность». (Бренд «</w:t>
      </w:r>
      <w:r w:rsidRPr="00FE7E3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SKY</w:t>
      </w:r>
      <w:r w:rsidRPr="00FE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7E3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Protect</w:t>
      </w:r>
      <w:r w:rsidRPr="00FE7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»)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pacing w:val="-9"/>
          <w:sz w:val="24"/>
          <w:szCs w:val="24"/>
          <w:u w:val="single"/>
        </w:rPr>
        <w:t>«За продвижение новых технологий средств безопасности».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страхования: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Сибирский окружной филиал  ООО «СК «Согласие» 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  предоставление  комплекса качественных страховых услуг».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Новосибирский филиал ОАО «САК «ЭНЕРГОГАРАНТ» - «</w:t>
      </w:r>
      <w:proofErr w:type="spellStart"/>
      <w:r w:rsidRPr="00FE7E30">
        <w:rPr>
          <w:rFonts w:ascii="Times New Roman" w:hAnsi="Times New Roman" w:cs="Times New Roman"/>
          <w:b/>
          <w:sz w:val="24"/>
          <w:szCs w:val="24"/>
        </w:rPr>
        <w:t>Новосибирскэнергогарант</w:t>
      </w:r>
      <w:proofErr w:type="spell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стабильность и профессионализм».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Филиал ОСАО «</w:t>
      </w:r>
      <w:proofErr w:type="spellStart"/>
      <w:r w:rsidRPr="00FE7E30">
        <w:rPr>
          <w:rFonts w:ascii="Times New Roman" w:hAnsi="Times New Roman" w:cs="Times New Roman"/>
          <w:b/>
          <w:sz w:val="24"/>
          <w:szCs w:val="24"/>
        </w:rPr>
        <w:t>Ингосстрах</w:t>
      </w:r>
      <w:proofErr w:type="spellEnd"/>
      <w:r w:rsidRPr="00FE7E30">
        <w:rPr>
          <w:rFonts w:ascii="Times New Roman" w:hAnsi="Times New Roman" w:cs="Times New Roman"/>
          <w:b/>
          <w:sz w:val="24"/>
          <w:szCs w:val="24"/>
        </w:rPr>
        <w:t>» в г</w:t>
      </w:r>
      <w:proofErr w:type="gramStart"/>
      <w:r w:rsidRPr="00FE7E3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овосибирске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стабильность и профессионализм».</w:t>
      </w:r>
    </w:p>
    <w:p w:rsid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</w:t>
      </w:r>
      <w:proofErr w:type="gramStart"/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>и(</w:t>
      </w:r>
      <w:proofErr w:type="gramEnd"/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>банки):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Новосибирский региональный  филиал ОАО «</w:t>
      </w:r>
      <w:proofErr w:type="spellStart"/>
      <w:r w:rsidRPr="00FE7E30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«Динамично развивающийся банк».</w:t>
      </w:r>
      <w:r w:rsidRPr="00F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Сибирская дирекция «</w:t>
      </w:r>
      <w:proofErr w:type="spellStart"/>
      <w:r w:rsidRPr="00FE7E30">
        <w:rPr>
          <w:rFonts w:ascii="Times New Roman" w:hAnsi="Times New Roman" w:cs="Times New Roman"/>
          <w:b/>
          <w:sz w:val="24"/>
          <w:szCs w:val="24"/>
        </w:rPr>
        <w:t>Алемар</w:t>
      </w:r>
      <w:proofErr w:type="spell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» Акционерного коммерческого межрегионального топливно-энергетического банка  «МЕЖТОПЭНЕРГОБАНК» (ОАО)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 в номинации  </w:t>
      </w:r>
      <w:r w:rsidRPr="00FE7E30">
        <w:rPr>
          <w:rFonts w:ascii="Times New Roman" w:eastAsia="SimSun" w:hAnsi="Times New Roman" w:cs="Times New Roman"/>
          <w:sz w:val="24"/>
          <w:szCs w:val="24"/>
          <w:u w:val="single"/>
        </w:rPr>
        <w:t>«За стабильность и профессионализм».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ОАО КБ «Акцепт» 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sz w:val="24"/>
          <w:szCs w:val="24"/>
          <w:u w:val="single"/>
        </w:rPr>
        <w:t>«За стабильность и профессионализм».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Новосибирский социальный коммерческий банк «Левобережный» (ОАО) 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«Динамично развивающийся банк».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Сибирский филиал ОАО «</w:t>
      </w:r>
      <w:proofErr w:type="spellStart"/>
      <w:r w:rsidRPr="00FE7E30">
        <w:rPr>
          <w:rFonts w:ascii="Times New Roman" w:hAnsi="Times New Roman" w:cs="Times New Roman"/>
          <w:b/>
          <w:sz w:val="24"/>
          <w:szCs w:val="24"/>
        </w:rPr>
        <w:t>Промсвязьбанк</w:t>
      </w:r>
      <w:proofErr w:type="spell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</w:rPr>
        <w:t>«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За предоставление  комплекса  новых услуг для клиентов»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«</w:t>
      </w:r>
      <w:proofErr w:type="spellStart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Запсибкомбанк</w:t>
      </w:r>
      <w:proofErr w:type="spellEnd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» ОАО Сибирский филиал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развитие  инфраструктуры по обслуживанию клиентов».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сфере логистической деятельности и транспортных перевозок: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b/>
          <w:sz w:val="24"/>
          <w:szCs w:val="24"/>
        </w:rPr>
      </w:pPr>
      <w:r w:rsidRPr="00FE7E30">
        <w:rPr>
          <w:b/>
          <w:sz w:val="24"/>
          <w:szCs w:val="24"/>
        </w:rPr>
        <w:t>ООО «</w:t>
      </w:r>
      <w:proofErr w:type="spellStart"/>
      <w:r w:rsidRPr="00FE7E30">
        <w:rPr>
          <w:b/>
          <w:sz w:val="24"/>
          <w:szCs w:val="24"/>
        </w:rPr>
        <w:t>Байт-Транзит-Логистик</w:t>
      </w:r>
      <w:proofErr w:type="spellEnd"/>
      <w:r w:rsidRPr="00FE7E30">
        <w:rPr>
          <w:b/>
          <w:sz w:val="24"/>
          <w:szCs w:val="24"/>
        </w:rPr>
        <w:t>»</w:t>
      </w:r>
      <w:r w:rsidRPr="00FE7E30">
        <w:rPr>
          <w:sz w:val="24"/>
          <w:szCs w:val="24"/>
        </w:rPr>
        <w:t xml:space="preserve"> </w:t>
      </w:r>
    </w:p>
    <w:p w:rsidR="00FE7E30" w:rsidRPr="00FE7E30" w:rsidRDefault="00FE7E30" w:rsidP="00FE7E30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sz w:val="24"/>
          <w:szCs w:val="24"/>
          <w:u w:val="single"/>
        </w:rPr>
      </w:pPr>
      <w:r w:rsidRPr="00FE7E30">
        <w:rPr>
          <w:sz w:val="24"/>
          <w:szCs w:val="24"/>
        </w:rPr>
        <w:t xml:space="preserve">в номинации </w:t>
      </w:r>
      <w:r w:rsidRPr="00FE7E30">
        <w:rPr>
          <w:sz w:val="24"/>
          <w:szCs w:val="24"/>
          <w:u w:val="single"/>
        </w:rPr>
        <w:t>«Динамично развивающаяся логистическая/транспортная компания».</w:t>
      </w:r>
    </w:p>
    <w:p w:rsidR="00FE7E30" w:rsidRPr="00FE7E30" w:rsidRDefault="00FE7E30" w:rsidP="00FE7E30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b/>
          <w:bCs/>
          <w:iCs/>
          <w:sz w:val="24"/>
          <w:szCs w:val="24"/>
        </w:rPr>
      </w:pPr>
      <w:r w:rsidRPr="00FE7E30">
        <w:rPr>
          <w:b/>
          <w:bCs/>
          <w:iCs/>
          <w:sz w:val="24"/>
          <w:szCs w:val="24"/>
        </w:rPr>
        <w:t xml:space="preserve">      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ООО «Байт-Транзит-Континент»</w:t>
      </w:r>
      <w:r w:rsidRPr="00F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  </w:t>
      </w:r>
      <w:r w:rsidRPr="00FE7E30">
        <w:rPr>
          <w:rFonts w:ascii="Times New Roman" w:eastAsia="SimSun" w:hAnsi="Times New Roman" w:cs="Times New Roman"/>
          <w:sz w:val="24"/>
          <w:szCs w:val="24"/>
          <w:u w:val="single"/>
        </w:rPr>
        <w:t>«За стабильность и профессионализм».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ООО «Байт-Транзит-Экспедиция»</w:t>
      </w:r>
      <w:r w:rsidRPr="00F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«За предоставление комплекса логистических/транспортных услуг».</w:t>
      </w:r>
    </w:p>
    <w:p w:rsidR="00FE7E30" w:rsidRPr="00FE7E30" w:rsidRDefault="00FE7E30" w:rsidP="00FE7E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  <w:r w:rsidRPr="00FE7E30">
        <w:rPr>
          <w:b/>
          <w:u w:val="single"/>
        </w:rPr>
        <w:t>Производство продукции: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</w:rPr>
      </w:pPr>
      <w:r w:rsidRPr="00FE7E30">
        <w:rPr>
          <w:b/>
        </w:rPr>
        <w:t>ЗАО Научно-производственное объединение «ДЮМА»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</w:pPr>
      <w:r w:rsidRPr="00FE7E30">
        <w:t xml:space="preserve"> в номинации  </w:t>
      </w:r>
      <w:r w:rsidRPr="00FE7E30">
        <w:rPr>
          <w:u w:val="single"/>
        </w:rPr>
        <w:t>«Продукция производственно-технического назначения» (</w:t>
      </w:r>
      <w:r w:rsidRPr="00FE7E30">
        <w:t>Светодиодная панель ДВО-220-СЛИМ-39).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</w:rPr>
      </w:pPr>
      <w:r w:rsidRPr="00FE7E30">
        <w:rPr>
          <w:b/>
          <w:kern w:val="22"/>
        </w:rPr>
        <w:t>ООО «</w:t>
      </w:r>
      <w:proofErr w:type="spellStart"/>
      <w:r w:rsidRPr="00FE7E30">
        <w:rPr>
          <w:b/>
          <w:kern w:val="22"/>
        </w:rPr>
        <w:t>Терморобот</w:t>
      </w:r>
      <w:proofErr w:type="spellEnd"/>
      <w:r w:rsidRPr="00FE7E30">
        <w:rPr>
          <w:b/>
          <w:kern w:val="22"/>
        </w:rPr>
        <w:t xml:space="preserve">» 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</w:pPr>
      <w:r w:rsidRPr="00FE7E30">
        <w:t xml:space="preserve">в номинации  </w:t>
      </w:r>
      <w:r w:rsidRPr="00FE7E30">
        <w:rPr>
          <w:u w:val="single"/>
        </w:rPr>
        <w:t xml:space="preserve">«Продукция производственно-технического назначения» </w:t>
      </w:r>
      <w:r w:rsidRPr="00FE7E30">
        <w:t xml:space="preserve">(Котлы и котельные </w:t>
      </w:r>
      <w:proofErr w:type="spellStart"/>
      <w:r w:rsidRPr="00FE7E30">
        <w:t>Терморобот</w:t>
      </w:r>
      <w:proofErr w:type="spellEnd"/>
      <w:r w:rsidRPr="00FE7E30">
        <w:t>).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</w:rPr>
      </w:pPr>
      <w:r w:rsidRPr="00FE7E30">
        <w:rPr>
          <w:b/>
        </w:rPr>
        <w:t xml:space="preserve">ЗАО Шоколадная фабрика «Новосибирская» 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</w:pPr>
      <w:proofErr w:type="gramStart"/>
      <w:r w:rsidRPr="00FE7E30">
        <w:t xml:space="preserve">в номинации </w:t>
      </w:r>
      <w:r w:rsidRPr="00FE7E30">
        <w:rPr>
          <w:u w:val="single"/>
        </w:rPr>
        <w:t>«Продовольственные товары» (</w:t>
      </w:r>
      <w:r w:rsidRPr="00FE7E30">
        <w:t>Конфеты «Сладкое наслаждение».</w:t>
      </w:r>
      <w:proofErr w:type="gramEnd"/>
      <w:r w:rsidRPr="00FE7E30">
        <w:t xml:space="preserve"> Конфеты «Дары Сибири «Кедровый орех</w:t>
      </w:r>
      <w:proofErr w:type="gramStart"/>
      <w:r w:rsidRPr="00FE7E30">
        <w:t xml:space="preserve"> )</w:t>
      </w:r>
      <w:proofErr w:type="gramEnd"/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</w:rPr>
      </w:pPr>
      <w:r w:rsidRPr="00FE7E30">
        <w:rPr>
          <w:rFonts w:eastAsia="SimSun"/>
          <w:b/>
          <w:bCs/>
        </w:rPr>
        <w:t>ООО «Фабрика обуви «</w:t>
      </w:r>
      <w:proofErr w:type="gramStart"/>
      <w:r w:rsidRPr="00FE7E30">
        <w:rPr>
          <w:rFonts w:eastAsia="SimSun"/>
          <w:b/>
          <w:bCs/>
        </w:rPr>
        <w:t>С-ТЕП</w:t>
      </w:r>
      <w:proofErr w:type="gramEnd"/>
      <w:r w:rsidRPr="00FE7E30">
        <w:rPr>
          <w:rFonts w:eastAsia="SimSun"/>
          <w:b/>
          <w:bCs/>
        </w:rPr>
        <w:t xml:space="preserve">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 xml:space="preserve">«Промышленные товары для населения» </w:t>
      </w:r>
      <w:r w:rsidRPr="00FE7E30">
        <w:rPr>
          <w:rFonts w:ascii="Times New Roman" w:eastAsia="SimSun" w:hAnsi="Times New Roman" w:cs="Times New Roman"/>
          <w:bCs/>
          <w:sz w:val="24"/>
          <w:szCs w:val="24"/>
        </w:rPr>
        <w:t>(</w:t>
      </w:r>
      <w:r w:rsidRPr="00FE7E30">
        <w:rPr>
          <w:rFonts w:ascii="Times New Roman" w:hAnsi="Times New Roman" w:cs="Times New Roman"/>
          <w:sz w:val="24"/>
          <w:szCs w:val="24"/>
        </w:rPr>
        <w:t>Обувь демисезонная</w:t>
      </w:r>
      <w:r w:rsidRPr="00FE7E30">
        <w:rPr>
          <w:rFonts w:ascii="Times New Roman" w:eastAsia="SimSun" w:hAnsi="Times New Roman" w:cs="Times New Roman"/>
          <w:bCs/>
          <w:sz w:val="24"/>
          <w:szCs w:val="24"/>
        </w:rPr>
        <w:t>).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proofErr w:type="gramStart"/>
      <w:r w:rsidRPr="00FE7E30">
        <w:rPr>
          <w:rFonts w:ascii="Times New Roman" w:hAnsi="Times New Roman" w:cs="Times New Roman"/>
          <w:b/>
          <w:sz w:val="24"/>
          <w:szCs w:val="24"/>
        </w:rPr>
        <w:t>Экран-оптические</w:t>
      </w:r>
      <w:proofErr w:type="spellEnd"/>
      <w:proofErr w:type="gram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 системы»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«Продукция производственно-технического назначения»</w:t>
      </w:r>
      <w:r w:rsidRPr="00FE7E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E7E30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FE7E30">
        <w:rPr>
          <w:rFonts w:ascii="Times New Roman" w:hAnsi="Times New Roman" w:cs="Times New Roman"/>
          <w:sz w:val="24"/>
          <w:szCs w:val="24"/>
        </w:rPr>
        <w:t>-   оптический</w:t>
      </w:r>
      <w:proofErr w:type="gramEnd"/>
      <w:r w:rsidRPr="00FE7E30">
        <w:rPr>
          <w:rFonts w:ascii="Times New Roman" w:hAnsi="Times New Roman" w:cs="Times New Roman"/>
          <w:sz w:val="24"/>
          <w:szCs w:val="24"/>
        </w:rPr>
        <w:t xml:space="preserve"> преобразователь ЭПМ225Г-Д и ЭПМ225Г-Е).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ООО «Комбинат полуфабрикатов Сибирский Гурман»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>Продовольственные товары</w:t>
      </w:r>
      <w:r w:rsidRPr="00FE7E30">
        <w:rPr>
          <w:rFonts w:ascii="Times New Roman" w:hAnsi="Times New Roman" w:cs="Times New Roman"/>
          <w:sz w:val="24"/>
          <w:szCs w:val="24"/>
        </w:rPr>
        <w:t xml:space="preserve"> (Блинчики "Солнцепек" без начинки).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ООО «Альбион-С»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 xml:space="preserve">«Продукция производственно-технического назначения» </w:t>
      </w:r>
      <w:r w:rsidRPr="00FE7E30">
        <w:rPr>
          <w:rFonts w:ascii="Times New Roman" w:hAnsi="Times New Roman" w:cs="Times New Roman"/>
          <w:sz w:val="24"/>
          <w:szCs w:val="24"/>
        </w:rPr>
        <w:t>(Тротуарная плитка из резиновой крошки).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МОАО «Авангард»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 xml:space="preserve">Продовольственные товары </w:t>
      </w:r>
      <w:r w:rsidRPr="00FE7E30">
        <w:rPr>
          <w:rFonts w:ascii="Times New Roman" w:hAnsi="Times New Roman" w:cs="Times New Roman"/>
          <w:sz w:val="24"/>
          <w:szCs w:val="24"/>
        </w:rPr>
        <w:t>(Мука пшеничная хлебопекарная).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  <w:r w:rsidRPr="00FE7E30">
        <w:rPr>
          <w:b/>
          <w:u w:val="single"/>
        </w:rPr>
        <w:t>Оказание услуг населению и юридическим лицам</w:t>
      </w:r>
      <w:proofErr w:type="gramStart"/>
      <w:r w:rsidRPr="00FE7E30">
        <w:rPr>
          <w:b/>
          <w:u w:val="single"/>
        </w:rPr>
        <w:t xml:space="preserve"> :</w:t>
      </w:r>
      <w:proofErr w:type="gramEnd"/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u w:val="single"/>
        </w:rPr>
      </w:pP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  <w:rPr>
          <w:b/>
        </w:rPr>
      </w:pPr>
      <w:r w:rsidRPr="00FE7E30">
        <w:rPr>
          <w:rFonts w:eastAsia="SimSun"/>
          <w:b/>
          <w:bCs/>
        </w:rPr>
        <w:t>ОАО «</w:t>
      </w:r>
      <w:proofErr w:type="spellStart"/>
      <w:r w:rsidRPr="00FE7E30">
        <w:rPr>
          <w:rFonts w:eastAsia="SimSun"/>
          <w:b/>
          <w:bCs/>
        </w:rPr>
        <w:t>Новосибирскэнергосбыт</w:t>
      </w:r>
      <w:proofErr w:type="spellEnd"/>
      <w:r w:rsidRPr="00FE7E30">
        <w:rPr>
          <w:rFonts w:eastAsia="SimSun"/>
          <w:b/>
          <w:bCs/>
        </w:rPr>
        <w:t>»</w:t>
      </w:r>
      <w:r w:rsidRPr="00FE7E30">
        <w:rPr>
          <w:b/>
        </w:rPr>
        <w:t xml:space="preserve"> </w:t>
      </w:r>
    </w:p>
    <w:p w:rsidR="00FE7E30" w:rsidRPr="00FE7E30" w:rsidRDefault="00FE7E30" w:rsidP="00FE7E30">
      <w:pPr>
        <w:pStyle w:val="a7"/>
        <w:widowControl w:val="0"/>
        <w:shd w:val="clear" w:color="auto" w:fill="FFFFFF"/>
        <w:autoSpaceDE w:val="0"/>
        <w:autoSpaceDN w:val="0"/>
        <w:adjustRightInd w:val="0"/>
        <w:ind w:left="142"/>
      </w:pPr>
      <w:r w:rsidRPr="00FE7E30">
        <w:t>в номинации</w:t>
      </w:r>
      <w:r w:rsidRPr="00FE7E30">
        <w:rPr>
          <w:u w:val="single"/>
        </w:rPr>
        <w:t xml:space="preserve">  </w:t>
      </w:r>
      <w:r w:rsidRPr="00FE7E30">
        <w:rPr>
          <w:rFonts w:eastAsia="SimSun"/>
          <w:bCs/>
          <w:u w:val="single"/>
        </w:rPr>
        <w:t>«За предоставление комплекса услуг юридическим и физическим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ООО «УК «</w:t>
      </w:r>
      <w:proofErr w:type="spellStart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РусЭнергоМир</w:t>
      </w:r>
      <w:proofErr w:type="spellEnd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»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«За предоставление комплекса услуг юридическим и физическим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>ЗАО Финансово-правовая группа «АРКОМ»</w:t>
      </w:r>
      <w:r w:rsidRPr="00F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«За предоставление комплекса услуг юридическим и физическим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ООО «Новосибирский центр сертификации продукции и услуг»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lastRenderedPageBreak/>
        <w:t>в номинации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«Услуги юридическим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ООО «Областной центр дезинфекции»</w:t>
      </w:r>
      <w:r w:rsidRPr="00FE7E3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E7E3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«За предоставление комплекса услуг юридическим и физическим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ФБУ «Государственный региональный центр стандартизации, метрологии и испытаний в Новосибирской области» 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>в номинации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«Услуги юридическим лицам».</w:t>
      </w:r>
    </w:p>
    <w:p w:rsidR="00FE7E30" w:rsidRPr="00FE7E30" w:rsidRDefault="00FE7E30" w:rsidP="00FE7E3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ЗАО «Сибирская регистрационная компания» филиалы в </w:t>
      </w:r>
      <w:proofErr w:type="gramStart"/>
      <w:r w:rsidRPr="00FE7E3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7E30">
        <w:rPr>
          <w:rFonts w:ascii="Times New Roman" w:hAnsi="Times New Roman" w:cs="Times New Roman"/>
          <w:b/>
          <w:sz w:val="24"/>
          <w:szCs w:val="24"/>
        </w:rPr>
        <w:t xml:space="preserve">. Новосибирске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«Услуги юридическим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b/>
          <w:sz w:val="24"/>
          <w:szCs w:val="24"/>
        </w:rPr>
        <w:t xml:space="preserve">ООО Научно-внедренческая фирма «Центр пищевых технологий»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«Услуги юридическим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ЗАО Центр Инженерно-Экологической Безопасности «РУСИЧ»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7E30">
        <w:rPr>
          <w:rFonts w:ascii="Times New Roman" w:hAnsi="Times New Roman" w:cs="Times New Roman"/>
          <w:sz w:val="24"/>
          <w:szCs w:val="24"/>
        </w:rPr>
        <w:t>в номинации</w:t>
      </w:r>
      <w:r w:rsidRPr="00FE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«Услуги юридическим лицам».</w:t>
      </w: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ООО «</w:t>
      </w:r>
      <w:proofErr w:type="gramStart"/>
      <w:r w:rsidRPr="00FE7E30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proofErr w:type="gramEnd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>ибВторРесурс</w:t>
      </w:r>
      <w:proofErr w:type="spellEnd"/>
      <w:r w:rsidRPr="00FE7E30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» </w:t>
      </w:r>
    </w:p>
    <w:p w:rsidR="00FE7E30" w:rsidRDefault="00FE7E30" w:rsidP="00FE7E3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  <w:r w:rsidRPr="00FE7E30">
        <w:rPr>
          <w:rFonts w:ascii="Times New Roman" w:hAnsi="Times New Roman" w:cs="Times New Roman"/>
          <w:sz w:val="24"/>
          <w:szCs w:val="24"/>
        </w:rPr>
        <w:t xml:space="preserve">в номинации  </w:t>
      </w:r>
      <w:r w:rsidRPr="00FE7E30">
        <w:rPr>
          <w:rFonts w:ascii="Times New Roman" w:eastAsia="SimSun" w:hAnsi="Times New Roman" w:cs="Times New Roman"/>
          <w:bCs/>
          <w:sz w:val="24"/>
          <w:szCs w:val="24"/>
          <w:u w:val="single"/>
        </w:rPr>
        <w:t>«За предоставление комплекса услуг юридическим и физическим лицам».</w:t>
      </w:r>
    </w:p>
    <w:p w:rsidR="002D7740" w:rsidRDefault="002D7740" w:rsidP="002D7740">
      <w:pPr>
        <w:pStyle w:val="a8"/>
        <w:ind w:left="0" w:right="-30" w:firstLine="0"/>
        <w:rPr>
          <w:b/>
          <w:szCs w:val="28"/>
          <w:u w:val="single"/>
        </w:rPr>
      </w:pP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sz w:val="24"/>
          <w:szCs w:val="24"/>
          <w:u w:val="single"/>
        </w:rPr>
        <w:t>В сфере образовательной деятельности</w:t>
      </w:r>
      <w:r w:rsidRPr="002D7740">
        <w:rPr>
          <w:sz w:val="24"/>
          <w:szCs w:val="24"/>
        </w:rPr>
        <w:t xml:space="preserve"> </w:t>
      </w: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устойчивое развитие на рынке образовательных услуг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bCs/>
          <w:iCs/>
          <w:sz w:val="24"/>
          <w:szCs w:val="24"/>
        </w:rPr>
        <w:t xml:space="preserve">Новосибирский юридический институт (филиал) ФГАОУ </w:t>
      </w:r>
      <w:proofErr w:type="gramStart"/>
      <w:r w:rsidRPr="002D7740">
        <w:rPr>
          <w:bCs/>
          <w:iCs/>
          <w:sz w:val="24"/>
          <w:szCs w:val="24"/>
        </w:rPr>
        <w:t>ВО</w:t>
      </w:r>
      <w:proofErr w:type="gramEnd"/>
      <w:r w:rsidRPr="002D7740">
        <w:rPr>
          <w:bCs/>
          <w:iCs/>
          <w:sz w:val="24"/>
          <w:szCs w:val="24"/>
        </w:rPr>
        <w:t xml:space="preserve"> «Национальный исследовательский Томский государственный универс</w:t>
      </w:r>
      <w:r w:rsidRPr="002D7740">
        <w:rPr>
          <w:bCs/>
          <w:iCs/>
          <w:sz w:val="24"/>
          <w:szCs w:val="24"/>
        </w:rPr>
        <w:t>и</w:t>
      </w:r>
      <w:r w:rsidRPr="002D7740">
        <w:rPr>
          <w:bCs/>
          <w:iCs/>
          <w:sz w:val="24"/>
          <w:szCs w:val="24"/>
        </w:rPr>
        <w:t xml:space="preserve">тет» 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bCs/>
          <w:iCs/>
          <w:sz w:val="24"/>
          <w:szCs w:val="24"/>
        </w:rPr>
        <w:t>ГБПОУ НСО «Новос</w:t>
      </w:r>
      <w:r w:rsidRPr="002D7740">
        <w:rPr>
          <w:bCs/>
          <w:iCs/>
          <w:sz w:val="24"/>
          <w:szCs w:val="24"/>
        </w:rPr>
        <w:t>и</w:t>
      </w:r>
      <w:r w:rsidRPr="002D7740">
        <w:rPr>
          <w:bCs/>
          <w:iCs/>
          <w:sz w:val="24"/>
          <w:szCs w:val="24"/>
        </w:rPr>
        <w:t>бирский автотранспортный колледж»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bCs/>
          <w:iCs/>
          <w:sz w:val="24"/>
          <w:szCs w:val="24"/>
        </w:rPr>
        <w:t>ГАОУ СПО НСО «Новосиби</w:t>
      </w:r>
      <w:r w:rsidRPr="002D7740">
        <w:rPr>
          <w:bCs/>
          <w:iCs/>
          <w:sz w:val="24"/>
          <w:szCs w:val="24"/>
        </w:rPr>
        <w:t>р</w:t>
      </w:r>
      <w:r w:rsidRPr="002D7740">
        <w:rPr>
          <w:bCs/>
          <w:iCs/>
          <w:sz w:val="24"/>
          <w:szCs w:val="24"/>
        </w:rPr>
        <w:t>ский медицинский колледж»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bCs/>
          <w:iCs/>
          <w:sz w:val="24"/>
          <w:szCs w:val="24"/>
        </w:rPr>
        <w:t>ГБПОУ НСО «Новосибирский торгово-экономический ко</w:t>
      </w:r>
      <w:r w:rsidRPr="002D7740">
        <w:rPr>
          <w:bCs/>
          <w:iCs/>
          <w:sz w:val="24"/>
          <w:szCs w:val="24"/>
        </w:rPr>
        <w:t>л</w:t>
      </w:r>
      <w:r w:rsidRPr="002D7740">
        <w:rPr>
          <w:bCs/>
          <w:iCs/>
          <w:sz w:val="24"/>
          <w:szCs w:val="24"/>
        </w:rPr>
        <w:t>ледж»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bCs/>
          <w:iCs/>
          <w:sz w:val="24"/>
          <w:szCs w:val="24"/>
        </w:rPr>
        <w:t xml:space="preserve">НОУ СПО «Новосибирский кооперативный техникум имени А. Н. Косыгина Новосибирского </w:t>
      </w:r>
      <w:proofErr w:type="spellStart"/>
      <w:r w:rsidRPr="002D7740">
        <w:rPr>
          <w:bCs/>
          <w:iCs/>
          <w:sz w:val="24"/>
          <w:szCs w:val="24"/>
        </w:rPr>
        <w:t>облпотре</w:t>
      </w:r>
      <w:r w:rsidRPr="002D7740">
        <w:rPr>
          <w:bCs/>
          <w:iCs/>
          <w:sz w:val="24"/>
          <w:szCs w:val="24"/>
        </w:rPr>
        <w:t>б</w:t>
      </w:r>
      <w:r w:rsidRPr="002D7740">
        <w:rPr>
          <w:bCs/>
          <w:iCs/>
          <w:sz w:val="24"/>
          <w:szCs w:val="24"/>
        </w:rPr>
        <w:t>союза</w:t>
      </w:r>
      <w:proofErr w:type="spellEnd"/>
      <w:r w:rsidRPr="002D7740">
        <w:rPr>
          <w:bCs/>
          <w:iCs/>
          <w:sz w:val="24"/>
          <w:szCs w:val="24"/>
        </w:rPr>
        <w:t>»</w:t>
      </w:r>
    </w:p>
    <w:p w:rsidR="002D7740" w:rsidRDefault="002D7740" w:rsidP="000970E6">
      <w:pPr>
        <w:pStyle w:val="a8"/>
        <w:ind w:left="0" w:right="-30" w:firstLine="0"/>
        <w:rPr>
          <w:b/>
          <w:i/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успешную реализацию о</w:t>
      </w:r>
      <w:r w:rsidRPr="002D7740">
        <w:rPr>
          <w:b/>
          <w:i/>
          <w:sz w:val="24"/>
          <w:szCs w:val="24"/>
        </w:rPr>
        <w:t>б</w:t>
      </w:r>
      <w:r w:rsidRPr="002D7740">
        <w:rPr>
          <w:b/>
          <w:i/>
          <w:sz w:val="24"/>
          <w:szCs w:val="24"/>
        </w:rPr>
        <w:t>разовательных программ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ФБОУ ВПО «Новосибирская государственная академия водного транспо</w:t>
      </w:r>
      <w:r w:rsidRPr="002D7740">
        <w:rPr>
          <w:sz w:val="24"/>
          <w:szCs w:val="24"/>
        </w:rPr>
        <w:t>р</w:t>
      </w:r>
      <w:r w:rsidRPr="002D7740">
        <w:rPr>
          <w:sz w:val="24"/>
          <w:szCs w:val="24"/>
        </w:rPr>
        <w:t xml:space="preserve">та» 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2D7740">
        <w:rPr>
          <w:sz w:val="24"/>
          <w:szCs w:val="24"/>
        </w:rPr>
        <w:t>ГАПОУ НСО «Новосибирский колледж питания и серв</w:t>
      </w:r>
      <w:r w:rsidRPr="002D7740">
        <w:rPr>
          <w:sz w:val="24"/>
          <w:szCs w:val="24"/>
        </w:rPr>
        <w:t>и</w:t>
      </w:r>
      <w:r w:rsidRPr="002D7740">
        <w:rPr>
          <w:sz w:val="24"/>
          <w:szCs w:val="24"/>
        </w:rPr>
        <w:t>са»</w:t>
      </w:r>
    </w:p>
    <w:p w:rsidR="002D7740" w:rsidRDefault="002D7740" w:rsidP="000970E6">
      <w:pPr>
        <w:pStyle w:val="a8"/>
        <w:ind w:left="0" w:right="-30" w:firstLine="0"/>
        <w:rPr>
          <w:b/>
          <w:i/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внедрение современных образовательных технол</w:t>
      </w:r>
      <w:r w:rsidRPr="002D7740">
        <w:rPr>
          <w:b/>
          <w:i/>
          <w:sz w:val="24"/>
          <w:szCs w:val="24"/>
        </w:rPr>
        <w:t>о</w:t>
      </w:r>
      <w:r w:rsidRPr="002D7740">
        <w:rPr>
          <w:b/>
          <w:i/>
          <w:sz w:val="24"/>
          <w:szCs w:val="24"/>
        </w:rPr>
        <w:t>гий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ГБПОУ НСО «Новосибирский технический колледж им. А.И. Покры</w:t>
      </w:r>
      <w:r w:rsidRPr="002D7740">
        <w:rPr>
          <w:sz w:val="24"/>
          <w:szCs w:val="24"/>
        </w:rPr>
        <w:t>ш</w:t>
      </w:r>
      <w:r w:rsidRPr="002D7740">
        <w:rPr>
          <w:sz w:val="24"/>
          <w:szCs w:val="24"/>
        </w:rPr>
        <w:t>кина»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ГБПОУ НСО «Новосибирский колледж почтовой связи и се</w:t>
      </w:r>
      <w:r w:rsidRPr="002D7740">
        <w:rPr>
          <w:sz w:val="24"/>
          <w:szCs w:val="24"/>
        </w:rPr>
        <w:t>р</w:t>
      </w:r>
      <w:r w:rsidRPr="002D7740">
        <w:rPr>
          <w:sz w:val="24"/>
          <w:szCs w:val="24"/>
        </w:rPr>
        <w:t>виса»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ГАПОУ НСО «Новосибирский колледж парикмахерского и</w:t>
      </w:r>
      <w:r w:rsidRPr="002D7740">
        <w:rPr>
          <w:sz w:val="24"/>
          <w:szCs w:val="24"/>
        </w:rPr>
        <w:t>с</w:t>
      </w:r>
      <w:r w:rsidRPr="002D7740">
        <w:rPr>
          <w:sz w:val="24"/>
          <w:szCs w:val="24"/>
        </w:rPr>
        <w:t>кусства»</w:t>
      </w:r>
    </w:p>
    <w:p w:rsidR="00FD0A49" w:rsidRPr="002D7740" w:rsidRDefault="00FD0A49" w:rsidP="000970E6">
      <w:pPr>
        <w:tabs>
          <w:tab w:val="left" w:pos="534"/>
        </w:tabs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Межрегиональный образов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тельный центр высоких медицинских технологий ГБОУ ВПО НГМУ </w:t>
      </w:r>
      <w:proofErr w:type="spellStart"/>
      <w:r w:rsidRPr="002D7740">
        <w:rPr>
          <w:rFonts w:ascii="Times New Roman" w:eastAsia="Times New Roman" w:hAnsi="Times New Roman" w:cs="Times New Roman"/>
          <w:sz w:val="24"/>
          <w:szCs w:val="24"/>
        </w:rPr>
        <w:t>Минздравсоцра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вития</w:t>
      </w:r>
      <w:proofErr w:type="spellEnd"/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создание современной инфраструктуры учреждений образ</w:t>
      </w:r>
      <w:r w:rsidRPr="002D7740">
        <w:rPr>
          <w:b/>
          <w:i/>
          <w:sz w:val="24"/>
          <w:szCs w:val="24"/>
        </w:rPr>
        <w:t>о</w:t>
      </w:r>
      <w:r w:rsidRPr="002D7740">
        <w:rPr>
          <w:b/>
          <w:i/>
          <w:sz w:val="24"/>
          <w:szCs w:val="24"/>
        </w:rPr>
        <w:t>вания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ГБПОУ НСО «Новосибирский строительно-монтажный ко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ледж»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ГАПОУ НСО «Новосибирский машиностроительный ко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ледж»</w:t>
      </w:r>
    </w:p>
    <w:p w:rsidR="00FD0A49" w:rsidRPr="002D7740" w:rsidRDefault="00FD0A49" w:rsidP="002D7740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ГАПОУ НСО «Новосибирский колледж легкой промышленн</w:t>
      </w:r>
      <w:r w:rsidRPr="002D7740">
        <w:rPr>
          <w:sz w:val="24"/>
          <w:szCs w:val="24"/>
        </w:rPr>
        <w:t>о</w:t>
      </w:r>
      <w:r w:rsidRPr="002D7740">
        <w:rPr>
          <w:sz w:val="24"/>
          <w:szCs w:val="24"/>
        </w:rPr>
        <w:t>сти и сервиса»</w:t>
      </w:r>
    </w:p>
    <w:p w:rsidR="002D7740" w:rsidRDefault="002D7740" w:rsidP="000970E6">
      <w:pPr>
        <w:pStyle w:val="a8"/>
        <w:ind w:left="0" w:right="-30" w:firstLine="0"/>
        <w:rPr>
          <w:b/>
          <w:i/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эффективное партнерство и подготовку квалифицированных кадров для реального сектора эк</w:t>
      </w:r>
      <w:r w:rsidRPr="002D7740">
        <w:rPr>
          <w:b/>
          <w:i/>
          <w:sz w:val="24"/>
          <w:szCs w:val="24"/>
        </w:rPr>
        <w:t>о</w:t>
      </w:r>
      <w:r w:rsidRPr="002D7740">
        <w:rPr>
          <w:b/>
          <w:i/>
          <w:sz w:val="24"/>
          <w:szCs w:val="24"/>
        </w:rPr>
        <w:t>номики</w:t>
      </w:r>
    </w:p>
    <w:p w:rsidR="00FD0A49" w:rsidRPr="002D7740" w:rsidRDefault="00FD0A49" w:rsidP="000970E6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2D7740">
        <w:rPr>
          <w:sz w:val="24"/>
          <w:szCs w:val="24"/>
        </w:rPr>
        <w:t>Новосибирский техникум ж</w:t>
      </w:r>
      <w:r w:rsidRPr="002D7740">
        <w:rPr>
          <w:sz w:val="24"/>
          <w:szCs w:val="24"/>
        </w:rPr>
        <w:t>е</w:t>
      </w:r>
      <w:r w:rsidRPr="002D7740">
        <w:rPr>
          <w:sz w:val="24"/>
          <w:szCs w:val="24"/>
        </w:rPr>
        <w:t>лезнодорожного транспорта - структурное подразделение ФГБОУ ВПО «Сибирский го</w:t>
      </w:r>
      <w:r w:rsidRPr="002D7740">
        <w:rPr>
          <w:sz w:val="24"/>
          <w:szCs w:val="24"/>
        </w:rPr>
        <w:t>с</w:t>
      </w:r>
      <w:r w:rsidRPr="002D7740">
        <w:rPr>
          <w:sz w:val="24"/>
          <w:szCs w:val="24"/>
        </w:rPr>
        <w:t>ударственный университет путей сообщения»</w:t>
      </w:r>
    </w:p>
    <w:p w:rsidR="00FD0A49" w:rsidRPr="002D7740" w:rsidRDefault="00FD0A49" w:rsidP="000970E6">
      <w:pPr>
        <w:tabs>
          <w:tab w:val="left" w:pos="534"/>
        </w:tabs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ГБПОУ НСО «Новосибирский технологический ко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ледж»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ГАПОУ НСО «Новос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бирский архитектурно-строительный колледж»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lastRenderedPageBreak/>
        <w:t>ГБПОУ НСО «Новос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бирский авиастроительный лицей»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ГБПОУ НСО «Новосибирский авиационный технический ко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ледж»</w:t>
      </w:r>
    </w:p>
    <w:p w:rsidR="002D7740" w:rsidRDefault="002D7740" w:rsidP="000970E6">
      <w:pPr>
        <w:pStyle w:val="a8"/>
        <w:ind w:left="0" w:right="-30" w:firstLine="0"/>
        <w:rPr>
          <w:b/>
          <w:i/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внедрение научных разработок в производство</w:t>
      </w:r>
    </w:p>
    <w:p w:rsidR="00FD0A49" w:rsidRPr="002D7740" w:rsidRDefault="00FD0A49" w:rsidP="000970E6">
      <w:pPr>
        <w:tabs>
          <w:tab w:val="left" w:pos="534"/>
        </w:tabs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ГБПОУ НСО «Новосибирский колледж транспортных техн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логий им. Н. А. Лунина»</w:t>
      </w: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sz w:val="24"/>
          <w:szCs w:val="24"/>
          <w:u w:val="single"/>
        </w:rPr>
        <w:t>В сфере консалтинговой деятельности</w:t>
      </w:r>
      <w:r w:rsidRPr="002D7740">
        <w:rPr>
          <w:sz w:val="24"/>
          <w:szCs w:val="24"/>
        </w:rPr>
        <w:t xml:space="preserve"> </w:t>
      </w:r>
    </w:p>
    <w:p w:rsidR="00FD0A49" w:rsidRPr="002D7740" w:rsidRDefault="00FD0A49" w:rsidP="000970E6">
      <w:pPr>
        <w:pStyle w:val="a8"/>
        <w:ind w:left="0" w:right="-30" w:firstLine="0"/>
        <w:rPr>
          <w:sz w:val="24"/>
          <w:szCs w:val="24"/>
        </w:rPr>
      </w:pPr>
    </w:p>
    <w:p w:rsidR="00FD0A49" w:rsidRPr="002D7740" w:rsidRDefault="00FD0A49" w:rsidP="000970E6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комплексное предоставл</w:t>
      </w:r>
      <w:r w:rsidRPr="002D7740">
        <w:rPr>
          <w:b/>
          <w:i/>
          <w:sz w:val="24"/>
          <w:szCs w:val="24"/>
        </w:rPr>
        <w:t>е</w:t>
      </w:r>
      <w:r w:rsidRPr="002D7740">
        <w:rPr>
          <w:b/>
          <w:i/>
          <w:sz w:val="24"/>
          <w:szCs w:val="24"/>
        </w:rPr>
        <w:t>ние услуг в сфере консалтинга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ООО «Консалтинг Групп» (</w:t>
      </w:r>
      <w:r w:rsidRPr="002D774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D774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D774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2D7740">
        <w:rPr>
          <w:rFonts w:ascii="Times New Roman" w:eastAsia="Times New Roman" w:hAnsi="Times New Roman" w:cs="Times New Roman"/>
          <w:sz w:val="24"/>
          <w:szCs w:val="24"/>
          <w:lang w:val="en-US"/>
        </w:rPr>
        <w:t>Consulting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740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0A49" w:rsidRDefault="00FD0A49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ООО «Формула-61»</w:t>
      </w:r>
    </w:p>
    <w:p w:rsidR="002D7740" w:rsidRPr="002D7740" w:rsidRDefault="002D7740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Динамично развивающаяся компания</w:t>
      </w:r>
    </w:p>
    <w:p w:rsidR="00FD0A49" w:rsidRDefault="00FD0A49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ООО «Сибирский Центр Госз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каза»</w:t>
      </w:r>
    </w:p>
    <w:p w:rsidR="002D7740" w:rsidRPr="002D7740" w:rsidRDefault="002D7740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успешное развитие юр</w:t>
      </w:r>
      <w:r w:rsidRPr="002D7740">
        <w:rPr>
          <w:b/>
          <w:i/>
          <w:sz w:val="24"/>
          <w:szCs w:val="24"/>
        </w:rPr>
        <w:t>и</w:t>
      </w:r>
      <w:r w:rsidRPr="002D7740">
        <w:rPr>
          <w:b/>
          <w:i/>
          <w:sz w:val="24"/>
          <w:szCs w:val="24"/>
        </w:rPr>
        <w:t>дического консалтинга</w:t>
      </w:r>
    </w:p>
    <w:p w:rsidR="00FD0A49" w:rsidRDefault="00FD0A49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ЗАО «Юридическая компания «Гребнева и партн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7740">
        <w:rPr>
          <w:rFonts w:ascii="Times New Roman" w:eastAsia="Times New Roman" w:hAnsi="Times New Roman" w:cs="Times New Roman"/>
          <w:sz w:val="24"/>
          <w:szCs w:val="24"/>
        </w:rPr>
        <w:t>ры»</w:t>
      </w:r>
    </w:p>
    <w:p w:rsidR="002D7740" w:rsidRDefault="002D7740" w:rsidP="002D7740">
      <w:pPr>
        <w:pStyle w:val="a8"/>
        <w:ind w:left="0" w:right="-30" w:firstLine="0"/>
        <w:rPr>
          <w:rFonts w:eastAsiaTheme="minorEastAsia"/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sz w:val="24"/>
          <w:szCs w:val="24"/>
          <w:u w:val="single"/>
        </w:rPr>
        <w:t>В сфере информационных технологий</w:t>
      </w:r>
      <w:r w:rsidRPr="002D7740">
        <w:rPr>
          <w:sz w:val="24"/>
          <w:szCs w:val="24"/>
        </w:rPr>
        <w:t xml:space="preserve"> </w:t>
      </w: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эффективное внедрение и</w:t>
      </w:r>
      <w:r w:rsidRPr="002D7740">
        <w:rPr>
          <w:b/>
          <w:i/>
          <w:sz w:val="24"/>
          <w:szCs w:val="24"/>
        </w:rPr>
        <w:t>н</w:t>
      </w:r>
      <w:r w:rsidRPr="002D7740">
        <w:rPr>
          <w:b/>
          <w:i/>
          <w:sz w:val="24"/>
          <w:szCs w:val="24"/>
        </w:rPr>
        <w:t>формационных технологий</w:t>
      </w:r>
    </w:p>
    <w:p w:rsidR="00FD0A49" w:rsidRDefault="00FD0A49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Группа компаний 2B </w:t>
      </w:r>
      <w:proofErr w:type="spellStart"/>
      <w:r w:rsidRPr="002D7740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 (ООО «</w:t>
      </w:r>
      <w:proofErr w:type="spellStart"/>
      <w:r w:rsidRPr="002D7740">
        <w:rPr>
          <w:rFonts w:ascii="Times New Roman" w:eastAsia="Times New Roman" w:hAnsi="Times New Roman" w:cs="Times New Roman"/>
          <w:sz w:val="24"/>
          <w:szCs w:val="24"/>
        </w:rPr>
        <w:t>ТуБи</w:t>
      </w:r>
      <w:proofErr w:type="spellEnd"/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740">
        <w:rPr>
          <w:rFonts w:ascii="Times New Roman" w:eastAsia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2D7740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2D7740" w:rsidRPr="002D7740" w:rsidRDefault="002D7740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разработку и произво</w:t>
      </w:r>
      <w:r w:rsidRPr="002D7740">
        <w:rPr>
          <w:b/>
          <w:i/>
          <w:sz w:val="24"/>
          <w:szCs w:val="24"/>
        </w:rPr>
        <w:t>д</w:t>
      </w:r>
      <w:r w:rsidRPr="002D7740">
        <w:rPr>
          <w:b/>
          <w:i/>
          <w:sz w:val="24"/>
          <w:szCs w:val="24"/>
        </w:rPr>
        <w:t>ство новых технологий</w:t>
      </w:r>
    </w:p>
    <w:p w:rsidR="00FD0A49" w:rsidRDefault="00FD0A49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2D7740">
        <w:rPr>
          <w:rFonts w:ascii="Times New Roman" w:eastAsia="Times New Roman" w:hAnsi="Times New Roman" w:cs="Times New Roman"/>
          <w:sz w:val="24"/>
          <w:szCs w:val="24"/>
        </w:rPr>
        <w:t>РусИнтеграция</w:t>
      </w:r>
      <w:proofErr w:type="spellEnd"/>
      <w:r w:rsidRPr="002D7740">
        <w:rPr>
          <w:rFonts w:ascii="Times New Roman" w:eastAsia="Times New Roman" w:hAnsi="Times New Roman" w:cs="Times New Roman"/>
          <w:sz w:val="24"/>
          <w:szCs w:val="24"/>
        </w:rPr>
        <w:t xml:space="preserve"> – СФО»</w:t>
      </w:r>
    </w:p>
    <w:p w:rsidR="002D7740" w:rsidRDefault="002D7740" w:rsidP="002D7740">
      <w:p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  <w:r w:rsidRPr="002D7740">
        <w:rPr>
          <w:b/>
          <w:sz w:val="24"/>
          <w:szCs w:val="24"/>
          <w:u w:val="single"/>
        </w:rPr>
        <w:t>В сфере полиграфической, издательской деятельности</w:t>
      </w:r>
      <w:r w:rsidRPr="002D7740">
        <w:rPr>
          <w:sz w:val="24"/>
          <w:szCs w:val="24"/>
        </w:rPr>
        <w:t xml:space="preserve"> </w:t>
      </w:r>
    </w:p>
    <w:p w:rsidR="00FD0A49" w:rsidRPr="002D7740" w:rsidRDefault="00FD0A49" w:rsidP="002D7740">
      <w:pPr>
        <w:pStyle w:val="a8"/>
        <w:ind w:left="0" w:right="-30" w:firstLine="0"/>
        <w:rPr>
          <w:sz w:val="24"/>
          <w:szCs w:val="24"/>
        </w:rPr>
      </w:pPr>
    </w:p>
    <w:p w:rsidR="00FD0A49" w:rsidRPr="002D7740" w:rsidRDefault="00FD0A49" w:rsidP="002D7740">
      <w:pPr>
        <w:pStyle w:val="a8"/>
        <w:ind w:left="0" w:right="-30" w:firstLine="0"/>
        <w:rPr>
          <w:b/>
          <w:i/>
          <w:sz w:val="24"/>
          <w:szCs w:val="24"/>
        </w:rPr>
      </w:pPr>
      <w:r w:rsidRPr="002D7740">
        <w:rPr>
          <w:b/>
          <w:i/>
          <w:sz w:val="24"/>
          <w:szCs w:val="24"/>
        </w:rPr>
        <w:t>Номинация – За предоставление компле</w:t>
      </w:r>
      <w:r w:rsidRPr="002D7740">
        <w:rPr>
          <w:b/>
          <w:i/>
          <w:sz w:val="24"/>
          <w:szCs w:val="24"/>
        </w:rPr>
        <w:t>к</w:t>
      </w:r>
      <w:r w:rsidRPr="002D7740">
        <w:rPr>
          <w:b/>
          <w:i/>
          <w:sz w:val="24"/>
          <w:szCs w:val="24"/>
        </w:rPr>
        <w:t>са полиграфических/ издательских услуг</w:t>
      </w:r>
    </w:p>
    <w:p w:rsidR="00FD0A49" w:rsidRPr="002D7740" w:rsidRDefault="00FD0A49" w:rsidP="002D774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40">
        <w:rPr>
          <w:rFonts w:ascii="Times New Roman" w:eastAsia="Times New Roman" w:hAnsi="Times New Roman" w:cs="Times New Roman"/>
          <w:sz w:val="24"/>
          <w:szCs w:val="24"/>
        </w:rPr>
        <w:t>ООО Типография «Априори»</w:t>
      </w:r>
    </w:p>
    <w:p w:rsidR="00FD0A49" w:rsidRPr="002D7740" w:rsidRDefault="00FD0A49" w:rsidP="002D7740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E7E30" w:rsidRPr="002D7740" w:rsidRDefault="00FE7E30" w:rsidP="002D774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sz w:val="24"/>
          <w:szCs w:val="24"/>
        </w:rPr>
      </w:pPr>
      <w:r w:rsidRPr="00B1258A">
        <w:rPr>
          <w:b/>
          <w:sz w:val="24"/>
          <w:szCs w:val="24"/>
          <w:u w:val="single"/>
        </w:rPr>
        <w:t xml:space="preserve">В сфере </w:t>
      </w:r>
      <w:proofErr w:type="gramStart"/>
      <w:r w:rsidRPr="00B1258A">
        <w:rPr>
          <w:b/>
          <w:sz w:val="24"/>
          <w:szCs w:val="24"/>
          <w:u w:val="single"/>
        </w:rPr>
        <w:t>промышленного</w:t>
      </w:r>
      <w:proofErr w:type="gramEnd"/>
      <w:r w:rsidRPr="00B1258A">
        <w:rPr>
          <w:b/>
          <w:sz w:val="24"/>
          <w:szCs w:val="24"/>
          <w:u w:val="single"/>
        </w:rPr>
        <w:t xml:space="preserve"> производства, инновационной деятельности, стройиндустрии</w:t>
      </w:r>
    </w:p>
    <w:p w:rsid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Продовольственные товары</w:t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>ЗАО «</w:t>
      </w:r>
      <w:proofErr w:type="spellStart"/>
      <w:r w:rsidRPr="00B1258A">
        <w:rPr>
          <w:sz w:val="24"/>
          <w:szCs w:val="24"/>
        </w:rPr>
        <w:t>Хлебокомбинат</w:t>
      </w:r>
      <w:proofErr w:type="spellEnd"/>
      <w:r w:rsidRPr="00B1258A">
        <w:rPr>
          <w:sz w:val="24"/>
          <w:szCs w:val="24"/>
        </w:rPr>
        <w:t xml:space="preserve"> «</w:t>
      </w:r>
      <w:proofErr w:type="spellStart"/>
      <w:r w:rsidRPr="00B1258A">
        <w:rPr>
          <w:sz w:val="24"/>
          <w:szCs w:val="24"/>
        </w:rPr>
        <w:t>Инской</w:t>
      </w:r>
      <w:proofErr w:type="spellEnd"/>
      <w:r w:rsidRPr="00B1258A">
        <w:rPr>
          <w:sz w:val="24"/>
          <w:szCs w:val="24"/>
        </w:rPr>
        <w:t>»</w:t>
      </w:r>
      <w:r w:rsidRPr="00B1258A">
        <w:rPr>
          <w:sz w:val="24"/>
          <w:szCs w:val="24"/>
        </w:rPr>
        <w:tab/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Промышленные товары для населения</w:t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rFonts w:eastAsia="SimSun"/>
          <w:bCs/>
          <w:sz w:val="24"/>
          <w:szCs w:val="24"/>
        </w:rPr>
        <w:t>ООО «КОРС-К»</w:t>
      </w:r>
      <w:r w:rsidRPr="00B1258A">
        <w:rPr>
          <w:sz w:val="24"/>
          <w:szCs w:val="24"/>
        </w:rPr>
        <w:tab/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bCs/>
          <w:sz w:val="24"/>
          <w:szCs w:val="24"/>
        </w:rPr>
        <w:t>ОАО «СИБИАР»</w:t>
      </w:r>
      <w:r w:rsidRPr="00B1258A">
        <w:rPr>
          <w:sz w:val="24"/>
          <w:szCs w:val="24"/>
        </w:rPr>
        <w:tab/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rFonts w:eastAsia="SimSun"/>
          <w:bCs/>
          <w:sz w:val="24"/>
          <w:szCs w:val="24"/>
        </w:rPr>
      </w:pPr>
      <w:r w:rsidRPr="00B1258A">
        <w:rPr>
          <w:rFonts w:eastAsia="SimSun"/>
          <w:bCs/>
          <w:sz w:val="24"/>
          <w:szCs w:val="24"/>
        </w:rPr>
        <w:t>ЗАО «БФК»</w:t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bCs/>
          <w:sz w:val="24"/>
          <w:szCs w:val="24"/>
        </w:rPr>
      </w:pPr>
      <w:r w:rsidRPr="00B1258A">
        <w:rPr>
          <w:bCs/>
          <w:sz w:val="24"/>
          <w:szCs w:val="24"/>
        </w:rPr>
        <w:tab/>
      </w:r>
    </w:p>
    <w:p w:rsidR="00B1258A" w:rsidRPr="00B1258A" w:rsidRDefault="00B1258A" w:rsidP="00B1258A">
      <w:pPr>
        <w:pStyle w:val="a8"/>
        <w:ind w:left="0" w:right="-30" w:firstLine="0"/>
        <w:rPr>
          <w:bCs/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Продукция производственно-технического назначения</w:t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>ОАО «</w:t>
      </w:r>
      <w:proofErr w:type="spellStart"/>
      <w:r w:rsidRPr="00B1258A">
        <w:rPr>
          <w:sz w:val="24"/>
          <w:szCs w:val="24"/>
        </w:rPr>
        <w:t>Электроагрегат</w:t>
      </w:r>
      <w:proofErr w:type="spellEnd"/>
      <w:r w:rsidRPr="00B1258A">
        <w:rPr>
          <w:sz w:val="24"/>
          <w:szCs w:val="24"/>
        </w:rPr>
        <w:t>»</w:t>
      </w:r>
      <w:r w:rsidRPr="00B1258A">
        <w:rPr>
          <w:sz w:val="24"/>
          <w:szCs w:val="24"/>
        </w:rPr>
        <w:tab/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t xml:space="preserve">Номинация – За внедрение в серийное производство научных разработок, инновационных изделий и продуктов </w:t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ОАО «</w:t>
      </w:r>
      <w:proofErr w:type="spellStart"/>
      <w:proofErr w:type="gramStart"/>
      <w:r w:rsidRPr="00B1258A">
        <w:rPr>
          <w:sz w:val="24"/>
          <w:szCs w:val="24"/>
        </w:rPr>
        <w:t>Швабе-Оборона</w:t>
      </w:r>
      <w:proofErr w:type="spellEnd"/>
      <w:proofErr w:type="gramEnd"/>
      <w:r w:rsidRPr="00B1258A">
        <w:rPr>
          <w:sz w:val="24"/>
          <w:szCs w:val="24"/>
        </w:rPr>
        <w:t xml:space="preserve"> и Защита»</w:t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rFonts w:eastAsia="SimSun"/>
          <w:bCs/>
          <w:sz w:val="24"/>
          <w:szCs w:val="24"/>
        </w:rPr>
      </w:pPr>
      <w:r w:rsidRPr="00B1258A">
        <w:rPr>
          <w:rFonts w:eastAsia="SimSun"/>
          <w:bCs/>
          <w:sz w:val="24"/>
          <w:szCs w:val="24"/>
        </w:rPr>
        <w:tab/>
      </w:r>
    </w:p>
    <w:p w:rsidR="00B1258A" w:rsidRPr="00B1258A" w:rsidRDefault="00B1258A" w:rsidP="00B1258A">
      <w:pPr>
        <w:pStyle w:val="a8"/>
        <w:ind w:left="0" w:right="-30" w:firstLine="0"/>
        <w:rPr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за разработку и внедрение инновационных технологий</w:t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ООО «</w:t>
      </w:r>
      <w:proofErr w:type="spellStart"/>
      <w:r w:rsidRPr="00B1258A">
        <w:rPr>
          <w:sz w:val="24"/>
          <w:szCs w:val="24"/>
        </w:rPr>
        <w:t>Юнибрайт</w:t>
      </w:r>
      <w:proofErr w:type="spellEnd"/>
      <w:r w:rsidRPr="00B1258A">
        <w:rPr>
          <w:sz w:val="24"/>
          <w:szCs w:val="24"/>
        </w:rPr>
        <w:t>»</w:t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за разработку и внедрение новых материалов и эффективных технологий</w:t>
      </w:r>
    </w:p>
    <w:p w:rsidR="00B1258A" w:rsidRP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ОАО Новосибирский завод «Экран»</w:t>
      </w:r>
    </w:p>
    <w:p w:rsid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ОАО «Трест «</w:t>
      </w:r>
      <w:proofErr w:type="spellStart"/>
      <w:r w:rsidRPr="00B1258A">
        <w:rPr>
          <w:sz w:val="24"/>
          <w:szCs w:val="24"/>
        </w:rPr>
        <w:t>Связьстрой</w:t>
      </w:r>
      <w:proofErr w:type="spellEnd"/>
      <w:r w:rsidRPr="00B1258A">
        <w:rPr>
          <w:sz w:val="24"/>
          <w:szCs w:val="24"/>
        </w:rPr>
        <w:t xml:space="preserve"> – 6»</w:t>
      </w:r>
    </w:p>
    <w:p w:rsidR="00B1258A" w:rsidRP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lastRenderedPageBreak/>
        <w:t xml:space="preserve">Номинация – За качество строительных материалов и изделий </w:t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rFonts w:eastAsia="SimSun"/>
          <w:bCs/>
          <w:sz w:val="24"/>
          <w:szCs w:val="24"/>
        </w:rPr>
        <w:t>ООО «Завод ЖБИ-2»</w:t>
      </w:r>
      <w:r w:rsidRPr="00B1258A">
        <w:rPr>
          <w:sz w:val="24"/>
          <w:szCs w:val="24"/>
        </w:rPr>
        <w:tab/>
      </w:r>
    </w:p>
    <w:p w:rsid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rFonts w:eastAsia="SimSun"/>
          <w:bCs/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ООО «Завод ЖБИ-12»</w:t>
      </w:r>
      <w:r w:rsidRPr="00B1258A">
        <w:rPr>
          <w:rFonts w:eastAsia="SimSun"/>
          <w:bCs/>
          <w:sz w:val="24"/>
          <w:szCs w:val="24"/>
        </w:rPr>
        <w:tab/>
      </w:r>
    </w:p>
    <w:p w:rsidR="00B1258A" w:rsidRPr="00B1258A" w:rsidRDefault="00B1258A" w:rsidP="00B1258A">
      <w:pPr>
        <w:pStyle w:val="a8"/>
        <w:tabs>
          <w:tab w:val="left" w:pos="534"/>
          <w:tab w:val="left" w:pos="4786"/>
        </w:tabs>
        <w:ind w:left="0" w:right="-30" w:firstLine="0"/>
        <w:rPr>
          <w:rFonts w:eastAsia="SimSun"/>
          <w:bCs/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i/>
          <w:sz w:val="24"/>
          <w:szCs w:val="24"/>
        </w:rPr>
      </w:pPr>
      <w:r w:rsidRPr="00B1258A">
        <w:rPr>
          <w:b/>
          <w:i/>
          <w:sz w:val="24"/>
          <w:szCs w:val="24"/>
        </w:rPr>
        <w:t xml:space="preserve">Номинация – За устойчивое развитие производства </w:t>
      </w:r>
    </w:p>
    <w:p w:rsid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ОАО «Сиблитмаш»</w:t>
      </w:r>
    </w:p>
    <w:p w:rsidR="00B1258A" w:rsidRP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sz w:val="24"/>
          <w:szCs w:val="24"/>
        </w:rPr>
      </w:pPr>
      <w:r w:rsidRPr="00B1258A">
        <w:rPr>
          <w:b/>
          <w:i/>
          <w:sz w:val="24"/>
          <w:szCs w:val="24"/>
        </w:rPr>
        <w:t>Номинация – За устойчивое развитие на рынке строительных услуг</w:t>
      </w:r>
    </w:p>
    <w:p w:rsidR="00B1258A" w:rsidRP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sz w:val="24"/>
          <w:szCs w:val="24"/>
        </w:rPr>
        <w:t>ООО «</w:t>
      </w:r>
      <w:proofErr w:type="spellStart"/>
      <w:r w:rsidRPr="00B1258A">
        <w:rPr>
          <w:sz w:val="24"/>
          <w:szCs w:val="24"/>
        </w:rPr>
        <w:t>Стройинвестпроект</w:t>
      </w:r>
      <w:proofErr w:type="spellEnd"/>
      <w:r w:rsidRPr="00B1258A">
        <w:rPr>
          <w:sz w:val="24"/>
          <w:szCs w:val="24"/>
        </w:rPr>
        <w:t>»</w:t>
      </w:r>
    </w:p>
    <w:p w:rsidR="00B1258A" w:rsidRDefault="00B1258A" w:rsidP="00B1258A">
      <w:pPr>
        <w:pStyle w:val="a8"/>
        <w:tabs>
          <w:tab w:val="left" w:pos="534"/>
        </w:tabs>
        <w:ind w:left="0" w:right="-30" w:firstLine="0"/>
        <w:rPr>
          <w:rFonts w:eastAsia="SimSun"/>
          <w:bCs/>
          <w:sz w:val="24"/>
          <w:szCs w:val="24"/>
        </w:rPr>
      </w:pPr>
      <w:r w:rsidRPr="00B1258A">
        <w:rPr>
          <w:sz w:val="24"/>
          <w:szCs w:val="24"/>
        </w:rPr>
        <w:tab/>
      </w:r>
      <w:r w:rsidRPr="00B1258A">
        <w:rPr>
          <w:rFonts w:eastAsia="SimSun"/>
          <w:bCs/>
          <w:sz w:val="24"/>
          <w:szCs w:val="24"/>
        </w:rPr>
        <w:t>ООО ПСО «Сибстройпроект»</w:t>
      </w:r>
    </w:p>
    <w:p w:rsidR="00B1258A" w:rsidRPr="00B1258A" w:rsidRDefault="00B1258A" w:rsidP="00B1258A">
      <w:pPr>
        <w:pStyle w:val="a8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B1258A" w:rsidRPr="00B1258A" w:rsidRDefault="00B1258A" w:rsidP="00B1258A">
      <w:pPr>
        <w:pStyle w:val="a8"/>
        <w:ind w:left="0" w:right="-30" w:firstLine="0"/>
        <w:rPr>
          <w:b/>
          <w:sz w:val="24"/>
          <w:szCs w:val="24"/>
          <w:u w:val="single"/>
        </w:rPr>
      </w:pPr>
      <w:r w:rsidRPr="00B1258A">
        <w:rPr>
          <w:b/>
          <w:sz w:val="24"/>
          <w:szCs w:val="24"/>
          <w:u w:val="single"/>
        </w:rPr>
        <w:t>В сфере здравоохранения</w:t>
      </w:r>
    </w:p>
    <w:p w:rsid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За эффективное обеспечение </w:t>
      </w:r>
      <w:proofErr w:type="spellStart"/>
      <w:r w:rsidRPr="00B1258A">
        <w:rPr>
          <w:rFonts w:ascii="Times New Roman" w:hAnsi="Times New Roman" w:cs="Times New Roman"/>
          <w:b/>
          <w:i/>
          <w:sz w:val="24"/>
          <w:szCs w:val="24"/>
        </w:rPr>
        <w:t>фармпрепаратами</w:t>
      </w:r>
      <w:proofErr w:type="spellEnd"/>
      <w:r w:rsidRPr="00B1258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>изделиями медицинского назначения</w:t>
      </w:r>
    </w:p>
    <w:p w:rsid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8A">
        <w:rPr>
          <w:rFonts w:ascii="Times New Roman" w:hAnsi="Times New Roman" w:cs="Times New Roman"/>
          <w:sz w:val="24"/>
          <w:szCs w:val="24"/>
        </w:rPr>
        <w:t xml:space="preserve">Муниципальное предприятие </w:t>
      </w:r>
      <w:proofErr w:type="gramStart"/>
      <w:r w:rsidRPr="00B125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258A">
        <w:rPr>
          <w:rFonts w:ascii="Times New Roman" w:hAnsi="Times New Roman" w:cs="Times New Roman"/>
          <w:sz w:val="24"/>
          <w:szCs w:val="24"/>
        </w:rPr>
        <w:t>. Новосибирска «Новосибирская аптечная сеть»</w:t>
      </w:r>
    </w:p>
    <w:p w:rsidR="00B1258A" w:rsidRP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>Номинация – За успешное развитие рынка санаторно-курортных услуг</w:t>
      </w:r>
    </w:p>
    <w:p w:rsid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8A">
        <w:rPr>
          <w:rFonts w:ascii="Times New Roman" w:hAnsi="Times New Roman" w:cs="Times New Roman"/>
          <w:sz w:val="24"/>
          <w:szCs w:val="24"/>
        </w:rPr>
        <w:t>ОАО «Санаторий «Краснозерский»</w:t>
      </w:r>
    </w:p>
    <w:p w:rsidR="00B1258A" w:rsidRP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>Номинация – За предоставление комплекса медицинских (стоматологических) услуг</w:t>
      </w:r>
    </w:p>
    <w:p w:rsid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8A">
        <w:rPr>
          <w:rFonts w:ascii="Times New Roman" w:hAnsi="Times New Roman" w:cs="Times New Roman"/>
          <w:sz w:val="24"/>
          <w:szCs w:val="24"/>
        </w:rPr>
        <w:t>ЗАО «Стоматологическая поликлиника №4»</w:t>
      </w:r>
    </w:p>
    <w:p w:rsidR="00B1258A" w:rsidRP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>Номинация – За успешное развитие рынка медицинских услуг</w:t>
      </w:r>
    </w:p>
    <w:p w:rsid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8A">
        <w:rPr>
          <w:rFonts w:ascii="Times New Roman" w:hAnsi="Times New Roman" w:cs="Times New Roman"/>
          <w:sz w:val="24"/>
          <w:szCs w:val="24"/>
        </w:rPr>
        <w:t>ЗАО СНИИМЭТ «Центр-СИРЕНА»</w:t>
      </w:r>
    </w:p>
    <w:p w:rsidR="00B1258A" w:rsidRP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8A" w:rsidRPr="00B1258A" w:rsidRDefault="00B1258A" w:rsidP="00B125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58A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За успешное внедрение новых технологий </w:t>
      </w:r>
    </w:p>
    <w:p w:rsidR="00B1258A" w:rsidRPr="00B1258A" w:rsidRDefault="00B1258A" w:rsidP="00B1258A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58A">
        <w:rPr>
          <w:rFonts w:ascii="Times New Roman" w:hAnsi="Times New Roman" w:cs="Times New Roman"/>
          <w:sz w:val="24"/>
          <w:szCs w:val="24"/>
        </w:rPr>
        <w:t>ГБУЗ НСО «Городская клиническая больница № 1»</w:t>
      </w:r>
    </w:p>
    <w:p w:rsidR="00FE7E30" w:rsidRPr="00B1258A" w:rsidRDefault="00FE7E30" w:rsidP="00B1258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E7E30" w:rsidRPr="00FE7E30" w:rsidRDefault="00FE7E30" w:rsidP="00FE7E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C7" w:rsidRPr="00FE7E30" w:rsidRDefault="00854DC7" w:rsidP="00FE7E3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854DC7" w:rsidRPr="00FE7E30" w:rsidSect="00FE7E30">
      <w:pgSz w:w="11906" w:h="16838"/>
      <w:pgMar w:top="54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9C"/>
    <w:multiLevelType w:val="hybridMultilevel"/>
    <w:tmpl w:val="AD621BEA"/>
    <w:lvl w:ilvl="0" w:tplc="97925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4CDF"/>
    <w:multiLevelType w:val="hybridMultilevel"/>
    <w:tmpl w:val="815E9774"/>
    <w:lvl w:ilvl="0" w:tplc="0352E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4244"/>
    <w:multiLevelType w:val="hybridMultilevel"/>
    <w:tmpl w:val="D332D92C"/>
    <w:lvl w:ilvl="0" w:tplc="6F2EA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4DA"/>
    <w:multiLevelType w:val="hybridMultilevel"/>
    <w:tmpl w:val="12500EE2"/>
    <w:lvl w:ilvl="0" w:tplc="DE366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B437B"/>
    <w:multiLevelType w:val="hybridMultilevel"/>
    <w:tmpl w:val="F6B0510E"/>
    <w:lvl w:ilvl="0" w:tplc="0A56C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7F88"/>
    <w:multiLevelType w:val="hybridMultilevel"/>
    <w:tmpl w:val="CFC69F56"/>
    <w:lvl w:ilvl="0" w:tplc="0790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E78"/>
    <w:multiLevelType w:val="hybridMultilevel"/>
    <w:tmpl w:val="5D3A0268"/>
    <w:lvl w:ilvl="0" w:tplc="F6665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615"/>
    <w:multiLevelType w:val="hybridMultilevel"/>
    <w:tmpl w:val="B5FC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37D51"/>
    <w:multiLevelType w:val="hybridMultilevel"/>
    <w:tmpl w:val="B11863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A4D83"/>
    <w:multiLevelType w:val="hybridMultilevel"/>
    <w:tmpl w:val="C5E8E9AE"/>
    <w:lvl w:ilvl="0" w:tplc="0C2C4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726AF"/>
    <w:multiLevelType w:val="hybridMultilevel"/>
    <w:tmpl w:val="76B44170"/>
    <w:lvl w:ilvl="0" w:tplc="8BB89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025E"/>
    <w:multiLevelType w:val="hybridMultilevel"/>
    <w:tmpl w:val="D8BC5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545ACF"/>
    <w:multiLevelType w:val="hybridMultilevel"/>
    <w:tmpl w:val="0E9A7F32"/>
    <w:lvl w:ilvl="0" w:tplc="56C05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4404"/>
    <w:multiLevelType w:val="hybridMultilevel"/>
    <w:tmpl w:val="0DE6A848"/>
    <w:lvl w:ilvl="0" w:tplc="E31AE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B7D3D"/>
    <w:multiLevelType w:val="hybridMultilevel"/>
    <w:tmpl w:val="A34C1870"/>
    <w:lvl w:ilvl="0" w:tplc="5AE2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75386"/>
    <w:multiLevelType w:val="hybridMultilevel"/>
    <w:tmpl w:val="1B62C57C"/>
    <w:lvl w:ilvl="0" w:tplc="E47CE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97665"/>
    <w:multiLevelType w:val="hybridMultilevel"/>
    <w:tmpl w:val="AF222C26"/>
    <w:lvl w:ilvl="0" w:tplc="330A8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64F22"/>
    <w:multiLevelType w:val="hybridMultilevel"/>
    <w:tmpl w:val="2B047C00"/>
    <w:lvl w:ilvl="0" w:tplc="9E9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70B0A"/>
    <w:multiLevelType w:val="hybridMultilevel"/>
    <w:tmpl w:val="6F08FA8E"/>
    <w:lvl w:ilvl="0" w:tplc="248A4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  <w:num w:numId="17">
    <w:abstractNumId w:val="22"/>
  </w:num>
  <w:num w:numId="18">
    <w:abstractNumId w:val="3"/>
  </w:num>
  <w:num w:numId="19">
    <w:abstractNumId w:val="14"/>
  </w:num>
  <w:num w:numId="20">
    <w:abstractNumId w:val="17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E30"/>
    <w:rsid w:val="002D7740"/>
    <w:rsid w:val="00854DC7"/>
    <w:rsid w:val="00B1258A"/>
    <w:rsid w:val="00FD0A49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E7E3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FE7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E7E3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FE7E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7E30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qFormat/>
    <w:rsid w:val="00FE7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FD0A49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B1258A"/>
  </w:style>
  <w:style w:type="character" w:styleId="a9">
    <w:name w:val="Emphasis"/>
    <w:basedOn w:val="a0"/>
    <w:uiPriority w:val="20"/>
    <w:qFormat/>
    <w:rsid w:val="00B12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2017-07-10T04:21:00Z</dcterms:created>
  <dcterms:modified xsi:type="dcterms:W3CDTF">2017-07-10T04:37:00Z</dcterms:modified>
</cp:coreProperties>
</file>