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3" w:rsidRDefault="007B45B3" w:rsidP="007B45B3">
      <w:pPr>
        <w:spacing w:after="0" w:line="240" w:lineRule="auto"/>
        <w:ind w:left="-284"/>
        <w:jc w:val="center"/>
        <w:rPr>
          <w:rFonts w:ascii="PF Centro Sans Pro" w:hAnsi="PF Centro Sans Pro"/>
          <w:sz w:val="26"/>
          <w:szCs w:val="26"/>
        </w:rPr>
      </w:pPr>
      <w:r w:rsidRPr="007B4DA6">
        <w:rPr>
          <w:rFonts w:ascii="PF Centro Sans Pro" w:hAnsi="PF Centro Sans Pro"/>
          <w:sz w:val="26"/>
          <w:szCs w:val="26"/>
        </w:rPr>
        <w:t>Технические характеристики</w:t>
      </w:r>
    </w:p>
    <w:p w:rsidR="007B45B3" w:rsidRPr="007B4DA6" w:rsidRDefault="007B45B3" w:rsidP="007B45B3">
      <w:pPr>
        <w:spacing w:after="0" w:line="240" w:lineRule="auto"/>
        <w:ind w:left="-284"/>
        <w:jc w:val="center"/>
        <w:rPr>
          <w:rFonts w:ascii="PF Centro Sans Pro" w:hAnsi="PF Centro Sans Pro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3"/>
        <w:gridCol w:w="850"/>
        <w:gridCol w:w="851"/>
        <w:gridCol w:w="992"/>
        <w:gridCol w:w="850"/>
        <w:gridCol w:w="993"/>
      </w:tblGrid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 w:val="18"/>
                <w:szCs w:val="24"/>
              </w:rPr>
            </w:pPr>
            <w:r w:rsidRPr="00CA699F">
              <w:rPr>
                <w:rFonts w:ascii="PF Centro Sans Pro" w:hAnsi="PF Centro Sans Pro"/>
                <w:b/>
                <w:sz w:val="18"/>
                <w:szCs w:val="24"/>
              </w:rPr>
              <w:t>Наименование показателей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b/>
                <w:sz w:val="18"/>
                <w:szCs w:val="24"/>
              </w:rPr>
            </w:pPr>
            <w:r w:rsidRPr="00CA699F">
              <w:rPr>
                <w:rFonts w:ascii="PF Centro Sans Pro" w:hAnsi="PF Centro Sans Pro"/>
                <w:b/>
                <w:sz w:val="18"/>
                <w:szCs w:val="24"/>
              </w:rPr>
              <w:t>Значения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Марка огнетушителя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ОП-25(з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АВСЕ-01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ОП-35(з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АВСЕ-01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ОП-50(з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АВСЕ-01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ОП-70(з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АВСЕ-01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ОП-70(з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АВСЕ-02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ОП-100(з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)-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АВСЕ-01</w:t>
            </w:r>
          </w:p>
        </w:tc>
      </w:tr>
      <w:tr w:rsidR="007B45B3" w:rsidRPr="00CA699F" w:rsidTr="000448FB">
        <w:tc>
          <w:tcPr>
            <w:tcW w:w="2694" w:type="dxa"/>
            <w:vMerge w:val="restart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Габаритные размеры,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высота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735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919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943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1291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835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1160</w:t>
            </w:r>
          </w:p>
        </w:tc>
      </w:tr>
      <w:tr w:rsidR="007B45B3" w:rsidRPr="00CA699F" w:rsidTr="000448FB">
        <w:tc>
          <w:tcPr>
            <w:tcW w:w="2694" w:type="dxa"/>
            <w:vMerge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диаметр 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380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380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Вместимость корпуса,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</w:t>
            </w:r>
            <w:r w:rsidRPr="00CA699F">
              <w:rPr>
                <w:rFonts w:cs="Calibri"/>
                <w:sz w:val="16"/>
                <w:szCs w:val="16"/>
              </w:rPr>
              <w:t>±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42</w:t>
            </w:r>
            <w:r w:rsidRPr="00CA699F">
              <w:rPr>
                <w:rFonts w:cs="Calibri"/>
                <w:sz w:val="16"/>
                <w:szCs w:val="16"/>
              </w:rPr>
              <w:t>±2,1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60</w:t>
            </w:r>
            <w:r w:rsidRPr="00CA699F">
              <w:rPr>
                <w:rFonts w:cs="Calibri"/>
                <w:sz w:val="16"/>
                <w:szCs w:val="16"/>
              </w:rPr>
              <w:t>±3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84</w:t>
            </w:r>
            <w:r w:rsidRPr="00CA699F">
              <w:rPr>
                <w:rFonts w:cs="Calibri"/>
                <w:sz w:val="16"/>
                <w:szCs w:val="16"/>
              </w:rPr>
              <w:t>±4,2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84</w:t>
            </w:r>
            <w:r w:rsidRPr="00CA699F">
              <w:rPr>
                <w:rFonts w:cs="Calibri"/>
                <w:sz w:val="16"/>
                <w:szCs w:val="16"/>
              </w:rPr>
              <w:t>±4,2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120</w:t>
            </w:r>
            <w:r w:rsidRPr="00CA699F">
              <w:rPr>
                <w:rFonts w:cs="Calibri"/>
                <w:sz w:val="16"/>
                <w:szCs w:val="16"/>
              </w:rPr>
              <w:t>±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Марка применяемого огнетушащего вещества (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ОТВ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ВОЛГАЛИТ-АВСЕ (ТУ2149-005-57847408-2015)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Масса заряда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ОТВ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, кг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25</w:t>
            </w:r>
            <w:r w:rsidRPr="00CA699F">
              <w:rPr>
                <w:rFonts w:cs="Calibri"/>
                <w:sz w:val="16"/>
                <w:szCs w:val="16"/>
              </w:rPr>
              <w:t>±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1,25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35</w:t>
            </w:r>
            <w:r w:rsidRPr="00CA699F">
              <w:rPr>
                <w:rFonts w:cs="Calibri"/>
                <w:sz w:val="16"/>
                <w:szCs w:val="16"/>
              </w:rPr>
              <w:t>±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1,75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50</w:t>
            </w:r>
            <w:r w:rsidRPr="00CA699F">
              <w:rPr>
                <w:rFonts w:cs="Calibri"/>
                <w:sz w:val="16"/>
                <w:szCs w:val="16"/>
              </w:rPr>
              <w:t>±2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,50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70</w:t>
            </w:r>
            <w:r w:rsidRPr="00CA699F">
              <w:rPr>
                <w:rFonts w:cs="Calibri"/>
                <w:sz w:val="16"/>
                <w:szCs w:val="16"/>
              </w:rPr>
              <w:t>±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3,50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70</w:t>
            </w:r>
            <w:r w:rsidRPr="00CA699F">
              <w:rPr>
                <w:rFonts w:cs="Calibri"/>
                <w:sz w:val="16"/>
                <w:szCs w:val="16"/>
              </w:rPr>
              <w:t>±3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,50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100</w:t>
            </w:r>
            <w:r w:rsidRPr="00CA699F">
              <w:rPr>
                <w:rFonts w:cs="Calibri"/>
                <w:sz w:val="16"/>
                <w:szCs w:val="16"/>
              </w:rPr>
              <w:t>±5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,00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Длина шланга не менее,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Масса огнетушителя полная не более,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132,5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Продолжительность приведения огнетушителя в действие не более, сек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Длина струи огнетушащего вещества не менее,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</w:t>
            </w:r>
          </w:p>
        </w:tc>
      </w:tr>
      <w:tr w:rsidR="007B45B3" w:rsidRPr="00CA699F" w:rsidTr="000448FB">
        <w:tc>
          <w:tcPr>
            <w:tcW w:w="4253" w:type="dxa"/>
            <w:gridSpan w:val="2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Минимальная продолжительность подачи огнетушащего вещества при температуре 20</w:t>
            </w:r>
            <w:proofErr w:type="gramStart"/>
            <w:r w:rsidRPr="00CA699F">
              <w:rPr>
                <w:rFonts w:cs="Calibri"/>
                <w:sz w:val="16"/>
                <w:szCs w:val="16"/>
              </w:rPr>
              <w:t>°</w:t>
            </w:r>
            <w:r w:rsidRPr="00CA699F">
              <w:rPr>
                <w:rFonts w:ascii="PF Centro Sans Pro" w:hAnsi="PF Centro Sans Pro"/>
                <w:sz w:val="16"/>
                <w:szCs w:val="16"/>
              </w:rPr>
              <w:t>С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>, сек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30</w:t>
            </w:r>
          </w:p>
        </w:tc>
      </w:tr>
      <w:tr w:rsidR="007B45B3" w:rsidRPr="00CA699F" w:rsidTr="000448FB">
        <w:tc>
          <w:tcPr>
            <w:tcW w:w="2694" w:type="dxa"/>
            <w:vMerge w:val="restart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Ранг по модельному очагу пожара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класс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6А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6А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10А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10А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10А</w:t>
            </w:r>
          </w:p>
        </w:tc>
      </w:tr>
      <w:tr w:rsidR="007B45B3" w:rsidRPr="00CA699F" w:rsidTr="000448FB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класс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233В-2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233В-2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233В-2</w:t>
            </w:r>
          </w:p>
        </w:tc>
      </w:tr>
      <w:tr w:rsidR="007B45B3" w:rsidRPr="00CA699F" w:rsidTr="000448F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Количество обслуживающего персонала, чел.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2</w:t>
            </w:r>
          </w:p>
        </w:tc>
      </w:tr>
      <w:tr w:rsidR="007B45B3" w:rsidRPr="00CA699F" w:rsidTr="000448F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Рабочее давление, МПа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1,4 (от 1,26 до 1,6)</w:t>
            </w:r>
          </w:p>
        </w:tc>
      </w:tr>
      <w:tr w:rsidR="007B45B3" w:rsidRPr="00CA699F" w:rsidTr="000448F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Давление зарядки, МПа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1,6 (от 1,4 до 1,6)</w:t>
            </w:r>
          </w:p>
        </w:tc>
      </w:tr>
      <w:tr w:rsidR="007B45B3" w:rsidRPr="00CA699F" w:rsidTr="000448F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Диапазон температур эксплуатации, </w:t>
            </w: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С</w:t>
            </w:r>
            <w:proofErr w:type="gramEnd"/>
            <w:r w:rsidRPr="00CA699F">
              <w:rPr>
                <w:rFonts w:cs="Calibri"/>
                <w:sz w:val="16"/>
                <w:szCs w:val="16"/>
              </w:rPr>
              <w:t>°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proofErr w:type="gramStart"/>
            <w:r w:rsidRPr="00CA699F">
              <w:rPr>
                <w:rFonts w:ascii="PF Centro Sans Pro" w:hAnsi="PF Centro Sans Pro"/>
                <w:sz w:val="16"/>
                <w:szCs w:val="16"/>
              </w:rPr>
              <w:t>От</w:t>
            </w:r>
            <w:proofErr w:type="gramEnd"/>
            <w:r w:rsidRPr="00CA699F">
              <w:rPr>
                <w:rFonts w:ascii="PF Centro Sans Pro" w:hAnsi="PF Centro Sans Pro"/>
                <w:sz w:val="16"/>
                <w:szCs w:val="16"/>
              </w:rPr>
              <w:t xml:space="preserve"> минус 40 до плюс 50</w:t>
            </w:r>
          </w:p>
        </w:tc>
      </w:tr>
      <w:tr w:rsidR="007B45B3" w:rsidRPr="00CA699F" w:rsidTr="000448FB"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Срок службы, лет</w:t>
            </w:r>
          </w:p>
        </w:tc>
        <w:tc>
          <w:tcPr>
            <w:tcW w:w="5529" w:type="dxa"/>
            <w:gridSpan w:val="6"/>
            <w:shd w:val="clear" w:color="auto" w:fill="auto"/>
          </w:tcPr>
          <w:p w:rsidR="007B45B3" w:rsidRPr="00CA699F" w:rsidRDefault="007B45B3" w:rsidP="000448FB">
            <w:pPr>
              <w:spacing w:after="0" w:line="240" w:lineRule="auto"/>
              <w:jc w:val="center"/>
              <w:rPr>
                <w:rFonts w:ascii="PF Centro Sans Pro" w:hAnsi="PF Centro Sans Pro"/>
                <w:sz w:val="16"/>
                <w:szCs w:val="16"/>
              </w:rPr>
            </w:pPr>
            <w:r w:rsidRPr="00CA699F">
              <w:rPr>
                <w:rFonts w:ascii="PF Centro Sans Pro" w:hAnsi="PF Centro Sans Pro"/>
                <w:sz w:val="16"/>
                <w:szCs w:val="16"/>
              </w:rPr>
              <w:t>10</w:t>
            </w:r>
          </w:p>
        </w:tc>
      </w:tr>
    </w:tbl>
    <w:p w:rsidR="007B45B3" w:rsidRDefault="007B45B3" w:rsidP="007B45B3">
      <w:pPr>
        <w:rPr>
          <w:rFonts w:ascii="PF Centro Sans Pro" w:hAnsi="PF Centro Sans Pro"/>
          <w:sz w:val="24"/>
          <w:szCs w:val="24"/>
        </w:rPr>
      </w:pPr>
    </w:p>
    <w:p w:rsidR="007B45B3" w:rsidRPr="007B45B3" w:rsidRDefault="007B45B3" w:rsidP="007B45B3">
      <w:bookmarkStart w:id="0" w:name="_GoBack"/>
      <w:bookmarkEnd w:id="0"/>
    </w:p>
    <w:sectPr w:rsidR="007B45B3" w:rsidRPr="007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Centro Sans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B3"/>
    <w:rsid w:val="007B45B3"/>
    <w:rsid w:val="00E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2023-05-30T13:28:00Z</dcterms:created>
  <dcterms:modified xsi:type="dcterms:W3CDTF">2023-05-30T13:30:00Z</dcterms:modified>
</cp:coreProperties>
</file>