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9A" w:rsidRPr="00BF4634" w:rsidRDefault="004A139A" w:rsidP="00F15F0E">
      <w:pPr>
        <w:ind w:firstLine="284"/>
        <w:jc w:val="center"/>
        <w:rPr>
          <w:b/>
          <w:bCs w:val="0"/>
          <w:color w:val="auto"/>
          <w:sz w:val="28"/>
          <w:szCs w:val="28"/>
        </w:rPr>
      </w:pPr>
      <w:bookmarkStart w:id="0" w:name="_Toc162886431"/>
      <w:bookmarkStart w:id="1" w:name="_Toc162971267"/>
      <w:bookmarkStart w:id="2" w:name="_Toc224439355"/>
      <w:r w:rsidRPr="00BF4634">
        <w:rPr>
          <w:b/>
          <w:bCs w:val="0"/>
          <w:color w:val="auto"/>
          <w:sz w:val="28"/>
          <w:szCs w:val="28"/>
        </w:rPr>
        <w:t>Ключевые параметры</w:t>
      </w:r>
    </w:p>
    <w:p w:rsidR="00647BA4" w:rsidRPr="00BF4634" w:rsidRDefault="00647BA4" w:rsidP="00F15F0E">
      <w:pPr>
        <w:ind w:firstLine="284"/>
        <w:jc w:val="center"/>
        <w:rPr>
          <w:b/>
          <w:bCs w:val="0"/>
          <w:color w:val="auto"/>
          <w:sz w:val="28"/>
          <w:szCs w:val="28"/>
        </w:rPr>
      </w:pPr>
    </w:p>
    <w:p w:rsidR="004E3CF9" w:rsidRPr="00BF4634" w:rsidRDefault="004E3CF9" w:rsidP="00F15F0E">
      <w:pPr>
        <w:ind w:firstLine="284"/>
        <w:jc w:val="center"/>
        <w:rPr>
          <w:b/>
          <w:bCs w:val="0"/>
          <w:color w:val="auto"/>
          <w:sz w:val="28"/>
          <w:szCs w:val="28"/>
        </w:rPr>
      </w:pPr>
      <w:r w:rsidRPr="00BF4634">
        <w:rPr>
          <w:b/>
          <w:bCs w:val="0"/>
          <w:color w:val="auto"/>
          <w:sz w:val="28"/>
          <w:szCs w:val="28"/>
        </w:rPr>
        <w:t>ПРОГРАММ</w:t>
      </w:r>
      <w:r w:rsidR="004A139A" w:rsidRPr="00BF4634">
        <w:rPr>
          <w:b/>
          <w:bCs w:val="0"/>
          <w:color w:val="auto"/>
          <w:sz w:val="28"/>
          <w:szCs w:val="28"/>
        </w:rPr>
        <w:t>Ы</w:t>
      </w:r>
    </w:p>
    <w:p w:rsidR="004E3CF9" w:rsidRPr="00BF4634" w:rsidRDefault="004E3CF9" w:rsidP="00F15F0E">
      <w:pPr>
        <w:ind w:firstLine="284"/>
        <w:jc w:val="center"/>
        <w:rPr>
          <w:b/>
          <w:bCs w:val="0"/>
          <w:color w:val="auto"/>
          <w:sz w:val="28"/>
          <w:szCs w:val="28"/>
        </w:rPr>
      </w:pPr>
      <w:r w:rsidRPr="00BF4634">
        <w:rPr>
          <w:b/>
          <w:bCs w:val="0"/>
          <w:color w:val="auto"/>
          <w:sz w:val="28"/>
          <w:szCs w:val="28"/>
        </w:rPr>
        <w:t>перспективного развития Союза</w:t>
      </w:r>
    </w:p>
    <w:p w:rsidR="00647BA4" w:rsidRPr="00BF4634" w:rsidRDefault="00647BA4" w:rsidP="00F15F0E">
      <w:pPr>
        <w:ind w:firstLine="284"/>
        <w:jc w:val="center"/>
        <w:rPr>
          <w:b/>
          <w:bCs w:val="0"/>
          <w:color w:val="auto"/>
          <w:sz w:val="28"/>
          <w:szCs w:val="28"/>
        </w:rPr>
      </w:pPr>
    </w:p>
    <w:p w:rsidR="004E3CF9" w:rsidRPr="00BF4634" w:rsidRDefault="004E3CF9" w:rsidP="00F15F0E">
      <w:pPr>
        <w:ind w:firstLine="284"/>
        <w:jc w:val="center"/>
        <w:rPr>
          <w:b/>
          <w:bCs w:val="0"/>
          <w:color w:val="auto"/>
          <w:sz w:val="28"/>
          <w:szCs w:val="28"/>
        </w:rPr>
      </w:pPr>
      <w:r w:rsidRPr="00BF4634">
        <w:rPr>
          <w:b/>
          <w:bCs w:val="0"/>
          <w:color w:val="auto"/>
          <w:sz w:val="28"/>
          <w:szCs w:val="28"/>
        </w:rPr>
        <w:t>«Новосибирская городская торгово-промышленная палата»</w:t>
      </w:r>
    </w:p>
    <w:p w:rsidR="00BF4634" w:rsidRDefault="004E3CF9" w:rsidP="00F15F0E">
      <w:pPr>
        <w:ind w:firstLine="284"/>
        <w:jc w:val="center"/>
        <w:rPr>
          <w:b/>
          <w:bCs w:val="0"/>
          <w:color w:val="auto"/>
          <w:sz w:val="28"/>
          <w:szCs w:val="28"/>
        </w:rPr>
      </w:pPr>
      <w:r w:rsidRPr="00BF4634">
        <w:rPr>
          <w:b/>
          <w:bCs w:val="0"/>
          <w:color w:val="auto"/>
          <w:sz w:val="28"/>
          <w:szCs w:val="28"/>
        </w:rPr>
        <w:t>на 2021-2025 гг.</w:t>
      </w:r>
    </w:p>
    <w:p w:rsidR="00BF4634" w:rsidRPr="00BF4634" w:rsidRDefault="00BF4634" w:rsidP="00F15F0E">
      <w:pPr>
        <w:ind w:firstLine="284"/>
        <w:jc w:val="center"/>
        <w:rPr>
          <w:b/>
          <w:bCs w:val="0"/>
          <w:color w:val="auto"/>
          <w:sz w:val="28"/>
          <w:szCs w:val="28"/>
        </w:rPr>
      </w:pPr>
    </w:p>
    <w:p w:rsidR="00BF4634" w:rsidRDefault="00EB6F93" w:rsidP="00F15F0E">
      <w:pPr>
        <w:ind w:firstLine="284"/>
        <w:jc w:val="center"/>
        <w:rPr>
          <w:b/>
          <w:color w:val="auto"/>
        </w:rPr>
      </w:pPr>
      <w:r w:rsidRPr="00A341CB">
        <w:rPr>
          <w:b/>
          <w:color w:val="auto"/>
          <w:u w:val="single"/>
        </w:rPr>
        <w:t xml:space="preserve">Предпосылки </w:t>
      </w:r>
      <w:r w:rsidR="0024783F" w:rsidRPr="00E909A3">
        <w:rPr>
          <w:b/>
          <w:color w:val="auto"/>
        </w:rPr>
        <w:t xml:space="preserve">развития </w:t>
      </w:r>
      <w:r w:rsidR="00DB418D">
        <w:rPr>
          <w:b/>
          <w:color w:val="auto"/>
        </w:rPr>
        <w:t>НГТПП</w:t>
      </w:r>
      <w:r w:rsidRPr="00E909A3">
        <w:rPr>
          <w:b/>
          <w:color w:val="auto"/>
        </w:rPr>
        <w:t xml:space="preserve"> </w:t>
      </w:r>
      <w:r w:rsidR="0024783F" w:rsidRPr="00E909A3">
        <w:rPr>
          <w:b/>
          <w:color w:val="auto"/>
        </w:rPr>
        <w:t>в городе Новосибирске</w:t>
      </w:r>
      <w:bookmarkEnd w:id="0"/>
      <w:bookmarkEnd w:id="1"/>
      <w:bookmarkEnd w:id="2"/>
    </w:p>
    <w:p w:rsidR="00BF4634" w:rsidRDefault="00BF4634" w:rsidP="00F15F0E">
      <w:pPr>
        <w:ind w:firstLine="284"/>
        <w:jc w:val="center"/>
        <w:rPr>
          <w:b/>
          <w:color w:val="auto"/>
        </w:rPr>
      </w:pPr>
    </w:p>
    <w:p w:rsidR="00EB6F93" w:rsidRPr="00E909A3" w:rsidRDefault="00EB6F93" w:rsidP="00F15F0E">
      <w:pPr>
        <w:ind w:firstLine="284"/>
        <w:jc w:val="both"/>
        <w:rPr>
          <w:color w:val="auto"/>
        </w:rPr>
      </w:pPr>
      <w:r w:rsidRPr="00E909A3">
        <w:rPr>
          <w:color w:val="auto"/>
        </w:rPr>
        <w:t>При активном участии Новосибирской городской торгово-промышленной палаты в Новосиби</w:t>
      </w:r>
      <w:r w:rsidRPr="00E909A3">
        <w:rPr>
          <w:color w:val="auto"/>
        </w:rPr>
        <w:t>р</w:t>
      </w:r>
      <w:r w:rsidRPr="00E909A3">
        <w:rPr>
          <w:color w:val="auto"/>
        </w:rPr>
        <w:t xml:space="preserve">ске разработана система </w:t>
      </w:r>
      <w:r w:rsidRPr="00555018">
        <w:rPr>
          <w:color w:val="auto"/>
          <w:u w:val="single"/>
        </w:rPr>
        <w:t>стратегических целей</w:t>
      </w:r>
      <w:r w:rsidRPr="00E909A3">
        <w:rPr>
          <w:color w:val="auto"/>
        </w:rPr>
        <w:t>, направленных на достижение устойчивого ра</w:t>
      </w:r>
      <w:r w:rsidRPr="00E909A3">
        <w:rPr>
          <w:color w:val="auto"/>
        </w:rPr>
        <w:t>з</w:t>
      </w:r>
      <w:r w:rsidRPr="00E909A3">
        <w:rPr>
          <w:color w:val="auto"/>
        </w:rPr>
        <w:t xml:space="preserve">вития города в долгосрочном периоде.  </w:t>
      </w:r>
    </w:p>
    <w:p w:rsidR="00653DD3" w:rsidRPr="00F46D42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F46D42">
        <w:rPr>
          <w:color w:val="auto"/>
          <w:sz w:val="24"/>
          <w:szCs w:val="24"/>
          <w:u w:val="single"/>
        </w:rPr>
        <w:t>Г</w:t>
      </w:r>
      <w:r w:rsidR="00555018" w:rsidRPr="00F46D42">
        <w:rPr>
          <w:color w:val="auto"/>
          <w:sz w:val="24"/>
          <w:szCs w:val="24"/>
          <w:u w:val="single"/>
        </w:rPr>
        <w:t>лав</w:t>
      </w:r>
      <w:r w:rsidRPr="00F46D42">
        <w:rPr>
          <w:color w:val="auto"/>
          <w:sz w:val="24"/>
          <w:szCs w:val="24"/>
          <w:u w:val="single"/>
        </w:rPr>
        <w:t>ная</w:t>
      </w:r>
      <w:r w:rsidRPr="00F46D42">
        <w:rPr>
          <w:color w:val="auto"/>
          <w:sz w:val="24"/>
          <w:szCs w:val="24"/>
        </w:rPr>
        <w:t xml:space="preserve"> </w:t>
      </w:r>
      <w:r w:rsidR="00555018" w:rsidRPr="00F46D42">
        <w:rPr>
          <w:color w:val="auto"/>
          <w:sz w:val="24"/>
          <w:szCs w:val="24"/>
        </w:rPr>
        <w:t>из них</w:t>
      </w:r>
      <w:r w:rsidRPr="00F46D42">
        <w:rPr>
          <w:color w:val="auto"/>
          <w:sz w:val="24"/>
          <w:szCs w:val="24"/>
        </w:rPr>
        <w:t>: «</w:t>
      </w:r>
      <w:r w:rsidRPr="00F46D42">
        <w:rPr>
          <w:b/>
          <w:color w:val="auto"/>
          <w:sz w:val="24"/>
          <w:szCs w:val="24"/>
        </w:rPr>
        <w:t>Стабильное улучшение качества жизни (уровня жизненного потенциала) всех слоев населения Новосибирска в процессе устойчивого развития города</w:t>
      </w:r>
      <w:r w:rsidRPr="00F46D42">
        <w:rPr>
          <w:color w:val="auto"/>
          <w:sz w:val="24"/>
          <w:szCs w:val="24"/>
        </w:rPr>
        <w:t xml:space="preserve">». 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В достижении данной стратегической цели немаловажная роль отводится решению проблем р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ста экономического потенциала города, что невозможно без развития различных форм предприн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мател</w:t>
      </w:r>
      <w:r w:rsidRPr="00E909A3">
        <w:rPr>
          <w:color w:val="auto"/>
          <w:sz w:val="24"/>
          <w:szCs w:val="24"/>
        </w:rPr>
        <w:t>ь</w:t>
      </w:r>
      <w:r w:rsidRPr="00E909A3">
        <w:rPr>
          <w:color w:val="auto"/>
          <w:sz w:val="24"/>
          <w:szCs w:val="24"/>
        </w:rPr>
        <w:t>ства и эффективного взаимодействия между членами бизнес-сообщества.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Свою роль Новосибирская городская торгово-промышленная плата видит в содействии эффе</w:t>
      </w:r>
      <w:r w:rsidRPr="00E909A3">
        <w:rPr>
          <w:color w:val="auto"/>
          <w:sz w:val="24"/>
          <w:szCs w:val="24"/>
        </w:rPr>
        <w:t>к</w:t>
      </w:r>
      <w:r w:rsidRPr="00E909A3">
        <w:rPr>
          <w:color w:val="auto"/>
          <w:sz w:val="24"/>
          <w:szCs w:val="24"/>
        </w:rPr>
        <w:t xml:space="preserve">тивному развитию следующих </w:t>
      </w:r>
      <w:r w:rsidRPr="00E909A3">
        <w:rPr>
          <w:color w:val="auto"/>
          <w:sz w:val="24"/>
          <w:szCs w:val="24"/>
          <w:u w:val="single"/>
        </w:rPr>
        <w:t>сфер предпринимательской деятельности</w:t>
      </w:r>
      <w:r w:rsidRPr="00E909A3">
        <w:rPr>
          <w:color w:val="auto"/>
          <w:sz w:val="24"/>
          <w:szCs w:val="24"/>
        </w:rPr>
        <w:t xml:space="preserve">: </w:t>
      </w:r>
    </w:p>
    <w:p w:rsidR="00EB6F93" w:rsidRPr="00E909A3" w:rsidRDefault="004172CA" w:rsidP="00F15F0E">
      <w:pPr>
        <w:pStyle w:val="a3"/>
        <w:numPr>
          <w:ilvl w:val="0"/>
          <w:numId w:val="32"/>
        </w:numPr>
        <w:tabs>
          <w:tab w:val="clear" w:pos="1211"/>
          <w:tab w:val="num" w:pos="567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П</w:t>
      </w:r>
      <w:r w:rsidR="00EB6F93" w:rsidRPr="00E909A3">
        <w:rPr>
          <w:color w:val="auto"/>
          <w:sz w:val="24"/>
          <w:szCs w:val="24"/>
        </w:rPr>
        <w:t>ромышленность</w:t>
      </w:r>
      <w:r>
        <w:rPr>
          <w:color w:val="auto"/>
          <w:sz w:val="24"/>
          <w:szCs w:val="24"/>
        </w:rPr>
        <w:t>, реальный сектор экономики</w:t>
      </w:r>
      <w:r w:rsidR="00EB6F93" w:rsidRPr="00E909A3">
        <w:rPr>
          <w:color w:val="auto"/>
          <w:sz w:val="24"/>
          <w:szCs w:val="24"/>
        </w:rPr>
        <w:t xml:space="preserve">; 2) наука и инновационная инфраструктура; </w:t>
      </w:r>
      <w:r w:rsidR="00902954">
        <w:rPr>
          <w:color w:val="auto"/>
          <w:sz w:val="24"/>
          <w:szCs w:val="24"/>
        </w:rPr>
        <w:t xml:space="preserve">3) </w:t>
      </w:r>
      <w:proofErr w:type="spellStart"/>
      <w:proofErr w:type="gramStart"/>
      <w:r w:rsidR="00902954">
        <w:rPr>
          <w:color w:val="auto"/>
          <w:sz w:val="24"/>
          <w:szCs w:val="24"/>
        </w:rPr>
        <w:t>био</w:t>
      </w:r>
      <w:proofErr w:type="spellEnd"/>
      <w:r w:rsidR="00902954">
        <w:rPr>
          <w:color w:val="auto"/>
          <w:sz w:val="24"/>
          <w:szCs w:val="24"/>
        </w:rPr>
        <w:t>-технологии</w:t>
      </w:r>
      <w:proofErr w:type="gramEnd"/>
      <w:r w:rsidR="00902954">
        <w:rPr>
          <w:color w:val="auto"/>
          <w:sz w:val="24"/>
          <w:szCs w:val="24"/>
        </w:rPr>
        <w:t>, новые материалы; 4</w:t>
      </w:r>
      <w:r w:rsidR="00EB6F93" w:rsidRPr="00E909A3">
        <w:rPr>
          <w:color w:val="auto"/>
          <w:sz w:val="24"/>
          <w:szCs w:val="24"/>
        </w:rPr>
        <w:t xml:space="preserve">) транспорт, логистика; </w:t>
      </w:r>
      <w:r w:rsidR="00902954">
        <w:rPr>
          <w:color w:val="auto"/>
          <w:sz w:val="24"/>
          <w:szCs w:val="24"/>
        </w:rPr>
        <w:t>5</w:t>
      </w:r>
      <w:r w:rsidR="00EB6F93" w:rsidRPr="00E909A3">
        <w:rPr>
          <w:color w:val="auto"/>
          <w:sz w:val="24"/>
          <w:szCs w:val="24"/>
        </w:rPr>
        <w:t>) строительство;</w:t>
      </w:r>
      <w:r>
        <w:rPr>
          <w:color w:val="auto"/>
          <w:sz w:val="24"/>
          <w:szCs w:val="24"/>
        </w:rPr>
        <w:t xml:space="preserve"> </w:t>
      </w:r>
      <w:r w:rsidR="00902954">
        <w:rPr>
          <w:color w:val="auto"/>
          <w:sz w:val="24"/>
          <w:szCs w:val="24"/>
        </w:rPr>
        <w:t>6</w:t>
      </w:r>
      <w:r w:rsidR="00EB6F93" w:rsidRPr="00E909A3">
        <w:rPr>
          <w:color w:val="auto"/>
          <w:sz w:val="24"/>
          <w:szCs w:val="24"/>
        </w:rPr>
        <w:t xml:space="preserve">) связь; </w:t>
      </w:r>
      <w:r w:rsidR="00902954">
        <w:rPr>
          <w:color w:val="auto"/>
          <w:sz w:val="24"/>
          <w:szCs w:val="24"/>
        </w:rPr>
        <w:t>7</w:t>
      </w:r>
      <w:r w:rsidR="00EB6F93" w:rsidRPr="00E909A3">
        <w:rPr>
          <w:color w:val="auto"/>
          <w:sz w:val="24"/>
          <w:szCs w:val="24"/>
        </w:rPr>
        <w:t>) торго</w:t>
      </w:r>
      <w:r w:rsidR="00EB6F93" w:rsidRPr="00E909A3">
        <w:rPr>
          <w:color w:val="auto"/>
          <w:sz w:val="24"/>
          <w:szCs w:val="24"/>
        </w:rPr>
        <w:t>в</w:t>
      </w:r>
      <w:r w:rsidR="00EB6F93" w:rsidRPr="00E909A3">
        <w:rPr>
          <w:color w:val="auto"/>
          <w:sz w:val="24"/>
          <w:szCs w:val="24"/>
        </w:rPr>
        <w:t>ля и услуги;</w:t>
      </w:r>
    </w:p>
    <w:p w:rsidR="00A341CB" w:rsidRDefault="00A341CB" w:rsidP="00F15F0E">
      <w:pPr>
        <w:ind w:firstLine="284"/>
        <w:jc w:val="both"/>
        <w:rPr>
          <w:color w:val="auto"/>
        </w:rPr>
      </w:pPr>
    </w:p>
    <w:p w:rsidR="00EB6F93" w:rsidRPr="007F41E0" w:rsidRDefault="00EB6F93" w:rsidP="00F15F0E">
      <w:pPr>
        <w:ind w:firstLine="284"/>
        <w:jc w:val="both"/>
        <w:rPr>
          <w:color w:val="auto"/>
        </w:rPr>
      </w:pPr>
      <w:r w:rsidRPr="007F41E0">
        <w:rPr>
          <w:color w:val="auto"/>
        </w:rPr>
        <w:t>Немаловажным фактором повышения экономического потенциала является развитие предпр</w:t>
      </w:r>
      <w:r w:rsidRPr="007F41E0">
        <w:rPr>
          <w:color w:val="auto"/>
        </w:rPr>
        <w:t>и</w:t>
      </w:r>
      <w:r w:rsidRPr="007F41E0">
        <w:rPr>
          <w:color w:val="auto"/>
        </w:rPr>
        <w:t>нимательства в сфере малого и среднего бизнеса, в том числе в непроизводственной сфере деятел</w:t>
      </w:r>
      <w:r w:rsidRPr="007F41E0">
        <w:rPr>
          <w:color w:val="auto"/>
        </w:rPr>
        <w:t>ь</w:t>
      </w:r>
      <w:r w:rsidRPr="007F41E0">
        <w:rPr>
          <w:color w:val="auto"/>
        </w:rPr>
        <w:t xml:space="preserve">ности (прежде всего торговля, общественное питание), которая остается привлекательной, </w:t>
      </w:r>
      <w:r w:rsidR="007B0F70" w:rsidRPr="007F41E0">
        <w:rPr>
          <w:color w:val="auto"/>
        </w:rPr>
        <w:t>н</w:t>
      </w:r>
      <w:r w:rsidR="007B0F70" w:rsidRPr="007F41E0">
        <w:rPr>
          <w:color w:val="auto"/>
        </w:rPr>
        <w:t>е</w:t>
      </w:r>
      <w:r w:rsidR="007B0F70" w:rsidRPr="007F41E0">
        <w:rPr>
          <w:color w:val="auto"/>
        </w:rPr>
        <w:t xml:space="preserve">смотря на действие ограничительных мер в условиях распространения новой </w:t>
      </w:r>
      <w:proofErr w:type="spellStart"/>
      <w:r w:rsidR="007B0F70" w:rsidRPr="007F41E0">
        <w:rPr>
          <w:color w:val="auto"/>
        </w:rPr>
        <w:t>короно</w:t>
      </w:r>
      <w:proofErr w:type="spellEnd"/>
      <w:r w:rsidR="007B0F70" w:rsidRPr="007F41E0">
        <w:rPr>
          <w:color w:val="auto"/>
        </w:rPr>
        <w:t>-вирусной и</w:t>
      </w:r>
      <w:r w:rsidR="007B0F70" w:rsidRPr="007F41E0">
        <w:rPr>
          <w:color w:val="auto"/>
        </w:rPr>
        <w:t>н</w:t>
      </w:r>
      <w:r w:rsidR="007B0F70" w:rsidRPr="007F41E0">
        <w:rPr>
          <w:color w:val="auto"/>
        </w:rPr>
        <w:t>фекции</w:t>
      </w:r>
      <w:r w:rsidRPr="007F41E0">
        <w:rPr>
          <w:color w:val="auto"/>
        </w:rPr>
        <w:t>. Малыми предприятиями Новосибирска за 20</w:t>
      </w:r>
      <w:r w:rsidR="007B0F70" w:rsidRPr="007F41E0">
        <w:rPr>
          <w:color w:val="auto"/>
        </w:rPr>
        <w:t>20</w:t>
      </w:r>
      <w:r w:rsidRPr="007F41E0">
        <w:rPr>
          <w:color w:val="auto"/>
        </w:rPr>
        <w:t xml:space="preserve"> год произведено товаров и услуг по всем видам де</w:t>
      </w:r>
      <w:r w:rsidRPr="007F41E0">
        <w:rPr>
          <w:color w:val="auto"/>
        </w:rPr>
        <w:t>я</w:t>
      </w:r>
      <w:r w:rsidRPr="007F41E0">
        <w:rPr>
          <w:color w:val="auto"/>
        </w:rPr>
        <w:t xml:space="preserve">тельности на сумму более </w:t>
      </w:r>
      <w:r w:rsidRPr="007F41E0">
        <w:rPr>
          <w:b/>
          <w:color w:val="auto"/>
        </w:rPr>
        <w:t>290</w:t>
      </w:r>
      <w:r w:rsidRPr="007F41E0">
        <w:rPr>
          <w:color w:val="auto"/>
        </w:rPr>
        <w:t xml:space="preserve"> </w:t>
      </w:r>
      <w:r w:rsidR="00305E5F" w:rsidRPr="007F41E0">
        <w:rPr>
          <w:color w:val="auto"/>
        </w:rPr>
        <w:t>млрд</w:t>
      </w:r>
      <w:r w:rsidRPr="007F41E0">
        <w:rPr>
          <w:color w:val="auto"/>
        </w:rPr>
        <w:t xml:space="preserve"> рублей</w:t>
      </w:r>
      <w:r w:rsidR="00AA093F" w:rsidRPr="007F41E0">
        <w:rPr>
          <w:color w:val="auto"/>
        </w:rPr>
        <w:t xml:space="preserve"> (с темпом </w:t>
      </w:r>
      <w:r w:rsidR="00AA093F" w:rsidRPr="007F41E0">
        <w:rPr>
          <w:b/>
          <w:color w:val="auto"/>
        </w:rPr>
        <w:t>роста</w:t>
      </w:r>
      <w:r w:rsidR="00AA093F" w:rsidRPr="007F41E0">
        <w:rPr>
          <w:color w:val="auto"/>
        </w:rPr>
        <w:t xml:space="preserve"> </w:t>
      </w:r>
      <w:r w:rsidR="00AA093F" w:rsidRPr="007F41E0">
        <w:rPr>
          <w:b/>
          <w:color w:val="auto"/>
        </w:rPr>
        <w:t>10</w:t>
      </w:r>
      <w:r w:rsidR="00085F5B" w:rsidRPr="007F41E0">
        <w:rPr>
          <w:b/>
          <w:color w:val="auto"/>
        </w:rPr>
        <w:t>2</w:t>
      </w:r>
      <w:r w:rsidR="00AA093F" w:rsidRPr="007F41E0">
        <w:rPr>
          <w:b/>
          <w:color w:val="auto"/>
        </w:rPr>
        <w:t>,5 %</w:t>
      </w:r>
      <w:r w:rsidR="00AA093F" w:rsidRPr="007F41E0">
        <w:rPr>
          <w:color w:val="auto"/>
        </w:rPr>
        <w:t xml:space="preserve"> за 2019г). Поступления </w:t>
      </w:r>
      <w:r w:rsidRPr="007F41E0">
        <w:rPr>
          <w:color w:val="auto"/>
        </w:rPr>
        <w:t>в бю</w:t>
      </w:r>
      <w:r w:rsidRPr="007F41E0">
        <w:rPr>
          <w:color w:val="auto"/>
        </w:rPr>
        <w:t>д</w:t>
      </w:r>
      <w:r w:rsidRPr="007F41E0">
        <w:rPr>
          <w:color w:val="auto"/>
        </w:rPr>
        <w:t xml:space="preserve">жет города налогов и арендных платежей от </w:t>
      </w:r>
      <w:proofErr w:type="spellStart"/>
      <w:r w:rsidRPr="007F41E0">
        <w:rPr>
          <w:color w:val="auto"/>
        </w:rPr>
        <w:t>СМиСП</w:t>
      </w:r>
      <w:proofErr w:type="spellEnd"/>
      <w:r w:rsidRPr="007F41E0">
        <w:rPr>
          <w:color w:val="auto"/>
        </w:rPr>
        <w:t xml:space="preserve"> составляют около </w:t>
      </w:r>
      <w:r w:rsidR="00C57D10" w:rsidRPr="007F41E0">
        <w:rPr>
          <w:b/>
          <w:color w:val="auto"/>
        </w:rPr>
        <w:t>45</w:t>
      </w:r>
      <w:r w:rsidRPr="007F41E0">
        <w:rPr>
          <w:b/>
          <w:color w:val="auto"/>
        </w:rPr>
        <w:t>%</w:t>
      </w:r>
      <w:r w:rsidRPr="007F41E0">
        <w:rPr>
          <w:color w:val="auto"/>
        </w:rPr>
        <w:t xml:space="preserve"> от всех со</w:t>
      </w:r>
      <w:r w:rsidRPr="007F41E0">
        <w:rPr>
          <w:color w:val="auto"/>
        </w:rPr>
        <w:t>б</w:t>
      </w:r>
      <w:r w:rsidRPr="007F41E0">
        <w:rPr>
          <w:color w:val="auto"/>
        </w:rPr>
        <w:t>ственных доходов. В 20</w:t>
      </w:r>
      <w:r w:rsidR="007B0F70" w:rsidRPr="007F41E0">
        <w:rPr>
          <w:color w:val="auto"/>
        </w:rPr>
        <w:t>20</w:t>
      </w:r>
      <w:r w:rsidRPr="007F41E0">
        <w:rPr>
          <w:color w:val="auto"/>
        </w:rPr>
        <w:t xml:space="preserve"> году на малых предприятиях</w:t>
      </w:r>
      <w:r w:rsidRPr="00E909A3">
        <w:rPr>
          <w:color w:val="auto"/>
        </w:rPr>
        <w:t xml:space="preserve"> города </w:t>
      </w:r>
      <w:r w:rsidR="002419C4" w:rsidRPr="007F41E0">
        <w:rPr>
          <w:color w:val="auto"/>
        </w:rPr>
        <w:t xml:space="preserve">(включая ИП) </w:t>
      </w:r>
      <w:r w:rsidRPr="007F41E0">
        <w:rPr>
          <w:color w:val="auto"/>
        </w:rPr>
        <w:t xml:space="preserve">работало </w:t>
      </w:r>
      <w:r w:rsidR="00C57D10" w:rsidRPr="007F41E0">
        <w:rPr>
          <w:b/>
          <w:color w:val="auto"/>
        </w:rPr>
        <w:t>34</w:t>
      </w:r>
      <w:r w:rsidRPr="007F41E0">
        <w:rPr>
          <w:b/>
          <w:color w:val="auto"/>
        </w:rPr>
        <w:t>0</w:t>
      </w:r>
      <w:r w:rsidRPr="007F41E0">
        <w:rPr>
          <w:color w:val="auto"/>
        </w:rPr>
        <w:t xml:space="preserve"> тыс. чел. на пост</w:t>
      </w:r>
      <w:r w:rsidRPr="007F41E0">
        <w:rPr>
          <w:color w:val="auto"/>
        </w:rPr>
        <w:t>о</w:t>
      </w:r>
      <w:r w:rsidRPr="007F41E0">
        <w:rPr>
          <w:color w:val="auto"/>
        </w:rPr>
        <w:t xml:space="preserve">янной основе – </w:t>
      </w:r>
      <w:r w:rsidRPr="007F41E0">
        <w:rPr>
          <w:b/>
          <w:color w:val="auto"/>
        </w:rPr>
        <w:t>36,5</w:t>
      </w:r>
      <w:r w:rsidRPr="007F41E0">
        <w:rPr>
          <w:b/>
          <w:color w:val="auto"/>
          <w:sz w:val="28"/>
          <w:szCs w:val="28"/>
        </w:rPr>
        <w:t>%</w:t>
      </w:r>
      <w:r w:rsidRPr="007F41E0">
        <w:rPr>
          <w:color w:val="auto"/>
        </w:rPr>
        <w:t xml:space="preserve"> занятых на предприятиях всех отраслей экономики города. Наибольшую д</w:t>
      </w:r>
      <w:r w:rsidRPr="007F41E0">
        <w:rPr>
          <w:color w:val="auto"/>
        </w:rPr>
        <w:t>о</w:t>
      </w:r>
      <w:r w:rsidRPr="007F41E0">
        <w:rPr>
          <w:color w:val="auto"/>
        </w:rPr>
        <w:t>лю в структуре малых предприятий составляют предприятия торговли (</w:t>
      </w:r>
      <w:r w:rsidRPr="007F41E0">
        <w:rPr>
          <w:b/>
          <w:color w:val="auto"/>
        </w:rPr>
        <w:t>26,2%</w:t>
      </w:r>
      <w:r w:rsidRPr="007F41E0">
        <w:rPr>
          <w:color w:val="auto"/>
        </w:rPr>
        <w:t>)</w:t>
      </w:r>
      <w:r w:rsidR="006609FA" w:rsidRPr="007F41E0">
        <w:rPr>
          <w:color w:val="auto"/>
        </w:rPr>
        <w:t>,</w:t>
      </w:r>
      <w:r w:rsidRPr="007F41E0">
        <w:rPr>
          <w:color w:val="auto"/>
        </w:rPr>
        <w:t xml:space="preserve"> операции с недв</w:t>
      </w:r>
      <w:r w:rsidRPr="007F41E0">
        <w:rPr>
          <w:color w:val="auto"/>
        </w:rPr>
        <w:t>и</w:t>
      </w:r>
      <w:r w:rsidRPr="007F41E0">
        <w:rPr>
          <w:color w:val="auto"/>
        </w:rPr>
        <w:t>жимым имуществом, аренда и предоставление услуг (</w:t>
      </w:r>
      <w:r w:rsidRPr="007F41E0">
        <w:rPr>
          <w:b/>
          <w:color w:val="auto"/>
        </w:rPr>
        <w:t>26,1%</w:t>
      </w:r>
      <w:r w:rsidRPr="007F41E0">
        <w:rPr>
          <w:color w:val="auto"/>
        </w:rPr>
        <w:t>). Доля сферы материального произво</w:t>
      </w:r>
      <w:r w:rsidRPr="007F41E0">
        <w:rPr>
          <w:color w:val="auto"/>
        </w:rPr>
        <w:t>д</w:t>
      </w:r>
      <w:r w:rsidRPr="007F41E0">
        <w:rPr>
          <w:color w:val="auto"/>
        </w:rPr>
        <w:t xml:space="preserve">ства составляет </w:t>
      </w:r>
      <w:r w:rsidRPr="007F41E0">
        <w:rPr>
          <w:b/>
          <w:color w:val="auto"/>
        </w:rPr>
        <w:t>18,7%</w:t>
      </w:r>
      <w:r w:rsidRPr="007F41E0">
        <w:rPr>
          <w:color w:val="auto"/>
        </w:rPr>
        <w:t>.</w:t>
      </w:r>
    </w:p>
    <w:p w:rsidR="00544EFE" w:rsidRDefault="00EB6F93" w:rsidP="00F15F0E">
      <w:pPr>
        <w:ind w:firstLine="284"/>
        <w:jc w:val="both"/>
      </w:pPr>
      <w:r w:rsidRPr="007F41E0">
        <w:rPr>
          <w:color w:val="auto"/>
        </w:rPr>
        <w:t xml:space="preserve">В Новосибирске создан Центр развития и поддержки </w:t>
      </w:r>
      <w:r w:rsidR="008A3DFE" w:rsidRPr="007F41E0">
        <w:rPr>
          <w:color w:val="auto"/>
        </w:rPr>
        <w:t>предпринимательства</w:t>
      </w:r>
      <w:r w:rsidRPr="007F41E0">
        <w:rPr>
          <w:color w:val="auto"/>
        </w:rPr>
        <w:t xml:space="preserve"> </w:t>
      </w:r>
      <w:r w:rsidR="003F03DF" w:rsidRPr="007F41E0">
        <w:rPr>
          <w:color w:val="auto"/>
        </w:rPr>
        <w:t>«Мой бизнес»</w:t>
      </w:r>
      <w:r w:rsidR="00341DFF" w:rsidRPr="007F41E0">
        <w:rPr>
          <w:color w:val="auto"/>
        </w:rPr>
        <w:t>,</w:t>
      </w:r>
      <w:r w:rsidR="003F03DF" w:rsidRPr="007F41E0">
        <w:rPr>
          <w:color w:val="auto"/>
        </w:rPr>
        <w:t xml:space="preserve"> с к</w:t>
      </w:r>
      <w:r w:rsidR="003F03DF" w:rsidRPr="007F41E0">
        <w:rPr>
          <w:color w:val="auto"/>
        </w:rPr>
        <w:t>о</w:t>
      </w:r>
      <w:r w:rsidR="003F03DF" w:rsidRPr="007F41E0">
        <w:rPr>
          <w:color w:val="auto"/>
        </w:rPr>
        <w:t>торым у НГТПП установлены устойчивые деловые</w:t>
      </w:r>
      <w:r w:rsidR="00341DFF" w:rsidRPr="007F41E0">
        <w:rPr>
          <w:color w:val="auto"/>
        </w:rPr>
        <w:t xml:space="preserve"> </w:t>
      </w:r>
      <w:r w:rsidR="003F03DF" w:rsidRPr="007F41E0">
        <w:rPr>
          <w:color w:val="auto"/>
        </w:rPr>
        <w:t xml:space="preserve">связи. </w:t>
      </w:r>
      <w:r w:rsidR="00341DFF" w:rsidRPr="007F41E0">
        <w:rPr>
          <w:color w:val="auto"/>
        </w:rPr>
        <w:t>Подписано Соглашение о сотруднич</w:t>
      </w:r>
      <w:r w:rsidR="00341DFF" w:rsidRPr="007F41E0">
        <w:rPr>
          <w:color w:val="auto"/>
        </w:rPr>
        <w:t>е</w:t>
      </w:r>
      <w:r w:rsidR="00341DFF" w:rsidRPr="007F41E0">
        <w:rPr>
          <w:color w:val="auto"/>
        </w:rPr>
        <w:t>стве, в рамках которого совместно организованы консультации</w:t>
      </w:r>
      <w:r w:rsidR="00341DFF" w:rsidRPr="00341DFF">
        <w:t xml:space="preserve"> субъектов малого и среднего пре</w:t>
      </w:r>
      <w:r w:rsidR="00341DFF" w:rsidRPr="00341DFF">
        <w:t>д</w:t>
      </w:r>
      <w:r w:rsidR="00341DFF" w:rsidRPr="00341DFF">
        <w:t>принимательства, повышение качества и доступности сервисов и оказание комплекса услуг: и</w:t>
      </w:r>
      <w:r w:rsidR="00341DFF" w:rsidRPr="00341DFF">
        <w:t>н</w:t>
      </w:r>
      <w:r w:rsidR="00341DFF" w:rsidRPr="00341DFF">
        <w:t>формационной, рекламной, по организации деловых мероприятий, бизнес-миссий, выставок-ярмарок в России, за руб</w:t>
      </w:r>
      <w:r w:rsidR="00341DFF" w:rsidRPr="00341DFF">
        <w:t>е</w:t>
      </w:r>
      <w:r w:rsidR="00341DFF" w:rsidRPr="00341DFF">
        <w:t>жом, в т.ч. для экспортёров</w:t>
      </w:r>
      <w:r w:rsidR="00341DFF">
        <w:t xml:space="preserve">. </w:t>
      </w:r>
    </w:p>
    <w:p w:rsidR="00341DFF" w:rsidRPr="00341DFF" w:rsidRDefault="00341DFF" w:rsidP="00F15F0E">
      <w:pPr>
        <w:ind w:firstLine="284"/>
        <w:jc w:val="both"/>
      </w:pPr>
      <w:r w:rsidRPr="00341DFF">
        <w:t>А также услуг по защите интеллектуальной собственности</w:t>
      </w:r>
      <w:r w:rsidR="00A83EEF" w:rsidRPr="00A83EEF">
        <w:t xml:space="preserve"> </w:t>
      </w:r>
      <w:r w:rsidR="00A83EEF">
        <w:t xml:space="preserve">– </w:t>
      </w:r>
      <w:r w:rsidR="00A83EEF" w:rsidRPr="00341DFF">
        <w:t>изобретений, полезных моделей и промышленных образцов; товарных знаков, коммерческих обозначений</w:t>
      </w:r>
      <w:r w:rsidR="00A83EEF">
        <w:t xml:space="preserve">; </w:t>
      </w:r>
      <w:r w:rsidR="00150F01" w:rsidRPr="00341DFF">
        <w:t>регистрация в ФИПС</w:t>
      </w:r>
      <w:r w:rsidR="00150F01">
        <w:t xml:space="preserve">; </w:t>
      </w:r>
      <w:r w:rsidR="00A83EEF">
        <w:t>пр</w:t>
      </w:r>
      <w:r w:rsidR="00A83EEF">
        <w:t>о</w:t>
      </w:r>
      <w:r w:rsidR="00A83EEF">
        <w:t xml:space="preserve">ведение </w:t>
      </w:r>
      <w:r w:rsidRPr="00341DFF">
        <w:t>патентного поиска; маркетинговых исследований.</w:t>
      </w:r>
    </w:p>
    <w:p w:rsidR="00EB6F93" w:rsidRPr="00E909A3" w:rsidRDefault="003F03DF" w:rsidP="00F15F0E">
      <w:pPr>
        <w:pStyle w:val="a3"/>
        <w:spacing w:line="240" w:lineRule="auto"/>
        <w:ind w:firstLine="284"/>
        <w:rPr>
          <w:bCs/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Только в 2020г. НГТПП выполнила 4 договора </w:t>
      </w:r>
      <w:r w:rsidR="001061DE">
        <w:rPr>
          <w:color w:val="auto"/>
          <w:sz w:val="24"/>
          <w:szCs w:val="24"/>
        </w:rPr>
        <w:t xml:space="preserve">с Центром </w:t>
      </w:r>
      <w:r>
        <w:rPr>
          <w:color w:val="auto"/>
          <w:sz w:val="24"/>
          <w:szCs w:val="24"/>
        </w:rPr>
        <w:t xml:space="preserve">на оказание услуг </w:t>
      </w:r>
      <w:r w:rsidR="00EB6F93" w:rsidRPr="00E909A3">
        <w:rPr>
          <w:color w:val="auto"/>
          <w:sz w:val="24"/>
          <w:szCs w:val="24"/>
        </w:rPr>
        <w:t>экспортно-ориентированны</w:t>
      </w:r>
      <w:r>
        <w:rPr>
          <w:color w:val="auto"/>
          <w:sz w:val="24"/>
          <w:szCs w:val="24"/>
        </w:rPr>
        <w:t>м</w:t>
      </w:r>
      <w:r w:rsidR="00EB6F93" w:rsidRPr="00E909A3">
        <w:rPr>
          <w:color w:val="auto"/>
          <w:sz w:val="24"/>
          <w:szCs w:val="24"/>
        </w:rPr>
        <w:t xml:space="preserve"> предприяти</w:t>
      </w:r>
      <w:r>
        <w:rPr>
          <w:color w:val="auto"/>
          <w:sz w:val="24"/>
          <w:szCs w:val="24"/>
        </w:rPr>
        <w:t>ям города</w:t>
      </w:r>
      <w:r w:rsidR="001061DE">
        <w:rPr>
          <w:color w:val="auto"/>
          <w:sz w:val="24"/>
          <w:szCs w:val="24"/>
        </w:rPr>
        <w:t xml:space="preserve"> в сфере защиты интеллектуальной деятельности и сопр</w:t>
      </w:r>
      <w:r w:rsidR="001061DE">
        <w:rPr>
          <w:color w:val="auto"/>
          <w:sz w:val="24"/>
          <w:szCs w:val="24"/>
        </w:rPr>
        <w:t>о</w:t>
      </w:r>
      <w:r w:rsidR="001061DE">
        <w:rPr>
          <w:color w:val="auto"/>
          <w:sz w:val="24"/>
          <w:szCs w:val="24"/>
        </w:rPr>
        <w:t>вожд</w:t>
      </w:r>
      <w:r w:rsidR="001061DE">
        <w:rPr>
          <w:color w:val="auto"/>
          <w:sz w:val="24"/>
          <w:szCs w:val="24"/>
        </w:rPr>
        <w:t>е</w:t>
      </w:r>
      <w:r w:rsidR="001061DE">
        <w:rPr>
          <w:color w:val="auto"/>
          <w:sz w:val="24"/>
          <w:szCs w:val="24"/>
        </w:rPr>
        <w:t>ния экспортных контрактов участников ВЭД</w:t>
      </w:r>
      <w:r w:rsidR="00EB6F93" w:rsidRPr="00E909A3">
        <w:rPr>
          <w:color w:val="auto"/>
          <w:sz w:val="24"/>
          <w:szCs w:val="24"/>
        </w:rPr>
        <w:t>.</w:t>
      </w:r>
      <w:r w:rsidR="00EB6F93" w:rsidRPr="00E909A3">
        <w:rPr>
          <w:bCs/>
          <w:iCs/>
          <w:color w:val="auto"/>
          <w:sz w:val="24"/>
          <w:szCs w:val="24"/>
        </w:rPr>
        <w:t xml:space="preserve"> </w:t>
      </w:r>
    </w:p>
    <w:p w:rsidR="00EB6F93" w:rsidRPr="00E909A3" w:rsidRDefault="001061DE" w:rsidP="00F15F0E">
      <w:pPr>
        <w:pStyle w:val="a3"/>
        <w:spacing w:line="240" w:lineRule="auto"/>
        <w:ind w:firstLine="284"/>
        <w:rPr>
          <w:bCs/>
          <w:iCs/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Потенциальные возможности роста доли предприятий НСО, осуществляющих технологические инновации реализуются через создание на ведущих отраслевых предприятиях промышленных и мини-технопарков</w:t>
      </w:r>
      <w:r>
        <w:rPr>
          <w:color w:val="auto"/>
          <w:sz w:val="24"/>
          <w:szCs w:val="24"/>
        </w:rPr>
        <w:t>, которые являются центрами</w:t>
      </w:r>
      <w:r w:rsidRPr="003F03DF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субконтрактации и производственной коопер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 xml:space="preserve">ции. </w:t>
      </w:r>
      <w:r w:rsidR="00EB6F93" w:rsidRPr="00E909A3">
        <w:rPr>
          <w:bCs/>
          <w:iCs/>
          <w:color w:val="auto"/>
          <w:sz w:val="24"/>
          <w:szCs w:val="24"/>
        </w:rPr>
        <w:t xml:space="preserve">Ключевые факторы успеха </w:t>
      </w:r>
      <w:r w:rsidR="00EB6F93" w:rsidRPr="00E909A3">
        <w:rPr>
          <w:bCs/>
          <w:iCs/>
          <w:color w:val="auto"/>
          <w:sz w:val="24"/>
          <w:szCs w:val="24"/>
          <w:u w:val="single"/>
        </w:rPr>
        <w:t>отраслевых промышленных парков</w:t>
      </w:r>
      <w:r w:rsidR="00EB6F93" w:rsidRPr="00E909A3">
        <w:rPr>
          <w:bCs/>
          <w:iCs/>
          <w:color w:val="auto"/>
          <w:sz w:val="24"/>
          <w:szCs w:val="24"/>
        </w:rPr>
        <w:t xml:space="preserve">: 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lastRenderedPageBreak/>
        <w:t>Устойчивое развитие экономики требует на сегодняшний день привлечения масштабных инв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стиций в высокотехнологичные, конкурентоспособные направления. Поэтому содействие привл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чению инвестиций в экономику города и региона определено в качестве </w:t>
      </w:r>
      <w:r w:rsidRPr="00E909A3">
        <w:rPr>
          <w:color w:val="auto"/>
          <w:sz w:val="24"/>
          <w:szCs w:val="24"/>
          <w:u w:val="single"/>
        </w:rPr>
        <w:t>приоритетной задачи</w:t>
      </w:r>
      <w:r w:rsidRPr="00E909A3">
        <w:rPr>
          <w:color w:val="auto"/>
          <w:sz w:val="24"/>
          <w:szCs w:val="24"/>
        </w:rPr>
        <w:t xml:space="preserve">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на бл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жайшие несколько лет.</w:t>
      </w:r>
    </w:p>
    <w:p w:rsidR="00EB6F93" w:rsidRDefault="00CE0B36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На </w:t>
      </w:r>
      <w:r w:rsidR="00EB6F93" w:rsidRPr="00E909A3">
        <w:rPr>
          <w:color w:val="auto"/>
          <w:sz w:val="24"/>
          <w:szCs w:val="24"/>
        </w:rPr>
        <w:t xml:space="preserve">их основе </w:t>
      </w:r>
      <w:r w:rsidR="003B2DDF">
        <w:rPr>
          <w:color w:val="auto"/>
          <w:sz w:val="24"/>
          <w:szCs w:val="24"/>
        </w:rPr>
        <w:t xml:space="preserve">при поддержке </w:t>
      </w:r>
      <w:r w:rsidR="001C50EC">
        <w:rPr>
          <w:color w:val="auto"/>
          <w:sz w:val="24"/>
          <w:szCs w:val="24"/>
        </w:rPr>
        <w:t xml:space="preserve">НГТПП и </w:t>
      </w:r>
      <w:r w:rsidR="003B2DDF">
        <w:rPr>
          <w:color w:val="auto"/>
          <w:sz w:val="24"/>
          <w:szCs w:val="24"/>
        </w:rPr>
        <w:t>бюджетов всех уровней р</w:t>
      </w:r>
      <w:r w:rsidR="00EB6F93" w:rsidRPr="00E909A3">
        <w:rPr>
          <w:color w:val="auto"/>
          <w:sz w:val="24"/>
          <w:szCs w:val="24"/>
        </w:rPr>
        <w:t>еализ</w:t>
      </w:r>
      <w:r>
        <w:rPr>
          <w:color w:val="auto"/>
          <w:sz w:val="24"/>
          <w:szCs w:val="24"/>
        </w:rPr>
        <w:t>уются</w:t>
      </w:r>
      <w:r w:rsidR="00EB6F93" w:rsidRPr="00E909A3">
        <w:rPr>
          <w:color w:val="auto"/>
          <w:sz w:val="24"/>
          <w:szCs w:val="24"/>
        </w:rPr>
        <w:t xml:space="preserve"> </w:t>
      </w:r>
      <w:r w:rsidR="001C50EC">
        <w:rPr>
          <w:color w:val="auto"/>
          <w:sz w:val="24"/>
          <w:szCs w:val="24"/>
        </w:rPr>
        <w:t xml:space="preserve">более 80 </w:t>
      </w:r>
      <w:r w:rsidR="00EB6F93" w:rsidRPr="00E909A3">
        <w:rPr>
          <w:color w:val="auto"/>
          <w:sz w:val="24"/>
          <w:szCs w:val="24"/>
          <w:u w:val="single"/>
        </w:rPr>
        <w:t>инвестиц</w:t>
      </w:r>
      <w:r w:rsidR="00EB6F93" w:rsidRPr="00E909A3">
        <w:rPr>
          <w:color w:val="auto"/>
          <w:sz w:val="24"/>
          <w:szCs w:val="24"/>
          <w:u w:val="single"/>
        </w:rPr>
        <w:t>и</w:t>
      </w:r>
      <w:r w:rsidR="00EB6F93" w:rsidRPr="00E909A3">
        <w:rPr>
          <w:color w:val="auto"/>
          <w:sz w:val="24"/>
          <w:szCs w:val="24"/>
          <w:u w:val="single"/>
        </w:rPr>
        <w:t>онны</w:t>
      </w:r>
      <w:r w:rsidR="001C50EC">
        <w:rPr>
          <w:color w:val="auto"/>
          <w:sz w:val="24"/>
          <w:szCs w:val="24"/>
          <w:u w:val="single"/>
        </w:rPr>
        <w:t>х</w:t>
      </w:r>
      <w:r w:rsidR="00EB6F93" w:rsidRPr="00E909A3">
        <w:rPr>
          <w:color w:val="auto"/>
          <w:sz w:val="24"/>
          <w:szCs w:val="24"/>
          <w:u w:val="single"/>
        </w:rPr>
        <w:t xml:space="preserve"> проект</w:t>
      </w:r>
      <w:r w:rsidR="001C50EC">
        <w:rPr>
          <w:color w:val="auto"/>
          <w:sz w:val="24"/>
          <w:szCs w:val="24"/>
          <w:u w:val="single"/>
        </w:rPr>
        <w:t>ов</w:t>
      </w:r>
      <w:r w:rsidR="00EB6F93" w:rsidRPr="00E909A3">
        <w:rPr>
          <w:color w:val="auto"/>
          <w:sz w:val="24"/>
          <w:szCs w:val="24"/>
        </w:rPr>
        <w:t xml:space="preserve"> освоения серийного производства:</w:t>
      </w:r>
    </w:p>
    <w:p w:rsidR="00D31F7E" w:rsidRPr="00D31F7E" w:rsidRDefault="00D31F7E" w:rsidP="00F15F0E">
      <w:pPr>
        <w:ind w:firstLine="284"/>
        <w:jc w:val="both"/>
      </w:pPr>
      <w:r w:rsidRPr="00D31F7E">
        <w:t>Общее количество</w:t>
      </w:r>
      <w:r w:rsidRPr="00D31F7E">
        <w:rPr>
          <w:b/>
        </w:rPr>
        <w:t xml:space="preserve"> проектов финансир</w:t>
      </w:r>
      <w:r>
        <w:rPr>
          <w:b/>
        </w:rPr>
        <w:t>уем</w:t>
      </w:r>
      <w:r w:rsidRPr="00D31F7E">
        <w:rPr>
          <w:b/>
        </w:rPr>
        <w:t xml:space="preserve">ых ФРП </w:t>
      </w:r>
      <w:r w:rsidRPr="00D31F7E">
        <w:t>и</w:t>
      </w:r>
      <w:r w:rsidRPr="00D31F7E">
        <w:rPr>
          <w:b/>
        </w:rPr>
        <w:t xml:space="preserve"> </w:t>
      </w:r>
      <w:r w:rsidRPr="00D31F7E">
        <w:t>с 2015 года реализующихся</w:t>
      </w:r>
      <w:r w:rsidRPr="00D31F7E">
        <w:rPr>
          <w:b/>
        </w:rPr>
        <w:t xml:space="preserve"> </w:t>
      </w:r>
      <w:r w:rsidRPr="00D31F7E">
        <w:t>на</w:t>
      </w:r>
      <w:r w:rsidRPr="00D31F7E">
        <w:rPr>
          <w:b/>
        </w:rPr>
        <w:t xml:space="preserve"> </w:t>
      </w:r>
      <w:r w:rsidRPr="00D31F7E">
        <w:t>террит</w:t>
      </w:r>
      <w:r w:rsidRPr="00D31F7E">
        <w:t>о</w:t>
      </w:r>
      <w:r w:rsidRPr="00D31F7E">
        <w:t>рии</w:t>
      </w:r>
      <w:r w:rsidRPr="00D31F7E">
        <w:rPr>
          <w:b/>
        </w:rPr>
        <w:t xml:space="preserve"> </w:t>
      </w:r>
      <w:r w:rsidRPr="00D31F7E">
        <w:t>Новосибирской</w:t>
      </w:r>
      <w:r w:rsidRPr="00D31F7E">
        <w:rPr>
          <w:b/>
        </w:rPr>
        <w:t xml:space="preserve"> </w:t>
      </w:r>
      <w:r w:rsidRPr="00D31F7E">
        <w:t>области</w:t>
      </w:r>
      <w:r w:rsidRPr="00D31F7E">
        <w:rPr>
          <w:b/>
        </w:rPr>
        <w:t xml:space="preserve"> </w:t>
      </w:r>
      <w:r w:rsidRPr="00D31F7E">
        <w:t>при</w:t>
      </w:r>
      <w:r w:rsidRPr="00D31F7E">
        <w:rPr>
          <w:b/>
        </w:rPr>
        <w:t xml:space="preserve"> </w:t>
      </w:r>
      <w:r w:rsidRPr="00D31F7E">
        <w:t>поддержке</w:t>
      </w:r>
      <w:r w:rsidRPr="00D31F7E">
        <w:rPr>
          <w:b/>
        </w:rPr>
        <w:t xml:space="preserve"> </w:t>
      </w:r>
      <w:r w:rsidR="00DB418D">
        <w:t>НГТПП</w:t>
      </w:r>
      <w:r w:rsidRPr="00D31F7E">
        <w:rPr>
          <w:b/>
        </w:rPr>
        <w:t xml:space="preserve"> </w:t>
      </w:r>
      <w:r w:rsidRPr="00D31F7E">
        <w:t>в 2020 году,</w:t>
      </w:r>
      <w:r w:rsidRPr="00D31F7E">
        <w:rPr>
          <w:b/>
        </w:rPr>
        <w:t xml:space="preserve"> </w:t>
      </w:r>
      <w:r w:rsidRPr="00D31F7E">
        <w:t>достигло</w:t>
      </w:r>
      <w:r w:rsidRPr="00D31F7E">
        <w:rPr>
          <w:b/>
        </w:rPr>
        <w:t xml:space="preserve"> 16</w:t>
      </w:r>
      <w:r w:rsidRPr="00D31F7E">
        <w:t>.</w:t>
      </w:r>
    </w:p>
    <w:p w:rsidR="0002402C" w:rsidRPr="00A96B91" w:rsidRDefault="0002402C" w:rsidP="00F15F0E">
      <w:pPr>
        <w:ind w:firstLine="284"/>
        <w:jc w:val="both"/>
      </w:pPr>
      <w:r w:rsidRPr="0002402C">
        <w:t xml:space="preserve">По объемам сданного </w:t>
      </w:r>
      <w:r w:rsidRPr="009244F3">
        <w:rPr>
          <w:b/>
          <w:u w:val="single"/>
        </w:rPr>
        <w:t>жилья</w:t>
      </w:r>
      <w:r w:rsidRPr="0002402C">
        <w:t xml:space="preserve"> Новосибирская область находится на </w:t>
      </w:r>
      <w:r w:rsidRPr="0002402C">
        <w:rPr>
          <w:b/>
        </w:rPr>
        <w:t>10-м месте</w:t>
      </w:r>
      <w:r w:rsidRPr="0002402C">
        <w:t xml:space="preserve"> в стране (2,2% от в 2019 году) и продолжает лидировать в Сибири. В 2019 году на ее долю приходилось более </w:t>
      </w:r>
      <w:r w:rsidRPr="0002402C">
        <w:rPr>
          <w:b/>
        </w:rPr>
        <w:t>25%</w:t>
      </w:r>
      <w:r w:rsidRPr="0002402C">
        <w:t xml:space="preserve"> всего введенного на территории округа жилья.</w:t>
      </w:r>
    </w:p>
    <w:p w:rsidR="00EB6F93" w:rsidRPr="00E909A3" w:rsidRDefault="0094740A" w:rsidP="00F15F0E">
      <w:pPr>
        <w:ind w:firstLine="284"/>
        <w:jc w:val="both"/>
        <w:rPr>
          <w:color w:val="auto"/>
          <w:shd w:val="clear" w:color="auto" w:fill="FFFFFF"/>
        </w:rPr>
      </w:pPr>
      <w:r w:rsidRPr="00E909A3">
        <w:rPr>
          <w:color w:val="auto"/>
          <w:shd w:val="clear" w:color="auto" w:fill="FFFFFF"/>
        </w:rPr>
        <w:t xml:space="preserve">На </w:t>
      </w:r>
      <w:r w:rsidR="00EB6F93" w:rsidRPr="00E909A3">
        <w:rPr>
          <w:color w:val="auto"/>
          <w:shd w:val="clear" w:color="auto" w:fill="FFFFFF"/>
        </w:rPr>
        <w:t>территории области есть порядка 60 площадок, которые в перспективе могут быть использ</w:t>
      </w:r>
      <w:r w:rsidR="00EB6F93" w:rsidRPr="00E909A3">
        <w:rPr>
          <w:color w:val="auto"/>
          <w:shd w:val="clear" w:color="auto" w:fill="FFFFFF"/>
        </w:rPr>
        <w:t>о</w:t>
      </w:r>
      <w:r w:rsidR="00EB6F93" w:rsidRPr="00E909A3">
        <w:rPr>
          <w:color w:val="auto"/>
          <w:shd w:val="clear" w:color="auto" w:fill="FFFFFF"/>
        </w:rPr>
        <w:t xml:space="preserve">ваны под комплексную малоэтажную застройку. </w:t>
      </w:r>
    </w:p>
    <w:p w:rsidR="00EB6F93" w:rsidRPr="00E909A3" w:rsidRDefault="00EB6F93" w:rsidP="00F15F0E">
      <w:pPr>
        <w:pStyle w:val="a3"/>
        <w:tabs>
          <w:tab w:val="left" w:pos="567"/>
        </w:tabs>
        <w:spacing w:line="240" w:lineRule="auto"/>
        <w:ind w:firstLine="284"/>
        <w:rPr>
          <w:color w:val="auto"/>
        </w:rPr>
      </w:pPr>
      <w:r w:rsidRPr="00E909A3">
        <w:rPr>
          <w:color w:val="auto"/>
          <w:sz w:val="24"/>
          <w:szCs w:val="24"/>
        </w:rPr>
        <w:t>В 20</w:t>
      </w:r>
      <w:r w:rsidR="004365C6">
        <w:rPr>
          <w:color w:val="auto"/>
          <w:sz w:val="24"/>
          <w:szCs w:val="24"/>
        </w:rPr>
        <w:t>21</w:t>
      </w:r>
      <w:r w:rsidRPr="00E909A3">
        <w:rPr>
          <w:color w:val="auto"/>
          <w:sz w:val="24"/>
          <w:szCs w:val="24"/>
        </w:rPr>
        <w:t>-20</w:t>
      </w:r>
      <w:r w:rsidR="004365C6">
        <w:rPr>
          <w:color w:val="auto"/>
          <w:sz w:val="24"/>
          <w:szCs w:val="24"/>
        </w:rPr>
        <w:t>23</w:t>
      </w:r>
      <w:r w:rsidRPr="00E909A3">
        <w:rPr>
          <w:color w:val="auto"/>
          <w:sz w:val="24"/>
          <w:szCs w:val="24"/>
        </w:rPr>
        <w:t xml:space="preserve"> гг. </w:t>
      </w:r>
      <w:hyperlink r:id="rId9" w:tooltip="Правительство Новосибирской области" w:history="1">
        <w:r w:rsidRPr="00E909A3">
          <w:rPr>
            <w:color w:val="auto"/>
            <w:sz w:val="24"/>
            <w:szCs w:val="24"/>
          </w:rPr>
          <w:t>Правительство Новосибирской области</w:t>
        </w:r>
      </w:hyperlink>
      <w:r w:rsidRPr="00E909A3">
        <w:rPr>
          <w:color w:val="auto"/>
          <w:sz w:val="24"/>
          <w:szCs w:val="24"/>
        </w:rPr>
        <w:t> и мэрия Новосибирска вложат в рассел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ние ветхого жилого фонда </w:t>
      </w:r>
      <w:r w:rsidR="006645E5">
        <w:rPr>
          <w:color w:val="auto"/>
          <w:sz w:val="24"/>
          <w:szCs w:val="24"/>
        </w:rPr>
        <w:t xml:space="preserve">более </w:t>
      </w:r>
      <w:r w:rsidR="006645E5" w:rsidRPr="000F336F">
        <w:rPr>
          <w:b/>
          <w:color w:val="auto"/>
          <w:sz w:val="24"/>
          <w:szCs w:val="24"/>
        </w:rPr>
        <w:t>4</w:t>
      </w:r>
      <w:r w:rsidRPr="000F336F">
        <w:rPr>
          <w:color w:val="auto"/>
          <w:sz w:val="24"/>
          <w:szCs w:val="24"/>
        </w:rPr>
        <w:t xml:space="preserve"> </w:t>
      </w:r>
      <w:r w:rsidR="00305E5F">
        <w:rPr>
          <w:color w:val="auto"/>
          <w:sz w:val="24"/>
          <w:szCs w:val="24"/>
        </w:rPr>
        <w:t>млрд</w:t>
      </w:r>
      <w:r w:rsidRPr="00E909A3">
        <w:rPr>
          <w:color w:val="auto"/>
          <w:sz w:val="24"/>
          <w:szCs w:val="24"/>
        </w:rPr>
        <w:t xml:space="preserve"> руб. При этом областной бюджет будет </w:t>
      </w:r>
      <w:proofErr w:type="spellStart"/>
      <w:r w:rsidRPr="00E909A3">
        <w:rPr>
          <w:color w:val="auto"/>
          <w:sz w:val="24"/>
          <w:szCs w:val="24"/>
        </w:rPr>
        <w:t>софинансировать</w:t>
      </w:r>
      <w:proofErr w:type="spellEnd"/>
      <w:r w:rsidRPr="00E909A3">
        <w:rPr>
          <w:color w:val="auto"/>
          <w:sz w:val="24"/>
          <w:szCs w:val="24"/>
        </w:rPr>
        <w:t xml:space="preserve"> городские программы. В областном бюджете 20</w:t>
      </w:r>
      <w:r w:rsidR="006645E5">
        <w:rPr>
          <w:color w:val="auto"/>
          <w:sz w:val="24"/>
          <w:szCs w:val="24"/>
        </w:rPr>
        <w:t>20</w:t>
      </w:r>
      <w:r w:rsidRPr="00E909A3">
        <w:rPr>
          <w:color w:val="auto"/>
          <w:sz w:val="24"/>
          <w:szCs w:val="24"/>
        </w:rPr>
        <w:t xml:space="preserve"> г. запланировано </w:t>
      </w:r>
      <w:r w:rsidR="006645E5">
        <w:rPr>
          <w:color w:val="auto"/>
          <w:sz w:val="24"/>
          <w:szCs w:val="24"/>
        </w:rPr>
        <w:t xml:space="preserve">порядка </w:t>
      </w:r>
      <w:r w:rsidR="006645E5" w:rsidRPr="000F336F">
        <w:rPr>
          <w:b/>
          <w:color w:val="auto"/>
          <w:sz w:val="24"/>
          <w:szCs w:val="24"/>
        </w:rPr>
        <w:t>3</w:t>
      </w:r>
      <w:r w:rsidRPr="000F336F">
        <w:rPr>
          <w:b/>
          <w:color w:val="auto"/>
          <w:sz w:val="24"/>
          <w:szCs w:val="24"/>
        </w:rPr>
        <w:t>00</w:t>
      </w:r>
      <w:r w:rsidRPr="00E909A3">
        <w:rPr>
          <w:color w:val="auto"/>
          <w:sz w:val="24"/>
          <w:szCs w:val="24"/>
        </w:rPr>
        <w:t xml:space="preserve"> </w:t>
      </w:r>
      <w:r w:rsidR="00305E5F">
        <w:rPr>
          <w:color w:val="auto"/>
          <w:sz w:val="24"/>
          <w:szCs w:val="24"/>
        </w:rPr>
        <w:t>млн</w:t>
      </w:r>
      <w:r w:rsidRPr="00E909A3">
        <w:rPr>
          <w:color w:val="auto"/>
          <w:sz w:val="24"/>
          <w:szCs w:val="24"/>
        </w:rPr>
        <w:t> </w:t>
      </w:r>
      <w:hyperlink r:id="rId10" w:tooltip="рублей" w:history="1">
        <w:r w:rsidRPr="00E909A3">
          <w:rPr>
            <w:color w:val="auto"/>
            <w:sz w:val="24"/>
            <w:szCs w:val="24"/>
          </w:rPr>
          <w:t>руб</w:t>
        </w:r>
      </w:hyperlink>
      <w:r w:rsidRPr="00E909A3">
        <w:rPr>
          <w:color w:val="auto"/>
          <w:sz w:val="24"/>
          <w:szCs w:val="24"/>
        </w:rPr>
        <w:t>. на расс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ление в дополнение к областной программе, ежегодно выполняемой совместно с федеральным Фондом соде</w:t>
      </w:r>
      <w:r w:rsidRPr="00E909A3">
        <w:rPr>
          <w:color w:val="auto"/>
          <w:sz w:val="24"/>
          <w:szCs w:val="24"/>
        </w:rPr>
        <w:t>й</w:t>
      </w:r>
      <w:r w:rsidRPr="00E909A3">
        <w:rPr>
          <w:color w:val="auto"/>
          <w:sz w:val="24"/>
          <w:szCs w:val="24"/>
        </w:rPr>
        <w:t>ствия реформированию ЖКХ.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В общем виде место </w:t>
      </w:r>
      <w:proofErr w:type="gramStart"/>
      <w:r w:rsidRPr="00E909A3">
        <w:rPr>
          <w:color w:val="auto"/>
          <w:sz w:val="24"/>
          <w:szCs w:val="24"/>
        </w:rPr>
        <w:t>Новосибирской</w:t>
      </w:r>
      <w:proofErr w:type="gramEnd"/>
      <w:r w:rsidRPr="00E909A3">
        <w:rPr>
          <w:color w:val="auto"/>
          <w:sz w:val="24"/>
          <w:szCs w:val="24"/>
        </w:rPr>
        <w:t xml:space="preserve"> городской Торгово-промышленной палаты в развитии би</w:t>
      </w:r>
      <w:r w:rsidRPr="00E909A3">
        <w:rPr>
          <w:color w:val="auto"/>
          <w:sz w:val="24"/>
          <w:szCs w:val="24"/>
        </w:rPr>
        <w:t>з</w:t>
      </w:r>
      <w:r w:rsidRPr="00E909A3">
        <w:rPr>
          <w:color w:val="auto"/>
          <w:sz w:val="24"/>
          <w:szCs w:val="24"/>
        </w:rPr>
        <w:t xml:space="preserve">нес-сообщества города Новосибирска приведено на </w:t>
      </w:r>
      <w:r w:rsidRPr="00E909A3">
        <w:rPr>
          <w:color w:val="auto"/>
          <w:sz w:val="24"/>
          <w:szCs w:val="24"/>
          <w:u w:val="single"/>
        </w:rPr>
        <w:t xml:space="preserve">рисунке </w:t>
      </w:r>
      <w:r w:rsidR="00713457">
        <w:rPr>
          <w:color w:val="auto"/>
          <w:sz w:val="24"/>
          <w:szCs w:val="24"/>
          <w:u w:val="single"/>
        </w:rPr>
        <w:t>1</w:t>
      </w:r>
      <w:r w:rsidRPr="00E909A3">
        <w:rPr>
          <w:color w:val="auto"/>
          <w:sz w:val="24"/>
          <w:szCs w:val="24"/>
        </w:rPr>
        <w:t>.</w:t>
      </w:r>
    </w:p>
    <w:p w:rsidR="00A341CB" w:rsidRDefault="00A341CB" w:rsidP="00F15F0E">
      <w:pPr>
        <w:pStyle w:val="a3"/>
        <w:spacing w:line="240" w:lineRule="auto"/>
        <w:ind w:firstLine="284"/>
        <w:rPr>
          <w:color w:val="auto"/>
          <w:sz w:val="24"/>
        </w:rPr>
      </w:pPr>
    </w:p>
    <w:p w:rsidR="0029125E" w:rsidRPr="00E909A3" w:rsidRDefault="00F71421" w:rsidP="00F15F0E">
      <w:pPr>
        <w:pStyle w:val="a3"/>
        <w:spacing w:line="240" w:lineRule="auto"/>
        <w:ind w:firstLine="284"/>
        <w:rPr>
          <w:color w:val="auto"/>
          <w:sz w:val="24"/>
        </w:rPr>
      </w:pPr>
      <w:r w:rsidRPr="00E909A3">
        <w:rPr>
          <w:color w:val="auto"/>
          <w:sz w:val="24"/>
        </w:rPr>
        <w:t xml:space="preserve">Основными </w:t>
      </w:r>
      <w:r w:rsidR="0029125E" w:rsidRPr="009244F3">
        <w:rPr>
          <w:b/>
          <w:color w:val="auto"/>
          <w:sz w:val="24"/>
          <w:u w:val="single"/>
        </w:rPr>
        <w:t>конкурентными преимуществами</w:t>
      </w:r>
      <w:r w:rsidR="0029125E" w:rsidRPr="00E909A3">
        <w:rPr>
          <w:color w:val="auto"/>
          <w:sz w:val="24"/>
        </w:rPr>
        <w:t xml:space="preserve"> Палаты являются:</w:t>
      </w:r>
    </w:p>
    <w:p w:rsidR="006645E5" w:rsidRPr="00E909A3" w:rsidRDefault="00182DCC" w:rsidP="00F15F0E">
      <w:pPr>
        <w:pStyle w:val="a3"/>
        <w:spacing w:line="240" w:lineRule="auto"/>
        <w:ind w:firstLine="284"/>
        <w:rPr>
          <w:color w:val="auto"/>
          <w:sz w:val="24"/>
        </w:rPr>
      </w:pPr>
      <w:r>
        <w:rPr>
          <w:color w:val="auto"/>
          <w:sz w:val="24"/>
        </w:rPr>
        <w:t>1.</w:t>
      </w:r>
      <w:r w:rsidR="0029125E" w:rsidRPr="00E909A3">
        <w:rPr>
          <w:color w:val="auto"/>
          <w:sz w:val="24"/>
        </w:rPr>
        <w:t xml:space="preserve"> </w:t>
      </w:r>
      <w:r w:rsidRPr="00E909A3">
        <w:rPr>
          <w:color w:val="auto"/>
          <w:sz w:val="24"/>
        </w:rPr>
        <w:t xml:space="preserve">Наличие </w:t>
      </w:r>
      <w:r w:rsidR="0029125E" w:rsidRPr="00E909A3">
        <w:rPr>
          <w:color w:val="auto"/>
          <w:sz w:val="24"/>
        </w:rPr>
        <w:t>устойчивых партнерских отношений как с бизнес-сообществом, так и с органа</w:t>
      </w:r>
      <w:r w:rsidR="006645E5" w:rsidRPr="006645E5">
        <w:rPr>
          <w:color w:val="auto"/>
          <w:sz w:val="24"/>
        </w:rPr>
        <w:t>ми вл</w:t>
      </w:r>
      <w:r w:rsidR="006645E5" w:rsidRPr="006645E5">
        <w:rPr>
          <w:color w:val="auto"/>
          <w:sz w:val="24"/>
        </w:rPr>
        <w:t>а</w:t>
      </w:r>
      <w:r w:rsidR="006645E5" w:rsidRPr="006645E5">
        <w:rPr>
          <w:color w:val="auto"/>
          <w:sz w:val="24"/>
        </w:rPr>
        <w:t xml:space="preserve">сти Новосибирска и области, в т.ч. по реализации мер </w:t>
      </w:r>
      <w:proofErr w:type="gramStart"/>
      <w:r w:rsidR="006645E5" w:rsidRPr="006645E5">
        <w:rPr>
          <w:color w:val="auto"/>
          <w:sz w:val="24"/>
        </w:rPr>
        <w:t>гос</w:t>
      </w:r>
      <w:r w:rsidR="00713457">
        <w:rPr>
          <w:color w:val="auto"/>
          <w:sz w:val="24"/>
        </w:rPr>
        <w:t>.</w:t>
      </w:r>
      <w:r w:rsidR="006645E5" w:rsidRPr="006645E5">
        <w:rPr>
          <w:color w:val="auto"/>
          <w:sz w:val="24"/>
        </w:rPr>
        <w:t xml:space="preserve"> поддержки</w:t>
      </w:r>
      <w:proofErr w:type="gramEnd"/>
      <w:r w:rsidR="006645E5" w:rsidRPr="006645E5">
        <w:rPr>
          <w:color w:val="auto"/>
          <w:sz w:val="24"/>
        </w:rPr>
        <w:t xml:space="preserve"> МСП;</w:t>
      </w:r>
    </w:p>
    <w:p w:rsidR="0029125E" w:rsidRPr="00E909A3" w:rsidRDefault="00182DCC" w:rsidP="00F15F0E">
      <w:pPr>
        <w:pStyle w:val="a3"/>
        <w:spacing w:line="240" w:lineRule="auto"/>
        <w:ind w:firstLine="284"/>
        <w:rPr>
          <w:color w:val="auto"/>
          <w:sz w:val="24"/>
        </w:rPr>
      </w:pPr>
      <w:r>
        <w:rPr>
          <w:color w:val="auto"/>
          <w:sz w:val="24"/>
        </w:rPr>
        <w:t>2.</w:t>
      </w:r>
      <w:r w:rsidR="0029125E" w:rsidRPr="006645E5">
        <w:rPr>
          <w:color w:val="auto"/>
          <w:sz w:val="24"/>
        </w:rPr>
        <w:t xml:space="preserve"> </w:t>
      </w:r>
      <w:r w:rsidRPr="006645E5">
        <w:rPr>
          <w:color w:val="auto"/>
          <w:sz w:val="24"/>
        </w:rPr>
        <w:t xml:space="preserve">Диверсифицированная </w:t>
      </w:r>
      <w:r w:rsidR="0029125E" w:rsidRPr="006645E5">
        <w:rPr>
          <w:color w:val="auto"/>
          <w:sz w:val="24"/>
        </w:rPr>
        <w:t xml:space="preserve">структура услуг Палаты, </w:t>
      </w:r>
      <w:r w:rsidR="006645E5" w:rsidRPr="006645E5">
        <w:rPr>
          <w:color w:val="auto"/>
          <w:sz w:val="24"/>
        </w:rPr>
        <w:t>в том числе цифровых компетенций,</w:t>
      </w:r>
      <w:r w:rsidR="006645E5">
        <w:rPr>
          <w:color w:val="auto"/>
          <w:sz w:val="24"/>
        </w:rPr>
        <w:t xml:space="preserve"> </w:t>
      </w:r>
      <w:r w:rsidR="0029125E" w:rsidRPr="00E909A3">
        <w:rPr>
          <w:color w:val="auto"/>
          <w:sz w:val="24"/>
        </w:rPr>
        <w:t>сформ</w:t>
      </w:r>
      <w:r w:rsidR="0029125E" w:rsidRPr="00E909A3">
        <w:rPr>
          <w:color w:val="auto"/>
          <w:sz w:val="24"/>
        </w:rPr>
        <w:t>и</w:t>
      </w:r>
      <w:r w:rsidR="0029125E" w:rsidRPr="00E909A3">
        <w:rPr>
          <w:color w:val="auto"/>
          <w:sz w:val="24"/>
        </w:rPr>
        <w:t>рованная с учетом потребностей бизнес-сообщества и направленная на реализацию стратегич</w:t>
      </w:r>
      <w:r w:rsidR="0029125E" w:rsidRPr="00E909A3">
        <w:rPr>
          <w:color w:val="auto"/>
          <w:sz w:val="24"/>
        </w:rPr>
        <w:t>е</w:t>
      </w:r>
      <w:r w:rsidR="0029125E" w:rsidRPr="00E909A3">
        <w:rPr>
          <w:color w:val="auto"/>
          <w:sz w:val="24"/>
        </w:rPr>
        <w:t>ских целей развития Новосибирска;</w:t>
      </w:r>
    </w:p>
    <w:p w:rsidR="006645E5" w:rsidRPr="00E909A3" w:rsidRDefault="00182DCC" w:rsidP="00F15F0E">
      <w:pPr>
        <w:pStyle w:val="a3"/>
        <w:spacing w:line="240" w:lineRule="auto"/>
        <w:ind w:firstLine="284"/>
        <w:rPr>
          <w:color w:val="auto"/>
          <w:sz w:val="24"/>
        </w:rPr>
      </w:pPr>
      <w:r>
        <w:rPr>
          <w:color w:val="auto"/>
          <w:sz w:val="24"/>
        </w:rPr>
        <w:t>3.</w:t>
      </w:r>
      <w:r w:rsidR="0029125E" w:rsidRPr="00E909A3">
        <w:rPr>
          <w:color w:val="auto"/>
          <w:sz w:val="24"/>
        </w:rPr>
        <w:t xml:space="preserve"> </w:t>
      </w:r>
      <w:r w:rsidRPr="00E909A3">
        <w:rPr>
          <w:color w:val="auto"/>
          <w:sz w:val="24"/>
        </w:rPr>
        <w:t xml:space="preserve">Наличие </w:t>
      </w:r>
      <w:r w:rsidR="0029125E" w:rsidRPr="00E909A3">
        <w:rPr>
          <w:color w:val="auto"/>
          <w:sz w:val="24"/>
        </w:rPr>
        <w:t xml:space="preserve">плодотворного, </w:t>
      </w:r>
      <w:r w:rsidR="00F71421">
        <w:rPr>
          <w:color w:val="auto"/>
          <w:sz w:val="24"/>
        </w:rPr>
        <w:t xml:space="preserve">эффективного, </w:t>
      </w:r>
      <w:r w:rsidR="0029125E" w:rsidRPr="00E909A3">
        <w:rPr>
          <w:color w:val="auto"/>
          <w:sz w:val="24"/>
        </w:rPr>
        <w:t>созидательного опыта работы в решении реаль</w:t>
      </w:r>
      <w:r w:rsidR="0029125E" w:rsidRPr="006645E5">
        <w:rPr>
          <w:color w:val="auto"/>
          <w:sz w:val="24"/>
        </w:rPr>
        <w:t>ных про</w:t>
      </w:r>
      <w:r w:rsidR="006645E5" w:rsidRPr="006645E5">
        <w:rPr>
          <w:color w:val="auto"/>
          <w:sz w:val="24"/>
        </w:rPr>
        <w:t xml:space="preserve">блем предпринимательства и </w:t>
      </w:r>
      <w:proofErr w:type="gramStart"/>
      <w:r w:rsidR="006645E5" w:rsidRPr="006645E5">
        <w:rPr>
          <w:color w:val="auto"/>
          <w:sz w:val="24"/>
        </w:rPr>
        <w:t>бизнес-проектов</w:t>
      </w:r>
      <w:proofErr w:type="gramEnd"/>
      <w:r w:rsidR="006645E5" w:rsidRPr="006645E5">
        <w:rPr>
          <w:color w:val="auto"/>
          <w:sz w:val="24"/>
        </w:rPr>
        <w:t xml:space="preserve"> в Новосибирске и регионе, на основе программ и инст</w:t>
      </w:r>
      <w:r w:rsidR="006645E5" w:rsidRPr="006645E5">
        <w:rPr>
          <w:color w:val="auto"/>
          <w:sz w:val="24"/>
        </w:rPr>
        <w:t>и</w:t>
      </w:r>
      <w:r w:rsidR="006645E5" w:rsidRPr="006645E5">
        <w:rPr>
          <w:color w:val="auto"/>
          <w:sz w:val="24"/>
        </w:rPr>
        <w:t>тутов экономического развития.</w:t>
      </w:r>
    </w:p>
    <w:p w:rsidR="001D229D" w:rsidRPr="00E909A3" w:rsidRDefault="00182DCC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1D229D" w:rsidRPr="00E909A3">
        <w:rPr>
          <w:color w:val="auto"/>
          <w:sz w:val="24"/>
          <w:szCs w:val="24"/>
        </w:rPr>
        <w:t>. Повышени</w:t>
      </w:r>
      <w:r w:rsidR="001D229D">
        <w:rPr>
          <w:color w:val="auto"/>
          <w:sz w:val="24"/>
          <w:szCs w:val="24"/>
        </w:rPr>
        <w:t>е</w:t>
      </w:r>
      <w:r w:rsidR="001D229D" w:rsidRPr="00E909A3">
        <w:rPr>
          <w:color w:val="auto"/>
          <w:sz w:val="24"/>
          <w:szCs w:val="24"/>
        </w:rPr>
        <w:t xml:space="preserve"> инновационно-инвестиционного потенциала, который обеспечивается </w:t>
      </w:r>
      <w:r w:rsidR="001D229D">
        <w:rPr>
          <w:color w:val="auto"/>
          <w:sz w:val="24"/>
          <w:szCs w:val="24"/>
        </w:rPr>
        <w:t>во</w:t>
      </w:r>
      <w:r w:rsidR="001D229D" w:rsidRPr="00E909A3">
        <w:rPr>
          <w:color w:val="auto"/>
          <w:sz w:val="24"/>
          <w:szCs w:val="24"/>
        </w:rPr>
        <w:t xml:space="preserve"> </w:t>
      </w:r>
      <w:r w:rsidR="001D229D">
        <w:rPr>
          <w:color w:val="auto"/>
          <w:sz w:val="24"/>
          <w:szCs w:val="24"/>
        </w:rPr>
        <w:t>взаим</w:t>
      </w:r>
      <w:r w:rsidR="001D229D">
        <w:rPr>
          <w:color w:val="auto"/>
          <w:sz w:val="24"/>
          <w:szCs w:val="24"/>
        </w:rPr>
        <w:t>о</w:t>
      </w:r>
      <w:r w:rsidR="001D229D">
        <w:rPr>
          <w:color w:val="auto"/>
          <w:sz w:val="24"/>
          <w:szCs w:val="24"/>
        </w:rPr>
        <w:t>действии с</w:t>
      </w:r>
      <w:r w:rsidR="001D229D" w:rsidRPr="00E909A3">
        <w:rPr>
          <w:color w:val="auto"/>
          <w:sz w:val="24"/>
          <w:szCs w:val="24"/>
        </w:rPr>
        <w:t xml:space="preserve"> орган</w:t>
      </w:r>
      <w:r w:rsidR="001D229D">
        <w:rPr>
          <w:color w:val="auto"/>
          <w:sz w:val="24"/>
          <w:szCs w:val="24"/>
        </w:rPr>
        <w:t>ами</w:t>
      </w:r>
      <w:r w:rsidR="001D229D" w:rsidRPr="00E909A3">
        <w:rPr>
          <w:color w:val="auto"/>
          <w:sz w:val="24"/>
          <w:szCs w:val="24"/>
        </w:rPr>
        <w:t xml:space="preserve"> государственной власт</w:t>
      </w:r>
      <w:r w:rsidR="001D229D">
        <w:rPr>
          <w:color w:val="auto"/>
          <w:sz w:val="24"/>
          <w:szCs w:val="24"/>
        </w:rPr>
        <w:t>и</w:t>
      </w:r>
      <w:r w:rsidR="001D229D" w:rsidRPr="00E909A3">
        <w:rPr>
          <w:color w:val="auto"/>
          <w:sz w:val="24"/>
          <w:szCs w:val="24"/>
        </w:rPr>
        <w:t xml:space="preserve"> </w:t>
      </w:r>
      <w:r w:rsidR="001D229D">
        <w:rPr>
          <w:color w:val="auto"/>
          <w:sz w:val="24"/>
          <w:szCs w:val="24"/>
        </w:rPr>
        <w:t xml:space="preserve">и </w:t>
      </w:r>
      <w:r w:rsidR="001D229D" w:rsidRPr="00E909A3">
        <w:rPr>
          <w:color w:val="auto"/>
          <w:sz w:val="24"/>
          <w:szCs w:val="24"/>
        </w:rPr>
        <w:t xml:space="preserve">местного самоуправления, </w:t>
      </w:r>
      <w:r w:rsidR="001D229D">
        <w:rPr>
          <w:color w:val="auto"/>
          <w:sz w:val="24"/>
          <w:szCs w:val="24"/>
          <w:u w:val="single"/>
        </w:rPr>
        <w:t>Новосибирской торг</w:t>
      </w:r>
      <w:r w:rsidR="001D229D">
        <w:rPr>
          <w:color w:val="auto"/>
          <w:sz w:val="24"/>
          <w:szCs w:val="24"/>
          <w:u w:val="single"/>
        </w:rPr>
        <w:t>о</w:t>
      </w:r>
      <w:r w:rsidR="001D229D">
        <w:rPr>
          <w:color w:val="auto"/>
          <w:sz w:val="24"/>
          <w:szCs w:val="24"/>
          <w:u w:val="single"/>
        </w:rPr>
        <w:t xml:space="preserve">во-промышленной палатой, </w:t>
      </w:r>
      <w:r w:rsidR="001D229D" w:rsidRPr="00E909A3">
        <w:rPr>
          <w:color w:val="auto"/>
          <w:sz w:val="24"/>
          <w:szCs w:val="24"/>
        </w:rPr>
        <w:t>общественны</w:t>
      </w:r>
      <w:r w:rsidR="001D229D">
        <w:rPr>
          <w:color w:val="auto"/>
          <w:sz w:val="24"/>
          <w:szCs w:val="24"/>
        </w:rPr>
        <w:t>ми</w:t>
      </w:r>
      <w:r w:rsidR="001D229D" w:rsidRPr="00E909A3">
        <w:rPr>
          <w:color w:val="auto"/>
          <w:sz w:val="24"/>
          <w:szCs w:val="24"/>
        </w:rPr>
        <w:t xml:space="preserve"> объединени</w:t>
      </w:r>
      <w:r w:rsidR="001D229D">
        <w:rPr>
          <w:color w:val="auto"/>
          <w:sz w:val="24"/>
          <w:szCs w:val="24"/>
        </w:rPr>
        <w:t>ями</w:t>
      </w:r>
      <w:r w:rsidR="001D229D" w:rsidRPr="00E909A3">
        <w:rPr>
          <w:color w:val="auto"/>
          <w:sz w:val="24"/>
          <w:szCs w:val="24"/>
        </w:rPr>
        <w:t>, некоммерчески</w:t>
      </w:r>
      <w:r w:rsidR="001D229D">
        <w:rPr>
          <w:color w:val="auto"/>
          <w:sz w:val="24"/>
          <w:szCs w:val="24"/>
        </w:rPr>
        <w:t>ми</w:t>
      </w:r>
      <w:r w:rsidR="001D229D" w:rsidRPr="00E909A3">
        <w:rPr>
          <w:color w:val="auto"/>
          <w:sz w:val="24"/>
          <w:szCs w:val="24"/>
        </w:rPr>
        <w:t xml:space="preserve"> организаци</w:t>
      </w:r>
      <w:r w:rsidR="001D229D">
        <w:rPr>
          <w:color w:val="auto"/>
          <w:sz w:val="24"/>
          <w:szCs w:val="24"/>
        </w:rPr>
        <w:t>ями</w:t>
      </w:r>
      <w:r w:rsidR="001D229D" w:rsidRPr="00E909A3">
        <w:rPr>
          <w:color w:val="auto"/>
          <w:sz w:val="24"/>
          <w:szCs w:val="24"/>
        </w:rPr>
        <w:t>, ос</w:t>
      </w:r>
      <w:r w:rsidR="001D229D" w:rsidRPr="00E909A3">
        <w:rPr>
          <w:color w:val="auto"/>
          <w:sz w:val="24"/>
          <w:szCs w:val="24"/>
        </w:rPr>
        <w:t>у</w:t>
      </w:r>
      <w:r w:rsidR="001D229D" w:rsidRPr="00E909A3">
        <w:rPr>
          <w:color w:val="auto"/>
          <w:sz w:val="24"/>
          <w:szCs w:val="24"/>
        </w:rPr>
        <w:t>щест</w:t>
      </w:r>
      <w:r w:rsidR="001D229D" w:rsidRPr="00E909A3">
        <w:rPr>
          <w:color w:val="auto"/>
          <w:sz w:val="24"/>
          <w:szCs w:val="24"/>
        </w:rPr>
        <w:t>в</w:t>
      </w:r>
      <w:r w:rsidR="001D229D" w:rsidRPr="00E909A3">
        <w:rPr>
          <w:color w:val="auto"/>
          <w:sz w:val="24"/>
          <w:szCs w:val="24"/>
        </w:rPr>
        <w:t>ляющи</w:t>
      </w:r>
      <w:r w:rsidR="001D229D">
        <w:rPr>
          <w:color w:val="auto"/>
          <w:sz w:val="24"/>
          <w:szCs w:val="24"/>
        </w:rPr>
        <w:t>ми</w:t>
      </w:r>
      <w:r w:rsidR="001D229D" w:rsidRPr="00E909A3">
        <w:rPr>
          <w:color w:val="auto"/>
          <w:sz w:val="24"/>
          <w:szCs w:val="24"/>
        </w:rPr>
        <w:t xml:space="preserve"> поддержку предпринимательства. </w:t>
      </w:r>
    </w:p>
    <w:p w:rsidR="00294A84" w:rsidRDefault="00182DCC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1D229D" w:rsidRPr="00E909A3">
        <w:rPr>
          <w:color w:val="auto"/>
          <w:sz w:val="24"/>
          <w:szCs w:val="24"/>
        </w:rPr>
        <w:t>. Ориентация на внешнеэкономическую деятельность обуславливает необходимость информ</w:t>
      </w:r>
      <w:r w:rsidR="001D229D" w:rsidRPr="00E909A3">
        <w:rPr>
          <w:color w:val="auto"/>
          <w:sz w:val="24"/>
          <w:szCs w:val="24"/>
        </w:rPr>
        <w:t>а</w:t>
      </w:r>
      <w:r w:rsidR="001D229D" w:rsidRPr="00E909A3">
        <w:rPr>
          <w:color w:val="auto"/>
          <w:sz w:val="24"/>
          <w:szCs w:val="24"/>
        </w:rPr>
        <w:t>ционного, правового, кадрового обеспечения внешнеэкономической деятельности Новосиби</w:t>
      </w:r>
      <w:r w:rsidR="001D229D" w:rsidRPr="00E909A3">
        <w:rPr>
          <w:color w:val="auto"/>
          <w:sz w:val="24"/>
          <w:szCs w:val="24"/>
        </w:rPr>
        <w:t>р</w:t>
      </w:r>
      <w:r w:rsidR="001D229D" w:rsidRPr="00E909A3">
        <w:rPr>
          <w:color w:val="auto"/>
          <w:sz w:val="24"/>
          <w:szCs w:val="24"/>
        </w:rPr>
        <w:t>ских пре</w:t>
      </w:r>
      <w:r w:rsidR="001D229D" w:rsidRPr="00E909A3">
        <w:rPr>
          <w:color w:val="auto"/>
          <w:sz w:val="24"/>
          <w:szCs w:val="24"/>
        </w:rPr>
        <w:t>д</w:t>
      </w:r>
      <w:r w:rsidR="001D229D" w:rsidRPr="00E909A3">
        <w:rPr>
          <w:color w:val="auto"/>
          <w:sz w:val="24"/>
          <w:szCs w:val="24"/>
        </w:rPr>
        <w:t xml:space="preserve">приятий, которое невозможно без активного участия </w:t>
      </w:r>
      <w:r w:rsidR="00DB418D">
        <w:rPr>
          <w:color w:val="auto"/>
          <w:sz w:val="24"/>
          <w:szCs w:val="24"/>
        </w:rPr>
        <w:t>НГТПП</w:t>
      </w:r>
      <w:r w:rsidR="001D229D" w:rsidRPr="00E909A3">
        <w:rPr>
          <w:color w:val="auto"/>
          <w:sz w:val="24"/>
          <w:szCs w:val="24"/>
        </w:rPr>
        <w:t xml:space="preserve">. </w:t>
      </w:r>
    </w:p>
    <w:p w:rsidR="00BF4634" w:rsidRDefault="00BF4634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</w:p>
    <w:p w:rsidR="00102C67" w:rsidRPr="00E909A3" w:rsidRDefault="00102C67" w:rsidP="00F15F0E">
      <w:pPr>
        <w:pStyle w:val="a3"/>
        <w:spacing w:line="240" w:lineRule="auto"/>
        <w:ind w:firstLine="284"/>
        <w:jc w:val="center"/>
        <w:rPr>
          <w:b/>
          <w:color w:val="auto"/>
          <w:sz w:val="24"/>
          <w:szCs w:val="24"/>
        </w:rPr>
      </w:pPr>
      <w:r w:rsidRPr="00A341CB">
        <w:rPr>
          <w:b/>
          <w:color w:val="auto"/>
          <w:sz w:val="24"/>
          <w:szCs w:val="24"/>
          <w:u w:val="single"/>
        </w:rPr>
        <w:t>ОСНОВНЫЕ ПРОБЛЕМЫ</w:t>
      </w:r>
      <w:r w:rsidRPr="00E909A3">
        <w:rPr>
          <w:b/>
          <w:color w:val="auto"/>
          <w:sz w:val="24"/>
          <w:szCs w:val="24"/>
        </w:rPr>
        <w:t xml:space="preserve"> </w:t>
      </w:r>
      <w:r w:rsidR="002A3637" w:rsidRPr="00E909A3">
        <w:rPr>
          <w:b/>
          <w:color w:val="auto"/>
          <w:sz w:val="24"/>
          <w:szCs w:val="24"/>
        </w:rPr>
        <w:t>развития предпринимательства в Новосибирске</w:t>
      </w:r>
    </w:p>
    <w:p w:rsidR="00A341CB" w:rsidRDefault="00A341CB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</w:p>
    <w:p w:rsidR="000761ED" w:rsidRDefault="00A341CB" w:rsidP="00F15F0E">
      <w:pPr>
        <w:pStyle w:val="a3"/>
        <w:spacing w:line="240" w:lineRule="auto"/>
        <w:ind w:firstLine="284"/>
        <w:rPr>
          <w:noProof/>
          <w:color w:val="auto"/>
          <w:sz w:val="24"/>
          <w:szCs w:val="24"/>
        </w:rPr>
      </w:pPr>
      <w:proofErr w:type="gramStart"/>
      <w:r w:rsidRPr="00E909A3">
        <w:rPr>
          <w:color w:val="auto"/>
          <w:sz w:val="24"/>
          <w:szCs w:val="24"/>
        </w:rPr>
        <w:t xml:space="preserve">Деятельность </w:t>
      </w:r>
      <w:r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направлена на координацию взаимодействия всех участников рынка,</w:t>
      </w:r>
      <w:r w:rsidRPr="00E909A3">
        <w:rPr>
          <w:color w:val="auto"/>
        </w:rPr>
        <w:t xml:space="preserve"> </w:t>
      </w:r>
      <w:r w:rsidRPr="00E909A3">
        <w:rPr>
          <w:color w:val="auto"/>
          <w:sz w:val="24"/>
          <w:szCs w:val="24"/>
        </w:rPr>
        <w:t>ра</w:t>
      </w:r>
      <w:r w:rsidRPr="00E909A3">
        <w:rPr>
          <w:color w:val="auto"/>
          <w:sz w:val="24"/>
          <w:szCs w:val="24"/>
        </w:rPr>
        <w:t>з</w:t>
      </w:r>
      <w:r w:rsidRPr="00E909A3">
        <w:rPr>
          <w:color w:val="auto"/>
          <w:sz w:val="24"/>
          <w:szCs w:val="24"/>
        </w:rPr>
        <w:t>работку и</w:t>
      </w:r>
      <w:r w:rsidRPr="00E909A3">
        <w:rPr>
          <w:color w:val="auto"/>
        </w:rPr>
        <w:t xml:space="preserve"> </w:t>
      </w:r>
      <w:r w:rsidRPr="00E909A3">
        <w:rPr>
          <w:color w:val="auto"/>
          <w:sz w:val="24"/>
          <w:szCs w:val="24"/>
        </w:rPr>
        <w:t>реализацию единой политики по преодолению негативных явлений в экономике рег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она и принятию эффективных мер краткосрочного и долгосрочного порядка, учитывающих разли</w:t>
      </w:r>
      <w:r w:rsidRPr="00E909A3">
        <w:rPr>
          <w:color w:val="auto"/>
          <w:sz w:val="24"/>
          <w:szCs w:val="24"/>
        </w:rPr>
        <w:t>ч</w:t>
      </w:r>
      <w:r w:rsidRPr="00E909A3">
        <w:rPr>
          <w:color w:val="auto"/>
          <w:sz w:val="24"/>
          <w:szCs w:val="24"/>
        </w:rPr>
        <w:t>ные сценарии развития событий</w:t>
      </w:r>
      <w:r>
        <w:rPr>
          <w:color w:val="auto"/>
          <w:sz w:val="24"/>
          <w:szCs w:val="24"/>
        </w:rPr>
        <w:t>, а также</w:t>
      </w:r>
      <w:r w:rsidRPr="00E909A3">
        <w:rPr>
          <w:color w:val="auto"/>
        </w:rPr>
        <w:t xml:space="preserve"> </w:t>
      </w:r>
      <w:r w:rsidRPr="00E909A3">
        <w:rPr>
          <w:color w:val="auto"/>
          <w:sz w:val="24"/>
          <w:szCs w:val="24"/>
        </w:rPr>
        <w:t>на</w:t>
      </w:r>
      <w:r w:rsidRPr="00E909A3">
        <w:rPr>
          <w:color w:val="auto"/>
        </w:rPr>
        <w:t xml:space="preserve"> </w:t>
      </w:r>
      <w:r w:rsidRPr="00E909A3">
        <w:rPr>
          <w:color w:val="auto"/>
          <w:sz w:val="24"/>
          <w:szCs w:val="24"/>
        </w:rPr>
        <w:t>обеспечение реализации масштабных инвестиционных пр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 xml:space="preserve">ектов предприятиями </w:t>
      </w:r>
      <w:r w:rsidRPr="00E909A3">
        <w:rPr>
          <w:color w:val="auto"/>
          <w:sz w:val="24"/>
          <w:szCs w:val="24"/>
          <w:u w:val="single"/>
        </w:rPr>
        <w:t>приоритетных отраслей</w:t>
      </w:r>
      <w:r w:rsidRPr="00E909A3">
        <w:rPr>
          <w:color w:val="auto"/>
          <w:sz w:val="24"/>
          <w:szCs w:val="24"/>
        </w:rPr>
        <w:t xml:space="preserve"> экономики НСО и</w:t>
      </w:r>
      <w:r w:rsidRPr="00E909A3">
        <w:rPr>
          <w:color w:val="auto"/>
        </w:rPr>
        <w:t xml:space="preserve"> </w:t>
      </w:r>
      <w:r w:rsidRPr="00E909A3">
        <w:rPr>
          <w:color w:val="auto"/>
          <w:sz w:val="24"/>
          <w:szCs w:val="24"/>
        </w:rPr>
        <w:t>информационное сопровожд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ние принимаемых мер в целях сохранения </w:t>
      </w:r>
      <w:r>
        <w:rPr>
          <w:color w:val="auto"/>
          <w:sz w:val="24"/>
          <w:szCs w:val="24"/>
        </w:rPr>
        <w:t>конкурентоспособности и</w:t>
      </w:r>
      <w:r w:rsidRPr="00E909A3">
        <w:rPr>
          <w:color w:val="auto"/>
          <w:sz w:val="24"/>
          <w:szCs w:val="24"/>
        </w:rPr>
        <w:t xml:space="preserve"> устойчивости  во всех</w:t>
      </w:r>
      <w:proofErr w:type="gramEnd"/>
      <w:r w:rsidRPr="00E909A3">
        <w:rPr>
          <w:color w:val="auto"/>
          <w:sz w:val="24"/>
          <w:szCs w:val="24"/>
        </w:rPr>
        <w:t xml:space="preserve"> </w:t>
      </w:r>
      <w:proofErr w:type="gramStart"/>
      <w:r w:rsidRPr="00E909A3">
        <w:rPr>
          <w:color w:val="auto"/>
          <w:sz w:val="24"/>
          <w:szCs w:val="24"/>
        </w:rPr>
        <w:t>сегме</w:t>
      </w:r>
      <w:r w:rsidRPr="00E909A3">
        <w:rPr>
          <w:color w:val="auto"/>
          <w:sz w:val="24"/>
          <w:szCs w:val="24"/>
        </w:rPr>
        <w:t>н</w:t>
      </w:r>
      <w:r w:rsidRPr="00E909A3">
        <w:rPr>
          <w:color w:val="auto"/>
          <w:sz w:val="24"/>
          <w:szCs w:val="24"/>
        </w:rPr>
        <w:t>тах</w:t>
      </w:r>
      <w:proofErr w:type="gramEnd"/>
      <w:r w:rsidRPr="00E909A3">
        <w:rPr>
          <w:color w:val="auto"/>
          <w:sz w:val="24"/>
          <w:szCs w:val="24"/>
        </w:rPr>
        <w:t xml:space="preserve"> рынка и способности во</w:t>
      </w:r>
      <w:r w:rsidRPr="00E909A3">
        <w:rPr>
          <w:color w:val="auto"/>
          <w:sz w:val="24"/>
          <w:szCs w:val="24"/>
        </w:rPr>
        <w:t>с</w:t>
      </w:r>
      <w:r w:rsidRPr="00E909A3">
        <w:rPr>
          <w:color w:val="auto"/>
          <w:sz w:val="24"/>
          <w:szCs w:val="24"/>
        </w:rPr>
        <w:t xml:space="preserve">становить </w:t>
      </w:r>
      <w:r>
        <w:rPr>
          <w:color w:val="auto"/>
          <w:sz w:val="24"/>
          <w:szCs w:val="24"/>
        </w:rPr>
        <w:t>объёмы производства</w:t>
      </w:r>
    </w:p>
    <w:p w:rsidR="00102C67" w:rsidRPr="00E909A3" w:rsidRDefault="00102C67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noProof/>
          <w:color w:val="auto"/>
          <w:sz w:val="24"/>
          <w:szCs w:val="24"/>
        </w:rPr>
        <w:t>Опрос</w:t>
      </w:r>
      <w:r w:rsidRPr="00E909A3">
        <w:rPr>
          <w:color w:val="auto"/>
          <w:sz w:val="24"/>
          <w:szCs w:val="24"/>
        </w:rPr>
        <w:t xml:space="preserve"> </w:t>
      </w:r>
      <w:r w:rsidR="00032748">
        <w:rPr>
          <w:color w:val="auto"/>
          <w:sz w:val="24"/>
          <w:szCs w:val="24"/>
        </w:rPr>
        <w:t>«</w:t>
      </w:r>
      <w:r w:rsidR="00032748" w:rsidRPr="000B501E">
        <w:rPr>
          <w:b/>
          <w:color w:val="auto"/>
          <w:sz w:val="24"/>
          <w:szCs w:val="24"/>
          <w:u w:val="single"/>
        </w:rPr>
        <w:t>Бизнес-барометр страны</w:t>
      </w:r>
      <w:r w:rsidR="00032748">
        <w:rPr>
          <w:color w:val="auto"/>
          <w:sz w:val="24"/>
          <w:szCs w:val="24"/>
        </w:rPr>
        <w:t>»</w:t>
      </w:r>
      <w:r w:rsidRPr="00E909A3">
        <w:rPr>
          <w:color w:val="auto"/>
          <w:sz w:val="24"/>
          <w:szCs w:val="24"/>
        </w:rPr>
        <w:t xml:space="preserve">, проведенный </w:t>
      </w:r>
      <w:r w:rsidR="00032748">
        <w:rPr>
          <w:color w:val="auto"/>
          <w:sz w:val="24"/>
          <w:szCs w:val="24"/>
        </w:rPr>
        <w:t xml:space="preserve">в 2020 году </w:t>
      </w:r>
      <w:r w:rsidRPr="00E909A3">
        <w:rPr>
          <w:color w:val="auto"/>
          <w:sz w:val="24"/>
          <w:szCs w:val="24"/>
        </w:rPr>
        <w:t xml:space="preserve">ТПП </w:t>
      </w:r>
      <w:r w:rsidR="00032748">
        <w:rPr>
          <w:color w:val="auto"/>
          <w:sz w:val="24"/>
          <w:szCs w:val="24"/>
        </w:rPr>
        <w:t xml:space="preserve">РФ </w:t>
      </w:r>
      <w:r w:rsidRPr="00E909A3">
        <w:rPr>
          <w:color w:val="auto"/>
          <w:sz w:val="24"/>
          <w:szCs w:val="24"/>
        </w:rPr>
        <w:t xml:space="preserve">при участии </w:t>
      </w:r>
      <w:r w:rsidR="00032748">
        <w:rPr>
          <w:color w:val="auto"/>
          <w:sz w:val="24"/>
          <w:szCs w:val="24"/>
        </w:rPr>
        <w:t>НГТПП и</w:t>
      </w:r>
      <w:r w:rsidRPr="00E909A3">
        <w:rPr>
          <w:color w:val="auto"/>
          <w:sz w:val="24"/>
          <w:szCs w:val="24"/>
        </w:rPr>
        <w:t xml:space="preserve"> </w:t>
      </w:r>
      <w:r w:rsidR="00032748">
        <w:rPr>
          <w:color w:val="auto"/>
          <w:sz w:val="24"/>
          <w:szCs w:val="24"/>
        </w:rPr>
        <w:t xml:space="preserve">предпринимателей </w:t>
      </w:r>
      <w:r w:rsidRPr="00E909A3">
        <w:rPr>
          <w:color w:val="auto"/>
          <w:sz w:val="24"/>
          <w:szCs w:val="24"/>
        </w:rPr>
        <w:t xml:space="preserve">Новосибирска, позволил выявить основные </w:t>
      </w:r>
      <w:r w:rsidRPr="00E909A3">
        <w:rPr>
          <w:color w:val="auto"/>
          <w:sz w:val="24"/>
          <w:szCs w:val="24"/>
          <w:u w:val="single"/>
        </w:rPr>
        <w:t>проблемы</w:t>
      </w:r>
      <w:r w:rsidRPr="00E909A3">
        <w:rPr>
          <w:color w:val="auto"/>
          <w:sz w:val="24"/>
          <w:szCs w:val="24"/>
        </w:rPr>
        <w:t>, в которых необходима ма</w:t>
      </w:r>
      <w:r w:rsidRPr="00E909A3">
        <w:rPr>
          <w:color w:val="auto"/>
          <w:sz w:val="24"/>
          <w:szCs w:val="24"/>
        </w:rPr>
        <w:t>к</w:t>
      </w:r>
      <w:r w:rsidRPr="00E909A3">
        <w:rPr>
          <w:color w:val="auto"/>
          <w:sz w:val="24"/>
          <w:szCs w:val="24"/>
        </w:rPr>
        <w:t xml:space="preserve">симальная концентрация усилий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(</w:t>
      </w:r>
      <w:r w:rsidRPr="00E909A3">
        <w:rPr>
          <w:color w:val="auto"/>
          <w:sz w:val="24"/>
          <w:szCs w:val="24"/>
          <w:u w:val="single"/>
        </w:rPr>
        <w:t xml:space="preserve">рисунок </w:t>
      </w:r>
      <w:r w:rsidR="000761ED">
        <w:rPr>
          <w:color w:val="auto"/>
          <w:sz w:val="24"/>
          <w:szCs w:val="24"/>
          <w:u w:val="single"/>
        </w:rPr>
        <w:t>1</w:t>
      </w:r>
      <w:r w:rsidRPr="00E909A3">
        <w:rPr>
          <w:color w:val="auto"/>
          <w:sz w:val="24"/>
          <w:szCs w:val="24"/>
        </w:rPr>
        <w:t>).</w:t>
      </w:r>
    </w:p>
    <w:p w:rsidR="00A341CB" w:rsidRPr="00E909A3" w:rsidRDefault="00A341CB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 </w:t>
      </w:r>
    </w:p>
    <w:p w:rsidR="001E6D77" w:rsidRDefault="001E6D77" w:rsidP="00F15F0E">
      <w:pPr>
        <w:pStyle w:val="a3"/>
        <w:spacing w:line="240" w:lineRule="auto"/>
        <w:ind w:firstLine="284"/>
        <w:jc w:val="center"/>
        <w:rPr>
          <w:color w:val="auto"/>
          <w:sz w:val="24"/>
          <w:szCs w:val="24"/>
          <w:highlight w:val="yellow"/>
        </w:rPr>
      </w:pPr>
    </w:p>
    <w:p w:rsidR="001E6D77" w:rsidRDefault="001E6D77" w:rsidP="00F15F0E">
      <w:pPr>
        <w:pStyle w:val="a3"/>
        <w:spacing w:line="240" w:lineRule="auto"/>
        <w:ind w:firstLine="284"/>
        <w:jc w:val="center"/>
        <w:rPr>
          <w:color w:val="auto"/>
          <w:sz w:val="24"/>
          <w:szCs w:val="24"/>
          <w:highlight w:val="yellow"/>
        </w:rPr>
      </w:pPr>
      <w:r>
        <w:rPr>
          <w:noProof/>
        </w:rPr>
        <w:lastRenderedPageBreak/>
        <w:drawing>
          <wp:inline distT="0" distB="0" distL="0" distR="0" wp14:anchorId="07691CDF" wp14:editId="66855AAC">
            <wp:extent cx="6305385" cy="35065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61ED" w:rsidRDefault="000761ED" w:rsidP="00F15F0E">
      <w:pPr>
        <w:pStyle w:val="a3"/>
        <w:spacing w:line="240" w:lineRule="auto"/>
        <w:ind w:firstLine="284"/>
        <w:jc w:val="center"/>
        <w:rPr>
          <w:color w:val="auto"/>
          <w:sz w:val="24"/>
          <w:szCs w:val="24"/>
        </w:rPr>
      </w:pPr>
      <w:bookmarkStart w:id="3" w:name="_Toc162971269"/>
      <w:r>
        <w:rPr>
          <w:color w:val="auto"/>
          <w:sz w:val="24"/>
          <w:szCs w:val="24"/>
        </w:rPr>
        <w:t>Рисунок 1.</w:t>
      </w:r>
      <w:r w:rsidR="00A341CB">
        <w:rPr>
          <w:color w:val="auto"/>
          <w:sz w:val="24"/>
          <w:szCs w:val="24"/>
        </w:rPr>
        <w:t>Основные проблемы развития предпринимательства</w:t>
      </w:r>
    </w:p>
    <w:p w:rsidR="000761ED" w:rsidRDefault="000761E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</w:p>
    <w:p w:rsidR="00100577" w:rsidRPr="00E909A3" w:rsidRDefault="00DB418D" w:rsidP="00F15F0E">
      <w:pPr>
        <w:tabs>
          <w:tab w:val="left" w:pos="851"/>
          <w:tab w:val="left" w:pos="1843"/>
          <w:tab w:val="right" w:pos="10632"/>
        </w:tabs>
        <w:suppressAutoHyphens/>
        <w:ind w:firstLine="284"/>
        <w:jc w:val="both"/>
        <w:rPr>
          <w:color w:val="auto"/>
        </w:rPr>
      </w:pPr>
      <w:r>
        <w:rPr>
          <w:color w:val="auto"/>
        </w:rPr>
        <w:t>НГТПП</w:t>
      </w:r>
      <w:r w:rsidR="00100577" w:rsidRPr="00E909A3">
        <w:rPr>
          <w:color w:val="auto"/>
        </w:rPr>
        <w:t xml:space="preserve"> сформировала свои </w:t>
      </w:r>
      <w:r w:rsidR="00100577" w:rsidRPr="00E909A3">
        <w:rPr>
          <w:color w:val="auto"/>
          <w:u w:val="single"/>
        </w:rPr>
        <w:t>предложения</w:t>
      </w:r>
      <w:r w:rsidR="00100577" w:rsidRPr="00E909A3">
        <w:rPr>
          <w:color w:val="auto"/>
        </w:rPr>
        <w:t xml:space="preserve"> по </w:t>
      </w:r>
      <w:r w:rsidR="00100577">
        <w:rPr>
          <w:color w:val="auto"/>
        </w:rPr>
        <w:t>преодолению</w:t>
      </w:r>
      <w:r w:rsidR="00100577" w:rsidRPr="00E909A3">
        <w:rPr>
          <w:color w:val="auto"/>
        </w:rPr>
        <w:t xml:space="preserve"> негативных последствий экономического кризиса</w:t>
      </w:r>
      <w:r w:rsidR="00A11322" w:rsidRPr="00A11322">
        <w:rPr>
          <w:color w:val="auto"/>
        </w:rPr>
        <w:t xml:space="preserve"> </w:t>
      </w:r>
      <w:r w:rsidR="00A11322">
        <w:rPr>
          <w:color w:val="auto"/>
        </w:rPr>
        <w:t xml:space="preserve">и </w:t>
      </w:r>
      <w:r w:rsidR="00A11322" w:rsidRPr="00BB7C4A">
        <w:rPr>
          <w:b/>
          <w:color w:val="auto"/>
          <w:u w:val="single"/>
        </w:rPr>
        <w:t>оживления</w:t>
      </w:r>
      <w:r w:rsidR="00A11322" w:rsidRPr="00E909A3">
        <w:rPr>
          <w:color w:val="auto"/>
        </w:rPr>
        <w:t xml:space="preserve"> всех </w:t>
      </w:r>
      <w:r w:rsidR="00A11322" w:rsidRPr="00BB7C4A">
        <w:rPr>
          <w:b/>
          <w:color w:val="auto"/>
          <w:u w:val="single"/>
        </w:rPr>
        <w:t>секторов экономики</w:t>
      </w:r>
      <w:r w:rsidR="00100577" w:rsidRPr="00E909A3">
        <w:rPr>
          <w:color w:val="auto"/>
        </w:rPr>
        <w:t>:</w:t>
      </w:r>
    </w:p>
    <w:p w:rsidR="00D3789C" w:rsidRPr="00A341CB" w:rsidRDefault="00D3789C" w:rsidP="00F15F0E">
      <w:pPr>
        <w:pStyle w:val="afc"/>
        <w:numPr>
          <w:ilvl w:val="0"/>
          <w:numId w:val="41"/>
        </w:numPr>
        <w:ind w:left="0" w:firstLine="284"/>
        <w:jc w:val="both"/>
      </w:pPr>
      <w:r w:rsidRPr="00A341CB">
        <w:rPr>
          <w:lang w:bidi="ru-RU"/>
        </w:rPr>
        <w:t xml:space="preserve">Разработка нового кредитного продукта Фонда микрофинансирования НСО в целях охвата </w:t>
      </w:r>
      <w:proofErr w:type="gramStart"/>
      <w:r w:rsidRPr="00A341CB">
        <w:rPr>
          <w:lang w:bidi="ru-RU"/>
        </w:rPr>
        <w:t>льготными</w:t>
      </w:r>
      <w:proofErr w:type="gramEnd"/>
      <w:r w:rsidRPr="00A341CB">
        <w:rPr>
          <w:lang w:bidi="ru-RU"/>
        </w:rPr>
        <w:t xml:space="preserve"> </w:t>
      </w:r>
      <w:proofErr w:type="spellStart"/>
      <w:r w:rsidRPr="00A341CB">
        <w:rPr>
          <w:lang w:bidi="ru-RU"/>
        </w:rPr>
        <w:t>микрозаймами</w:t>
      </w:r>
      <w:proofErr w:type="spellEnd"/>
      <w:r w:rsidRPr="00A341CB">
        <w:rPr>
          <w:lang w:bidi="ru-RU"/>
        </w:rPr>
        <w:t xml:space="preserve"> субъектов малого и среднего предпринимательства: - </w:t>
      </w:r>
      <w:proofErr w:type="spellStart"/>
      <w:r w:rsidRPr="00A341CB">
        <w:rPr>
          <w:lang w:bidi="ru-RU"/>
        </w:rPr>
        <w:t>микрозаймы</w:t>
      </w:r>
      <w:proofErr w:type="spellEnd"/>
      <w:r w:rsidRPr="00A341CB">
        <w:rPr>
          <w:lang w:bidi="ru-RU"/>
        </w:rPr>
        <w:t xml:space="preserve"> под 1% для предпри</w:t>
      </w:r>
      <w:r w:rsidRPr="00A341CB">
        <w:rPr>
          <w:lang w:bidi="ru-RU"/>
        </w:rPr>
        <w:t>я</w:t>
      </w:r>
      <w:r w:rsidRPr="00A341CB">
        <w:rPr>
          <w:lang w:bidi="ru-RU"/>
        </w:rPr>
        <w:t>тий наиболее пострадавших отраслей.</w:t>
      </w:r>
      <w:r w:rsidR="0025632D" w:rsidRPr="00A341CB">
        <w:rPr>
          <w:lang w:bidi="ru-RU"/>
        </w:rPr>
        <w:t xml:space="preserve"> </w:t>
      </w:r>
      <w:r w:rsidRPr="00A341CB">
        <w:rPr>
          <w:lang w:bidi="ru-RU"/>
        </w:rPr>
        <w:t xml:space="preserve">Введение моратория на оплату основного долга и процентов по </w:t>
      </w:r>
      <w:proofErr w:type="gramStart"/>
      <w:r w:rsidRPr="00A341CB">
        <w:rPr>
          <w:lang w:bidi="ru-RU"/>
        </w:rPr>
        <w:t>действующим</w:t>
      </w:r>
      <w:proofErr w:type="gramEnd"/>
      <w:r w:rsidRPr="00A341CB">
        <w:rPr>
          <w:lang w:bidi="ru-RU"/>
        </w:rPr>
        <w:t xml:space="preserve"> </w:t>
      </w:r>
      <w:proofErr w:type="spellStart"/>
      <w:r w:rsidRPr="00A341CB">
        <w:rPr>
          <w:lang w:bidi="ru-RU"/>
        </w:rPr>
        <w:t>микрозаймам</w:t>
      </w:r>
      <w:proofErr w:type="spellEnd"/>
      <w:r w:rsidRPr="00A341CB">
        <w:rPr>
          <w:lang w:bidi="ru-RU"/>
        </w:rPr>
        <w:t xml:space="preserve"> </w:t>
      </w:r>
      <w:r w:rsidR="0025632D" w:rsidRPr="00A341CB">
        <w:rPr>
          <w:lang w:bidi="ru-RU"/>
        </w:rPr>
        <w:t xml:space="preserve">для МСП </w:t>
      </w:r>
      <w:r w:rsidRPr="00A341CB">
        <w:rPr>
          <w:lang w:bidi="ru-RU"/>
        </w:rPr>
        <w:t xml:space="preserve">до </w:t>
      </w:r>
      <w:r w:rsidR="0025632D" w:rsidRPr="00A341CB">
        <w:rPr>
          <w:lang w:bidi="ru-RU"/>
        </w:rPr>
        <w:t>июля</w:t>
      </w:r>
      <w:r w:rsidRPr="00A341CB">
        <w:rPr>
          <w:lang w:bidi="ru-RU"/>
        </w:rPr>
        <w:t xml:space="preserve"> 202</w:t>
      </w:r>
      <w:r w:rsidR="0025632D" w:rsidRPr="00A341CB">
        <w:rPr>
          <w:lang w:bidi="ru-RU"/>
        </w:rPr>
        <w:t>1</w:t>
      </w:r>
      <w:r w:rsidRPr="00A341CB">
        <w:rPr>
          <w:lang w:bidi="ru-RU"/>
        </w:rPr>
        <w:t xml:space="preserve"> года.</w:t>
      </w:r>
    </w:p>
    <w:p w:rsidR="00D3789C" w:rsidRPr="00A341CB" w:rsidRDefault="00D3789C" w:rsidP="00F15F0E">
      <w:pPr>
        <w:pStyle w:val="afc"/>
        <w:numPr>
          <w:ilvl w:val="0"/>
          <w:numId w:val="41"/>
        </w:numPr>
        <w:ind w:left="0" w:firstLine="284"/>
        <w:jc w:val="both"/>
      </w:pPr>
      <w:r w:rsidRPr="00A341CB">
        <w:t>Докапитализация регионального гарантийного Фонда в целях расширения возможностей м</w:t>
      </w:r>
      <w:r w:rsidRPr="00A341CB">
        <w:t>а</w:t>
      </w:r>
      <w:r w:rsidRPr="00A341CB">
        <w:t>лого и среднего предпринимательства по получению льготных кредитов в случае отсутствия зал</w:t>
      </w:r>
      <w:r w:rsidRPr="00A341CB">
        <w:t>о</w:t>
      </w:r>
      <w:r w:rsidRPr="00A341CB">
        <w:t>гового обе</w:t>
      </w:r>
      <w:r w:rsidRPr="00A341CB">
        <w:t>с</w:t>
      </w:r>
      <w:r w:rsidRPr="00A341CB">
        <w:t>печения на 300 м</w:t>
      </w:r>
      <w:r w:rsidR="0025632D" w:rsidRPr="00A341CB">
        <w:t>лн</w:t>
      </w:r>
      <w:r w:rsidRPr="00A341CB">
        <w:t xml:space="preserve"> руб</w:t>
      </w:r>
      <w:r w:rsidR="0025632D" w:rsidRPr="00A341CB">
        <w:t>.</w:t>
      </w:r>
      <w:r w:rsidRPr="00A341CB">
        <w:t xml:space="preserve"> (в соотношении 2/1 </w:t>
      </w:r>
      <w:proofErr w:type="gramStart"/>
      <w:r w:rsidRPr="00A341CB">
        <w:t>Федеральный</w:t>
      </w:r>
      <w:proofErr w:type="gramEnd"/>
      <w:r w:rsidRPr="00A341CB">
        <w:t xml:space="preserve"> и обл</w:t>
      </w:r>
      <w:r w:rsidR="0025632D" w:rsidRPr="00A341CB">
        <w:t>.</w:t>
      </w:r>
      <w:r w:rsidRPr="00A341CB">
        <w:t xml:space="preserve"> бюджеты).</w:t>
      </w:r>
    </w:p>
    <w:p w:rsidR="00D3789C" w:rsidRPr="00A341CB" w:rsidRDefault="00D3789C" w:rsidP="00F15F0E">
      <w:pPr>
        <w:pStyle w:val="afc"/>
        <w:numPr>
          <w:ilvl w:val="0"/>
          <w:numId w:val="41"/>
        </w:numPr>
        <w:ind w:left="0" w:firstLine="284"/>
        <w:jc w:val="both"/>
      </w:pPr>
      <w:r w:rsidRPr="00A341CB">
        <w:t xml:space="preserve">Расширение программы субсидирования доступа субъектов </w:t>
      </w:r>
      <w:r w:rsidR="0025632D" w:rsidRPr="00A341CB">
        <w:t>МСП</w:t>
      </w:r>
      <w:r w:rsidRPr="00A341CB">
        <w:t xml:space="preserve"> к заемным средствам в рамках программ льготного кредитования путем либерализации требований к заемщику и расшир</w:t>
      </w:r>
      <w:r w:rsidRPr="00A341CB">
        <w:t>е</w:t>
      </w:r>
      <w:r w:rsidRPr="00A341CB">
        <w:t>ния возможн</w:t>
      </w:r>
      <w:r w:rsidRPr="00A341CB">
        <w:t>о</w:t>
      </w:r>
      <w:r w:rsidRPr="00A341CB">
        <w:t>сти реструктуризации ранее выданных кредитов.</w:t>
      </w:r>
    </w:p>
    <w:p w:rsidR="00D3789C" w:rsidRPr="00A341CB" w:rsidRDefault="00D3789C" w:rsidP="00F15F0E">
      <w:pPr>
        <w:pStyle w:val="afc"/>
        <w:numPr>
          <w:ilvl w:val="0"/>
          <w:numId w:val="41"/>
        </w:numPr>
        <w:ind w:left="0" w:firstLine="284"/>
        <w:jc w:val="both"/>
      </w:pPr>
      <w:r w:rsidRPr="00A341CB">
        <w:t xml:space="preserve">Снижение ставок налога по упрощенной системе налогообложения с 6% до 1% и с 15% до 5% для МСП </w:t>
      </w:r>
      <w:r w:rsidR="0025632D" w:rsidRPr="00A341CB">
        <w:t>расширенного круга</w:t>
      </w:r>
      <w:r w:rsidRPr="00A341CB">
        <w:t xml:space="preserve"> пострадавших отраслей.</w:t>
      </w:r>
    </w:p>
    <w:p w:rsidR="00D3789C" w:rsidRPr="00A341CB" w:rsidRDefault="00D3789C" w:rsidP="00F15F0E">
      <w:pPr>
        <w:pStyle w:val="afc"/>
        <w:numPr>
          <w:ilvl w:val="0"/>
          <w:numId w:val="41"/>
        </w:numPr>
        <w:ind w:left="0" w:firstLine="284"/>
        <w:jc w:val="both"/>
      </w:pPr>
      <w:r w:rsidRPr="00A341CB">
        <w:rPr>
          <w:lang w:bidi="ru-RU"/>
        </w:rPr>
        <w:t>Рассмотрение возможности снижения ставок по патентной системе налогообложения для МСП наиб</w:t>
      </w:r>
      <w:r w:rsidRPr="00A341CB">
        <w:rPr>
          <w:lang w:bidi="ru-RU"/>
        </w:rPr>
        <w:t>о</w:t>
      </w:r>
      <w:r w:rsidRPr="00A341CB">
        <w:rPr>
          <w:lang w:bidi="ru-RU"/>
        </w:rPr>
        <w:t>лее пострадавших отраслей.</w:t>
      </w:r>
    </w:p>
    <w:p w:rsidR="00D3789C" w:rsidRPr="00A341CB" w:rsidRDefault="000B6ACA" w:rsidP="00F15F0E">
      <w:pPr>
        <w:pStyle w:val="afc"/>
        <w:numPr>
          <w:ilvl w:val="0"/>
          <w:numId w:val="41"/>
        </w:numPr>
        <w:ind w:left="0" w:firstLine="284"/>
        <w:jc w:val="both"/>
      </w:pPr>
      <w:r w:rsidRPr="00A341CB">
        <w:t xml:space="preserve">Введение </w:t>
      </w:r>
      <w:r w:rsidRPr="00A341CB">
        <w:rPr>
          <w:lang w:bidi="ru-RU"/>
        </w:rPr>
        <w:t>о</w:t>
      </w:r>
      <w:r w:rsidR="00D3789C" w:rsidRPr="00A341CB">
        <w:rPr>
          <w:lang w:bidi="ru-RU"/>
        </w:rPr>
        <w:t>тсрочк</w:t>
      </w:r>
      <w:r w:rsidRPr="00A341CB">
        <w:rPr>
          <w:lang w:bidi="ru-RU"/>
        </w:rPr>
        <w:t>и</w:t>
      </w:r>
      <w:r w:rsidR="00D3789C" w:rsidRPr="00A341CB">
        <w:rPr>
          <w:lang w:bidi="ru-RU"/>
        </w:rPr>
        <w:t xml:space="preserve"> по уплате налога на имущество до </w:t>
      </w:r>
      <w:r w:rsidR="0025632D" w:rsidRPr="00A341CB">
        <w:rPr>
          <w:lang w:bidi="ru-RU"/>
        </w:rPr>
        <w:t>июля</w:t>
      </w:r>
      <w:r w:rsidR="00D3789C" w:rsidRPr="00A341CB">
        <w:rPr>
          <w:lang w:bidi="ru-RU"/>
        </w:rPr>
        <w:t xml:space="preserve"> 202</w:t>
      </w:r>
      <w:r w:rsidR="0025632D" w:rsidRPr="00A341CB">
        <w:rPr>
          <w:lang w:bidi="ru-RU"/>
        </w:rPr>
        <w:t>1</w:t>
      </w:r>
      <w:r w:rsidR="00D3789C" w:rsidRPr="00A341CB">
        <w:rPr>
          <w:lang w:bidi="ru-RU"/>
        </w:rPr>
        <w:t xml:space="preserve"> года.</w:t>
      </w:r>
    </w:p>
    <w:p w:rsidR="00D3789C" w:rsidRPr="00A341CB" w:rsidRDefault="00D26AA5" w:rsidP="00F15F0E">
      <w:pPr>
        <w:pStyle w:val="afc"/>
        <w:numPr>
          <w:ilvl w:val="0"/>
          <w:numId w:val="41"/>
        </w:numPr>
        <w:ind w:left="0" w:firstLine="284"/>
        <w:jc w:val="both"/>
      </w:pPr>
      <w:r w:rsidRPr="00A341CB">
        <w:t xml:space="preserve">При осуществлении </w:t>
      </w:r>
      <w:r w:rsidRPr="00A341CB">
        <w:rPr>
          <w:u w:val="single"/>
        </w:rPr>
        <w:t>гос. и муниципальных закупок</w:t>
      </w:r>
      <w:r w:rsidRPr="00A341CB">
        <w:t xml:space="preserve"> у субъектов </w:t>
      </w:r>
      <w:r w:rsidRPr="00A341CB">
        <w:rPr>
          <w:u w:val="single"/>
        </w:rPr>
        <w:t>МСП</w:t>
      </w:r>
      <w:r w:rsidRPr="00A341CB">
        <w:t xml:space="preserve"> (в рамках Федеральных з</w:t>
      </w:r>
      <w:r w:rsidRPr="00A341CB">
        <w:t>а</w:t>
      </w:r>
      <w:r w:rsidRPr="00A341CB">
        <w:t>конов № 44 и 223-ФЗ)</w:t>
      </w:r>
      <w:r w:rsidR="00D3789C" w:rsidRPr="00A341CB">
        <w:t>:</w:t>
      </w:r>
      <w:r w:rsidRPr="00A341CB">
        <w:t xml:space="preserve"> </w:t>
      </w:r>
      <w:r w:rsidR="00D3789C" w:rsidRPr="00A341CB">
        <w:t>- снижение требований к обеспечению контрактов,</w:t>
      </w:r>
    </w:p>
    <w:p w:rsidR="0005148C" w:rsidRDefault="00D3789C" w:rsidP="00F15F0E">
      <w:pPr>
        <w:pStyle w:val="afc"/>
        <w:ind w:left="0" w:firstLine="284"/>
        <w:jc w:val="both"/>
      </w:pPr>
      <w:r w:rsidRPr="00D3789C">
        <w:t xml:space="preserve">- введение механизма </w:t>
      </w:r>
      <w:r w:rsidRPr="00A341CB">
        <w:rPr>
          <w:u w:val="single"/>
        </w:rPr>
        <w:t>неприменения штрафных</w:t>
      </w:r>
      <w:r w:rsidRPr="00D3789C">
        <w:t xml:space="preserve"> санкций, а также возможности </w:t>
      </w:r>
      <w:r w:rsidRPr="00A341CB">
        <w:rPr>
          <w:u w:val="single"/>
        </w:rPr>
        <w:t>продления сроков</w:t>
      </w:r>
      <w:r w:rsidRPr="00D3789C">
        <w:t xml:space="preserve"> и ко</w:t>
      </w:r>
      <w:r w:rsidRPr="00D3789C">
        <w:t>р</w:t>
      </w:r>
      <w:r w:rsidRPr="00D3789C">
        <w:t>ректировки цен в 202</w:t>
      </w:r>
      <w:r w:rsidR="00D26AA5">
        <w:t>1</w:t>
      </w:r>
      <w:r w:rsidRPr="00D3789C">
        <w:t xml:space="preserve"> году в случае нарушений обязательств исполнителем</w:t>
      </w:r>
      <w:r w:rsidR="0005148C">
        <w:t>,</w:t>
      </w:r>
      <w:r w:rsidRPr="00D3789C">
        <w:t xml:space="preserve"> </w:t>
      </w:r>
    </w:p>
    <w:p w:rsidR="00D3789C" w:rsidRPr="00D3789C" w:rsidRDefault="0005148C" w:rsidP="00F15F0E">
      <w:pPr>
        <w:pStyle w:val="afc"/>
        <w:ind w:left="0" w:firstLine="284"/>
        <w:jc w:val="both"/>
      </w:pPr>
      <w:r>
        <w:t xml:space="preserve">- </w:t>
      </w:r>
      <w:r w:rsidRPr="00E909A3">
        <w:t>создание преференций местным товаропроизводи</w:t>
      </w:r>
      <w:r>
        <w:t>телям.</w:t>
      </w:r>
    </w:p>
    <w:p w:rsidR="00100577" w:rsidRPr="00E909A3" w:rsidRDefault="007E3E76" w:rsidP="00F15F0E">
      <w:pPr>
        <w:pStyle w:val="a3"/>
        <w:numPr>
          <w:ilvl w:val="0"/>
          <w:numId w:val="41"/>
        </w:numPr>
        <w:spacing w:line="240" w:lineRule="auto"/>
        <w:ind w:left="0" w:firstLine="284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Определить </w:t>
      </w:r>
      <w:r w:rsidR="00942094">
        <w:rPr>
          <w:bCs/>
          <w:color w:val="auto"/>
          <w:sz w:val="24"/>
          <w:szCs w:val="24"/>
        </w:rPr>
        <w:t>дополнительные меры и источники финансирования субсидий</w:t>
      </w:r>
      <w:r w:rsidR="00100577" w:rsidRPr="00E909A3">
        <w:rPr>
          <w:color w:val="auto"/>
          <w:sz w:val="24"/>
          <w:szCs w:val="24"/>
        </w:rPr>
        <w:t xml:space="preserve"> предприятиям </w:t>
      </w:r>
      <w:r w:rsidR="00100577" w:rsidRPr="00E909A3">
        <w:rPr>
          <w:bCs/>
          <w:color w:val="auto"/>
          <w:sz w:val="24"/>
          <w:szCs w:val="24"/>
        </w:rPr>
        <w:t>для технич</w:t>
      </w:r>
      <w:r w:rsidR="00100577" w:rsidRPr="00E909A3">
        <w:rPr>
          <w:bCs/>
          <w:color w:val="auto"/>
          <w:sz w:val="24"/>
          <w:szCs w:val="24"/>
        </w:rPr>
        <w:t>е</w:t>
      </w:r>
      <w:r w:rsidR="00100577" w:rsidRPr="00E909A3">
        <w:rPr>
          <w:bCs/>
          <w:color w:val="auto"/>
          <w:sz w:val="24"/>
          <w:szCs w:val="24"/>
        </w:rPr>
        <w:t>ского перевооружения</w:t>
      </w:r>
      <w:r w:rsidR="00B237E0">
        <w:rPr>
          <w:bCs/>
          <w:color w:val="auto"/>
          <w:sz w:val="24"/>
          <w:szCs w:val="24"/>
        </w:rPr>
        <w:t>, в т.ч. инвестиционный налоговый кредит</w:t>
      </w:r>
      <w:r w:rsidR="00100577" w:rsidRPr="00E909A3">
        <w:rPr>
          <w:bCs/>
          <w:color w:val="auto"/>
          <w:sz w:val="24"/>
          <w:szCs w:val="24"/>
        </w:rPr>
        <w:t xml:space="preserve">. </w:t>
      </w:r>
    </w:p>
    <w:p w:rsidR="00100577" w:rsidRPr="00E909A3" w:rsidRDefault="00100577" w:rsidP="00F15F0E">
      <w:pPr>
        <w:pStyle w:val="a3"/>
        <w:numPr>
          <w:ilvl w:val="0"/>
          <w:numId w:val="41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Ограничить рост  тарифов на электро</w:t>
      </w:r>
      <w:r w:rsidR="00942094">
        <w:rPr>
          <w:color w:val="auto"/>
          <w:sz w:val="24"/>
          <w:szCs w:val="24"/>
        </w:rPr>
        <w:t>-, тепло-</w:t>
      </w:r>
      <w:r w:rsidRPr="00E909A3">
        <w:rPr>
          <w:color w:val="auto"/>
          <w:sz w:val="24"/>
          <w:szCs w:val="24"/>
        </w:rPr>
        <w:t>энергию (по регулируемым ценам) для реал</w:t>
      </w:r>
      <w:r w:rsidRPr="00E909A3">
        <w:rPr>
          <w:color w:val="auto"/>
          <w:sz w:val="24"/>
          <w:szCs w:val="24"/>
        </w:rPr>
        <w:t>ь</w:t>
      </w:r>
      <w:r w:rsidRPr="00E909A3">
        <w:rPr>
          <w:color w:val="auto"/>
          <w:sz w:val="24"/>
          <w:szCs w:val="24"/>
        </w:rPr>
        <w:t>ного сектора, в том числе тарифов на газ.</w:t>
      </w:r>
    </w:p>
    <w:p w:rsidR="00100577" w:rsidRPr="00E909A3" w:rsidRDefault="00100577" w:rsidP="00F15F0E">
      <w:pPr>
        <w:pStyle w:val="a3"/>
        <w:numPr>
          <w:ilvl w:val="0"/>
          <w:numId w:val="41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Снизить процентные ставки по лизингу </w:t>
      </w:r>
      <w:r w:rsidR="00942094">
        <w:rPr>
          <w:color w:val="auto"/>
          <w:sz w:val="24"/>
          <w:szCs w:val="24"/>
        </w:rPr>
        <w:t>технологического оборудования до 5-6%</w:t>
      </w:r>
      <w:r w:rsidRPr="00E909A3">
        <w:rPr>
          <w:color w:val="auto"/>
          <w:sz w:val="24"/>
          <w:szCs w:val="24"/>
        </w:rPr>
        <w:t>.</w:t>
      </w:r>
    </w:p>
    <w:p w:rsidR="00100577" w:rsidRPr="00E909A3" w:rsidRDefault="00100577" w:rsidP="00F15F0E">
      <w:pPr>
        <w:pStyle w:val="a3"/>
        <w:numPr>
          <w:ilvl w:val="0"/>
          <w:numId w:val="41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Разработать доп</w:t>
      </w:r>
      <w:r w:rsidR="00B237E0"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требования к оценке инвестиционной привлекательности компаний в новых условиях и привлечения инвестиций </w:t>
      </w:r>
      <w:r w:rsidR="00B237E0">
        <w:rPr>
          <w:color w:val="auto"/>
          <w:sz w:val="24"/>
          <w:szCs w:val="24"/>
        </w:rPr>
        <w:t xml:space="preserve">в новые проекты </w:t>
      </w:r>
      <w:r w:rsidRPr="00E909A3">
        <w:rPr>
          <w:color w:val="auto"/>
          <w:sz w:val="24"/>
          <w:szCs w:val="24"/>
        </w:rPr>
        <w:t>с учетом доступных инструментов.</w:t>
      </w:r>
      <w:r w:rsidRPr="00E909A3">
        <w:rPr>
          <w:color w:val="auto"/>
        </w:rPr>
        <w:t xml:space="preserve"> </w:t>
      </w:r>
    </w:p>
    <w:p w:rsidR="00E936AB" w:rsidRPr="00E909A3" w:rsidRDefault="00E936AB" w:rsidP="00F15F0E">
      <w:pPr>
        <w:pStyle w:val="afc"/>
        <w:numPr>
          <w:ilvl w:val="0"/>
          <w:numId w:val="41"/>
        </w:numPr>
        <w:tabs>
          <w:tab w:val="left" w:pos="284"/>
        </w:tabs>
        <w:ind w:left="0" w:firstLine="284"/>
        <w:jc w:val="both"/>
      </w:pPr>
      <w:r w:rsidRPr="00E909A3">
        <w:rPr>
          <w:szCs w:val="24"/>
        </w:rPr>
        <w:t xml:space="preserve">Осуществлять </w:t>
      </w:r>
      <w:proofErr w:type="spellStart"/>
      <w:r w:rsidRPr="00E909A3">
        <w:rPr>
          <w:szCs w:val="24"/>
        </w:rPr>
        <w:t>гос</w:t>
      </w:r>
      <w:proofErr w:type="gramStart"/>
      <w:r>
        <w:rPr>
          <w:szCs w:val="24"/>
        </w:rPr>
        <w:t>.</w:t>
      </w:r>
      <w:r w:rsidRPr="00E909A3">
        <w:rPr>
          <w:szCs w:val="24"/>
        </w:rPr>
        <w:t>п</w:t>
      </w:r>
      <w:proofErr w:type="gramEnd"/>
      <w:r w:rsidRPr="00E909A3">
        <w:rPr>
          <w:szCs w:val="24"/>
        </w:rPr>
        <w:t>оддержку</w:t>
      </w:r>
      <w:proofErr w:type="spellEnd"/>
      <w:r w:rsidRPr="00E909A3">
        <w:rPr>
          <w:szCs w:val="24"/>
        </w:rPr>
        <w:t xml:space="preserve"> наиболее конкурентоспособным предприятиям-локомотивам, способным стать «точками роста» экономики региона.</w:t>
      </w:r>
      <w:r>
        <w:rPr>
          <w:szCs w:val="24"/>
        </w:rPr>
        <w:t xml:space="preserve"> </w:t>
      </w:r>
      <w:r>
        <w:t>Расширить</w:t>
      </w:r>
      <w:r w:rsidRPr="00E909A3">
        <w:t xml:space="preserve"> участие производственных пре</w:t>
      </w:r>
      <w:r w:rsidRPr="00E909A3">
        <w:t>д</w:t>
      </w:r>
      <w:r w:rsidRPr="00E909A3">
        <w:t xml:space="preserve">приятий </w:t>
      </w:r>
      <w:r>
        <w:t>региона</w:t>
      </w:r>
      <w:r w:rsidRPr="00E909A3">
        <w:t xml:space="preserve"> в федеральных целевых программах инновационного развития базовых отраслей</w:t>
      </w:r>
      <w:r>
        <w:t xml:space="preserve"> в</w:t>
      </w:r>
      <w:r w:rsidRPr="00E909A3">
        <w:t xml:space="preserve"> целях создания системы долгосрочного финансирования производственного сектора (в </w:t>
      </w:r>
      <w:proofErr w:type="spellStart"/>
      <w:r w:rsidRPr="00E909A3">
        <w:t>несырьевых</w:t>
      </w:r>
      <w:proofErr w:type="spellEnd"/>
      <w:r w:rsidRPr="00E909A3">
        <w:t xml:space="preserve"> отраслях экономики с высокой добавленной стоимостью)</w:t>
      </w:r>
      <w:r>
        <w:t>,</w:t>
      </w:r>
      <w:r w:rsidRPr="00E909A3">
        <w:t xml:space="preserve"> использ</w:t>
      </w:r>
      <w:r>
        <w:t>уя</w:t>
      </w:r>
      <w:r w:rsidRPr="00E909A3">
        <w:t xml:space="preserve"> федеральные ресурсы </w:t>
      </w:r>
      <w:r>
        <w:t>Корп</w:t>
      </w:r>
      <w:r>
        <w:t>о</w:t>
      </w:r>
      <w:r>
        <w:t>рации МСП, ФРП</w:t>
      </w:r>
      <w:r w:rsidRPr="00E909A3">
        <w:t xml:space="preserve">, Банка </w:t>
      </w:r>
      <w:r>
        <w:t>МСП и др</w:t>
      </w:r>
      <w:r w:rsidRPr="00E909A3">
        <w:t>.</w:t>
      </w:r>
    </w:p>
    <w:p w:rsidR="00E936AB" w:rsidRPr="00E909A3" w:rsidRDefault="00E936AB" w:rsidP="00F15F0E">
      <w:pPr>
        <w:pStyle w:val="afc"/>
        <w:numPr>
          <w:ilvl w:val="0"/>
          <w:numId w:val="41"/>
        </w:numPr>
        <w:tabs>
          <w:tab w:val="left" w:pos="284"/>
        </w:tabs>
        <w:ind w:left="0" w:firstLine="284"/>
        <w:jc w:val="both"/>
        <w:rPr>
          <w:szCs w:val="24"/>
        </w:rPr>
      </w:pPr>
      <w:r w:rsidRPr="00E909A3">
        <w:t xml:space="preserve">Проводить </w:t>
      </w:r>
      <w:r w:rsidRPr="00E909A3">
        <w:rPr>
          <w:szCs w:val="24"/>
        </w:rPr>
        <w:t>анализ эффективности и осуществлять корректировку системных мер госуда</w:t>
      </w:r>
      <w:r w:rsidRPr="00E909A3">
        <w:rPr>
          <w:szCs w:val="24"/>
        </w:rPr>
        <w:t>р</w:t>
      </w:r>
      <w:r w:rsidRPr="00E909A3">
        <w:rPr>
          <w:szCs w:val="24"/>
        </w:rPr>
        <w:t>ственной поддержки производства и предпринимательства в регионе.</w:t>
      </w:r>
    </w:p>
    <w:p w:rsidR="00100577" w:rsidRPr="00A341CB" w:rsidRDefault="00100577" w:rsidP="00F15F0E">
      <w:pPr>
        <w:pStyle w:val="afc"/>
        <w:numPr>
          <w:ilvl w:val="0"/>
          <w:numId w:val="41"/>
        </w:numPr>
        <w:ind w:left="0" w:firstLine="284"/>
        <w:jc w:val="both"/>
      </w:pPr>
      <w:r w:rsidRPr="00A341CB">
        <w:t>Содействовать развитию инфраструктуры бизнеса</w:t>
      </w:r>
      <w:r w:rsidR="0005148C" w:rsidRPr="00A341CB">
        <w:t xml:space="preserve"> дополнительно к </w:t>
      </w:r>
      <w:proofErr w:type="gramStart"/>
      <w:r w:rsidR="0005148C" w:rsidRPr="00A341CB">
        <w:t>действующим</w:t>
      </w:r>
      <w:proofErr w:type="gramEnd"/>
      <w:r w:rsidR="0005148C" w:rsidRPr="00A341CB">
        <w:t xml:space="preserve"> в структ</w:t>
      </w:r>
      <w:r w:rsidR="0005148C" w:rsidRPr="00A341CB">
        <w:t>у</w:t>
      </w:r>
      <w:r w:rsidR="0005148C" w:rsidRPr="00A341CB">
        <w:t>ре Центра «Мой бизнес»</w:t>
      </w:r>
      <w:r w:rsidRPr="00A341CB">
        <w:t xml:space="preserve">, в первую очередь - созданию отраслевых бизнес-инкубаторов, </w:t>
      </w:r>
      <w:r w:rsidR="00967539" w:rsidRPr="00A341CB">
        <w:t>индустр</w:t>
      </w:r>
      <w:r w:rsidR="00967539" w:rsidRPr="00A341CB">
        <w:t>и</w:t>
      </w:r>
      <w:r w:rsidR="00967539" w:rsidRPr="00A341CB">
        <w:t xml:space="preserve">альных </w:t>
      </w:r>
      <w:r w:rsidRPr="00A341CB">
        <w:t>техн</w:t>
      </w:r>
      <w:r w:rsidRPr="00A341CB">
        <w:t>о</w:t>
      </w:r>
      <w:r w:rsidRPr="00A341CB">
        <w:t>парков, системы отраслевых центров субконтрактации и аутсорсинга.</w:t>
      </w:r>
    </w:p>
    <w:p w:rsidR="00100577" w:rsidRDefault="003677C2" w:rsidP="00F15F0E">
      <w:pPr>
        <w:pStyle w:val="afc"/>
        <w:numPr>
          <w:ilvl w:val="0"/>
          <w:numId w:val="41"/>
        </w:numPr>
        <w:tabs>
          <w:tab w:val="left" w:pos="993"/>
        </w:tabs>
        <w:ind w:left="0" w:firstLine="284"/>
        <w:jc w:val="both"/>
      </w:pPr>
      <w:r>
        <w:rPr>
          <w:szCs w:val="24"/>
        </w:rPr>
        <w:t>Расширить</w:t>
      </w:r>
      <w:r w:rsidR="00100577" w:rsidRPr="00E909A3">
        <w:rPr>
          <w:szCs w:val="24"/>
        </w:rPr>
        <w:t xml:space="preserve"> подготовку </w:t>
      </w:r>
      <w:r w:rsidR="00967539">
        <w:rPr>
          <w:szCs w:val="24"/>
        </w:rPr>
        <w:t xml:space="preserve">высококвалифицированных инженерных и рабочих </w:t>
      </w:r>
      <w:r w:rsidR="00100577" w:rsidRPr="00E909A3">
        <w:rPr>
          <w:szCs w:val="24"/>
        </w:rPr>
        <w:t>кадров для экономики по дефицитным профессиям</w:t>
      </w:r>
      <w:r w:rsidR="00967539">
        <w:rPr>
          <w:szCs w:val="24"/>
        </w:rPr>
        <w:t>,</w:t>
      </w:r>
      <w:r w:rsidR="00100577" w:rsidRPr="00E909A3">
        <w:t xml:space="preserve"> </w:t>
      </w:r>
      <w:r w:rsidR="00967539">
        <w:t>в т.ч.</w:t>
      </w:r>
      <w:r w:rsidR="00100577" w:rsidRPr="00E909A3">
        <w:t xml:space="preserve"> инновационн</w:t>
      </w:r>
      <w:r w:rsidR="00967539">
        <w:t>ых проектных</w:t>
      </w:r>
      <w:r w:rsidR="00100577" w:rsidRPr="00E909A3">
        <w:t xml:space="preserve"> менедж</w:t>
      </w:r>
      <w:r w:rsidR="00967539">
        <w:t>еров</w:t>
      </w:r>
      <w:r w:rsidR="00100577" w:rsidRPr="00E909A3">
        <w:t>.</w:t>
      </w:r>
    </w:p>
    <w:p w:rsidR="00B237E0" w:rsidRPr="00E909A3" w:rsidRDefault="006C5ECD" w:rsidP="00F15F0E">
      <w:pPr>
        <w:pStyle w:val="afc"/>
        <w:numPr>
          <w:ilvl w:val="0"/>
          <w:numId w:val="41"/>
        </w:numPr>
        <w:tabs>
          <w:tab w:val="left" w:pos="993"/>
        </w:tabs>
        <w:ind w:left="0" w:firstLine="284"/>
        <w:jc w:val="both"/>
      </w:pPr>
      <w:r>
        <w:t>Создать инфраструктуру подд</w:t>
      </w:r>
      <w:r w:rsidR="00A21263">
        <w:t>ержки и доп. пакеты услуг для са</w:t>
      </w:r>
      <w:r>
        <w:t>мозанятых.</w:t>
      </w:r>
    </w:p>
    <w:p w:rsidR="00100577" w:rsidRPr="00E909A3" w:rsidRDefault="00100577" w:rsidP="00F15F0E">
      <w:pPr>
        <w:pStyle w:val="afc"/>
        <w:numPr>
          <w:ilvl w:val="0"/>
          <w:numId w:val="41"/>
        </w:numPr>
        <w:tabs>
          <w:tab w:val="left" w:pos="284"/>
        </w:tabs>
        <w:ind w:left="0" w:firstLine="284"/>
        <w:jc w:val="both"/>
        <w:rPr>
          <w:szCs w:val="24"/>
        </w:rPr>
      </w:pPr>
      <w:r w:rsidRPr="00E909A3">
        <w:rPr>
          <w:szCs w:val="24"/>
        </w:rPr>
        <w:t>Предупреждать недобросовестную конкуренцию и агрессивный захват предприятий.</w:t>
      </w:r>
    </w:p>
    <w:p w:rsidR="007E323E" w:rsidRPr="00E909A3" w:rsidRDefault="007E323E" w:rsidP="00F15F0E">
      <w:pPr>
        <w:tabs>
          <w:tab w:val="num" w:pos="993"/>
        </w:tabs>
        <w:ind w:firstLine="284"/>
        <w:jc w:val="both"/>
        <w:rPr>
          <w:color w:val="auto"/>
        </w:rPr>
      </w:pPr>
    </w:p>
    <w:p w:rsidR="00100577" w:rsidRDefault="00100577" w:rsidP="00F15F0E">
      <w:pPr>
        <w:pStyle w:val="afc"/>
        <w:tabs>
          <w:tab w:val="left" w:pos="284"/>
        </w:tabs>
        <w:ind w:left="0" w:firstLine="284"/>
        <w:rPr>
          <w:b/>
          <w:szCs w:val="24"/>
        </w:rPr>
      </w:pPr>
      <w:r w:rsidRPr="00E909A3">
        <w:rPr>
          <w:b/>
          <w:caps/>
          <w:szCs w:val="24"/>
          <w:u w:val="single"/>
        </w:rPr>
        <w:t>Приоритетные</w:t>
      </w:r>
      <w:r w:rsidRPr="00E909A3">
        <w:rPr>
          <w:b/>
          <w:caps/>
          <w:szCs w:val="24"/>
        </w:rPr>
        <w:t xml:space="preserve"> направления </w:t>
      </w:r>
      <w:r w:rsidR="002E20DA" w:rsidRPr="00E909A3">
        <w:rPr>
          <w:b/>
          <w:szCs w:val="24"/>
        </w:rPr>
        <w:t xml:space="preserve">деятельности </w:t>
      </w:r>
      <w:r w:rsidR="00DB418D">
        <w:rPr>
          <w:b/>
          <w:szCs w:val="24"/>
        </w:rPr>
        <w:t>НГТПП</w:t>
      </w:r>
      <w:r w:rsidR="002E20DA" w:rsidRPr="00E909A3">
        <w:rPr>
          <w:b/>
          <w:szCs w:val="24"/>
        </w:rPr>
        <w:t xml:space="preserve"> в решении проблем </w:t>
      </w:r>
      <w:r w:rsidR="002E20DA" w:rsidRPr="002F25C8">
        <w:rPr>
          <w:b/>
          <w:szCs w:val="24"/>
        </w:rPr>
        <w:t>промы</w:t>
      </w:r>
      <w:r w:rsidR="002E20DA" w:rsidRPr="002F25C8">
        <w:rPr>
          <w:b/>
          <w:szCs w:val="24"/>
        </w:rPr>
        <w:t>ш</w:t>
      </w:r>
      <w:r w:rsidR="002E20DA" w:rsidRPr="002F25C8">
        <w:rPr>
          <w:b/>
          <w:szCs w:val="24"/>
        </w:rPr>
        <w:t>ленности и</w:t>
      </w:r>
      <w:r w:rsidR="002E20DA">
        <w:rPr>
          <w:b/>
          <w:szCs w:val="24"/>
        </w:rPr>
        <w:t xml:space="preserve"> </w:t>
      </w:r>
      <w:r w:rsidR="002E20DA" w:rsidRPr="00E909A3">
        <w:rPr>
          <w:b/>
          <w:szCs w:val="24"/>
        </w:rPr>
        <w:t>предпринимательства в городе Новосибирск</w:t>
      </w:r>
      <w:bookmarkEnd w:id="3"/>
      <w:r w:rsidR="002E20DA" w:rsidRPr="00E909A3">
        <w:rPr>
          <w:b/>
          <w:szCs w:val="24"/>
        </w:rPr>
        <w:t>е</w:t>
      </w:r>
    </w:p>
    <w:p w:rsidR="00F15F0E" w:rsidRPr="00E909A3" w:rsidRDefault="00F15F0E" w:rsidP="00F15F0E">
      <w:pPr>
        <w:pStyle w:val="afc"/>
        <w:tabs>
          <w:tab w:val="left" w:pos="284"/>
        </w:tabs>
        <w:ind w:left="0" w:firstLine="284"/>
        <w:rPr>
          <w:b/>
          <w:caps/>
          <w:szCs w:val="24"/>
        </w:rPr>
      </w:pPr>
    </w:p>
    <w:p w:rsidR="00BB7C4A" w:rsidRPr="00E909A3" w:rsidRDefault="00BB7C4A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Эксперты </w:t>
      </w:r>
      <w:r w:rsidR="00CA0B1E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проводят непрерывный </w:t>
      </w:r>
      <w:r w:rsidRPr="00E909A3">
        <w:rPr>
          <w:color w:val="auto"/>
          <w:sz w:val="24"/>
          <w:szCs w:val="24"/>
          <w:u w:val="single"/>
        </w:rPr>
        <w:t>мониторинг</w:t>
      </w:r>
      <w:r w:rsidRPr="00E909A3">
        <w:rPr>
          <w:color w:val="auto"/>
          <w:sz w:val="24"/>
          <w:szCs w:val="24"/>
        </w:rPr>
        <w:t xml:space="preserve"> </w:t>
      </w:r>
      <w:proofErr w:type="gramStart"/>
      <w:r w:rsidRPr="00E909A3">
        <w:rPr>
          <w:color w:val="auto"/>
          <w:sz w:val="24"/>
          <w:szCs w:val="24"/>
        </w:rPr>
        <w:t>бизнес-среды</w:t>
      </w:r>
      <w:proofErr w:type="gramEnd"/>
      <w:r w:rsidRPr="00E909A3">
        <w:rPr>
          <w:color w:val="auto"/>
          <w:sz w:val="24"/>
          <w:szCs w:val="24"/>
        </w:rPr>
        <w:t xml:space="preserve"> в Новосибирске</w:t>
      </w:r>
      <w:r w:rsidRPr="00E909A3">
        <w:rPr>
          <w:bCs/>
          <w:color w:val="auto"/>
          <w:sz w:val="24"/>
          <w:szCs w:val="24"/>
        </w:rPr>
        <w:t>,</w:t>
      </w:r>
      <w:r w:rsidRPr="00E909A3">
        <w:rPr>
          <w:color w:val="auto"/>
          <w:sz w:val="24"/>
          <w:szCs w:val="24"/>
        </w:rPr>
        <w:t xml:space="preserve"> определ</w:t>
      </w:r>
      <w:r w:rsidRPr="00E909A3">
        <w:rPr>
          <w:color w:val="auto"/>
          <w:sz w:val="24"/>
          <w:szCs w:val="24"/>
        </w:rPr>
        <w:t>я</w:t>
      </w:r>
      <w:r w:rsidRPr="00E909A3">
        <w:rPr>
          <w:color w:val="auto"/>
          <w:sz w:val="24"/>
          <w:szCs w:val="24"/>
        </w:rPr>
        <w:t xml:space="preserve">ют </w:t>
      </w:r>
      <w:r w:rsidRPr="00E909A3">
        <w:rPr>
          <w:b/>
          <w:color w:val="auto"/>
          <w:sz w:val="24"/>
          <w:szCs w:val="24"/>
          <w:u w:val="single"/>
        </w:rPr>
        <w:t>приоритетные направления</w:t>
      </w:r>
      <w:r w:rsidRPr="00E909A3">
        <w:rPr>
          <w:color w:val="auto"/>
          <w:sz w:val="24"/>
          <w:szCs w:val="24"/>
        </w:rPr>
        <w:t xml:space="preserve"> для концентрации усилий </w:t>
      </w:r>
      <w:r>
        <w:rPr>
          <w:color w:val="auto"/>
          <w:sz w:val="24"/>
          <w:szCs w:val="24"/>
        </w:rPr>
        <w:t xml:space="preserve">в </w:t>
      </w:r>
      <w:r w:rsidRPr="00E909A3">
        <w:rPr>
          <w:color w:val="auto"/>
          <w:sz w:val="24"/>
          <w:szCs w:val="24"/>
        </w:rPr>
        <w:t>деятельности бизнес-сообщества, о</w:t>
      </w:r>
      <w:r w:rsidRPr="00E909A3">
        <w:rPr>
          <w:color w:val="auto"/>
          <w:sz w:val="24"/>
          <w:szCs w:val="24"/>
        </w:rPr>
        <w:t>р</w:t>
      </w:r>
      <w:r w:rsidRPr="00E909A3">
        <w:rPr>
          <w:color w:val="auto"/>
          <w:sz w:val="24"/>
          <w:szCs w:val="24"/>
        </w:rPr>
        <w:t>ганов власти с учетом динамики социально-экономической ситуации.</w:t>
      </w:r>
    </w:p>
    <w:p w:rsidR="00100577" w:rsidRPr="00E909A3" w:rsidRDefault="00100577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Исходя из указанных аспектов и выявленных проблемных областей, сформирована </w:t>
      </w:r>
      <w:r w:rsidRPr="004109C6">
        <w:rPr>
          <w:b/>
          <w:color w:val="auto"/>
          <w:sz w:val="24"/>
          <w:szCs w:val="24"/>
          <w:u w:val="single"/>
        </w:rPr>
        <w:t>миссия</w:t>
      </w:r>
      <w:r w:rsidRPr="00E909A3">
        <w:rPr>
          <w:color w:val="auto"/>
          <w:sz w:val="24"/>
          <w:szCs w:val="24"/>
        </w:rPr>
        <w:t xml:space="preserve"> Н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восибирской городской торгово-промышленной палаты, а именно: формирование благоприятных условий для развития предпринимательства, обеспечение роста социально ориентированной экон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мики и пов</w:t>
      </w:r>
      <w:r w:rsidRPr="00E909A3">
        <w:rPr>
          <w:color w:val="auto"/>
          <w:sz w:val="24"/>
          <w:szCs w:val="24"/>
        </w:rPr>
        <w:t>ы</w:t>
      </w:r>
      <w:r w:rsidRPr="00E909A3">
        <w:rPr>
          <w:color w:val="auto"/>
          <w:sz w:val="24"/>
          <w:szCs w:val="24"/>
        </w:rPr>
        <w:t xml:space="preserve">шения </w:t>
      </w:r>
      <w:proofErr w:type="gramStart"/>
      <w:r w:rsidRPr="00E909A3">
        <w:rPr>
          <w:color w:val="auto"/>
          <w:sz w:val="24"/>
          <w:szCs w:val="24"/>
        </w:rPr>
        <w:t>качества жизни населения города Новосибирска</w:t>
      </w:r>
      <w:proofErr w:type="gramEnd"/>
      <w:r w:rsidRPr="00E909A3">
        <w:rPr>
          <w:color w:val="auto"/>
          <w:sz w:val="24"/>
          <w:szCs w:val="24"/>
        </w:rPr>
        <w:t>.</w:t>
      </w:r>
    </w:p>
    <w:p w:rsidR="00100577" w:rsidRPr="00E909A3" w:rsidRDefault="00100577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Для реализации своей миссии Новосибирская городская торгово-промышленная палата имеет следующие </w:t>
      </w:r>
      <w:r>
        <w:rPr>
          <w:color w:val="auto"/>
          <w:sz w:val="24"/>
          <w:szCs w:val="24"/>
          <w:u w:val="single"/>
        </w:rPr>
        <w:t>возможности</w:t>
      </w:r>
      <w:r w:rsidRPr="00E909A3">
        <w:rPr>
          <w:color w:val="auto"/>
          <w:sz w:val="24"/>
          <w:szCs w:val="24"/>
        </w:rPr>
        <w:t>:</w:t>
      </w:r>
    </w:p>
    <w:p w:rsidR="00100577" w:rsidRPr="00E909A3" w:rsidRDefault="00100577" w:rsidP="00F15F0E">
      <w:pPr>
        <w:pStyle w:val="a3"/>
        <w:numPr>
          <w:ilvl w:val="0"/>
          <w:numId w:val="42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Опыт общественной работы в Новосибирске и регионе.</w:t>
      </w:r>
    </w:p>
    <w:p w:rsidR="00100577" w:rsidRPr="00E909A3" w:rsidRDefault="00100577" w:rsidP="00F15F0E">
      <w:pPr>
        <w:pStyle w:val="a3"/>
        <w:numPr>
          <w:ilvl w:val="0"/>
          <w:numId w:val="42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Квалифицированный персонал.</w:t>
      </w:r>
    </w:p>
    <w:p w:rsidR="00100577" w:rsidRPr="00E909A3" w:rsidRDefault="00100577" w:rsidP="00F15F0E">
      <w:pPr>
        <w:pStyle w:val="a3"/>
        <w:numPr>
          <w:ilvl w:val="0"/>
          <w:numId w:val="42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Отлаженный механизм взаимодействия с органами местного самоуправления.</w:t>
      </w:r>
    </w:p>
    <w:p w:rsidR="00100577" w:rsidRPr="00E909A3" w:rsidRDefault="00100577" w:rsidP="00F15F0E">
      <w:pPr>
        <w:pStyle w:val="a3"/>
        <w:numPr>
          <w:ilvl w:val="0"/>
          <w:numId w:val="42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Доверие бизнес-сообщества и </w:t>
      </w:r>
      <w:r>
        <w:rPr>
          <w:color w:val="auto"/>
          <w:sz w:val="24"/>
          <w:szCs w:val="24"/>
        </w:rPr>
        <w:t>органов власти</w:t>
      </w:r>
      <w:r w:rsidRPr="00E909A3">
        <w:rPr>
          <w:color w:val="auto"/>
          <w:sz w:val="24"/>
          <w:szCs w:val="24"/>
        </w:rPr>
        <w:t xml:space="preserve"> администрации города и области.</w:t>
      </w:r>
    </w:p>
    <w:p w:rsidR="00100577" w:rsidRPr="00E909A3" w:rsidRDefault="00100577" w:rsidP="00F15F0E">
      <w:pPr>
        <w:pStyle w:val="a3"/>
        <w:numPr>
          <w:ilvl w:val="0"/>
          <w:numId w:val="42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Стабильно растущее число членов Палаты с момента её создания</w:t>
      </w:r>
      <w:r>
        <w:rPr>
          <w:color w:val="auto"/>
          <w:sz w:val="24"/>
          <w:szCs w:val="24"/>
        </w:rPr>
        <w:t xml:space="preserve"> (несмотря на кризисы)</w:t>
      </w:r>
      <w:r w:rsidRPr="00E909A3">
        <w:rPr>
          <w:color w:val="auto"/>
          <w:sz w:val="24"/>
          <w:szCs w:val="24"/>
        </w:rPr>
        <w:t xml:space="preserve">, с прогнозируемым ростом </w:t>
      </w:r>
      <w:r w:rsidRPr="00FE1B3B">
        <w:rPr>
          <w:b/>
          <w:color w:val="auto"/>
          <w:sz w:val="24"/>
          <w:szCs w:val="24"/>
          <w:u w:val="single"/>
        </w:rPr>
        <w:t>5-7 %</w:t>
      </w:r>
      <w:r w:rsidRPr="00E909A3">
        <w:rPr>
          <w:color w:val="auto"/>
          <w:sz w:val="24"/>
          <w:szCs w:val="24"/>
        </w:rPr>
        <w:t xml:space="preserve"> в год (</w:t>
      </w:r>
      <w:r>
        <w:rPr>
          <w:color w:val="auto"/>
          <w:sz w:val="24"/>
          <w:szCs w:val="24"/>
        </w:rPr>
        <w:t>с</w:t>
      </w:r>
      <w:r w:rsidRPr="00E909A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300 в </w:t>
      </w:r>
      <w:r w:rsidRPr="00E909A3">
        <w:rPr>
          <w:color w:val="auto"/>
          <w:sz w:val="24"/>
          <w:szCs w:val="24"/>
        </w:rPr>
        <w:t>201</w:t>
      </w:r>
      <w:r>
        <w:rPr>
          <w:color w:val="auto"/>
          <w:sz w:val="24"/>
          <w:szCs w:val="24"/>
        </w:rPr>
        <w:t>5</w:t>
      </w:r>
      <w:r w:rsidRPr="00E909A3">
        <w:rPr>
          <w:color w:val="auto"/>
          <w:sz w:val="24"/>
          <w:szCs w:val="24"/>
        </w:rPr>
        <w:t xml:space="preserve"> г. </w:t>
      </w:r>
      <w:r w:rsidRPr="002F25C8">
        <w:rPr>
          <w:color w:val="auto"/>
          <w:sz w:val="24"/>
          <w:szCs w:val="24"/>
        </w:rPr>
        <w:t xml:space="preserve">до </w:t>
      </w:r>
      <w:r w:rsidR="002F25C8" w:rsidRPr="002F25C8">
        <w:rPr>
          <w:b/>
          <w:color w:val="auto"/>
          <w:sz w:val="24"/>
          <w:szCs w:val="24"/>
          <w:u w:val="single"/>
        </w:rPr>
        <w:t>450</w:t>
      </w:r>
      <w:r w:rsidRPr="002F25C8">
        <w:rPr>
          <w:color w:val="auto"/>
          <w:sz w:val="24"/>
          <w:szCs w:val="24"/>
        </w:rPr>
        <w:t xml:space="preserve"> к</w:t>
      </w:r>
      <w:r>
        <w:rPr>
          <w:color w:val="auto"/>
          <w:sz w:val="24"/>
          <w:szCs w:val="24"/>
        </w:rPr>
        <w:t xml:space="preserve"> 2025г.</w:t>
      </w:r>
      <w:r w:rsidRPr="00E909A3">
        <w:rPr>
          <w:color w:val="auto"/>
          <w:sz w:val="24"/>
          <w:szCs w:val="24"/>
        </w:rPr>
        <w:t>)</w:t>
      </w:r>
    </w:p>
    <w:p w:rsidR="00100577" w:rsidRDefault="00100577" w:rsidP="00F15F0E">
      <w:pPr>
        <w:pStyle w:val="a3"/>
        <w:numPr>
          <w:ilvl w:val="0"/>
          <w:numId w:val="42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Информационная инфраструктура палаты</w:t>
      </w:r>
      <w:r>
        <w:rPr>
          <w:color w:val="auto"/>
          <w:sz w:val="24"/>
          <w:szCs w:val="24"/>
        </w:rPr>
        <w:t>:</w:t>
      </w:r>
      <w:r w:rsidRPr="00E909A3">
        <w:rPr>
          <w:color w:val="auto"/>
          <w:sz w:val="24"/>
          <w:szCs w:val="24"/>
        </w:rPr>
        <w:t xml:space="preserve"> </w:t>
      </w:r>
    </w:p>
    <w:p w:rsidR="00254CF6" w:rsidRPr="00254CF6" w:rsidRDefault="00254CF6" w:rsidP="00F15F0E">
      <w:pPr>
        <w:pStyle w:val="a3"/>
        <w:spacing w:line="240" w:lineRule="auto"/>
        <w:ind w:firstLine="284"/>
        <w:jc w:val="left"/>
        <w:rPr>
          <w:b/>
          <w:color w:val="auto"/>
          <w:sz w:val="24"/>
          <w:szCs w:val="24"/>
        </w:rPr>
      </w:pPr>
      <w:r w:rsidRPr="00254CF6">
        <w:rPr>
          <w:color w:val="auto"/>
          <w:sz w:val="24"/>
          <w:szCs w:val="24"/>
        </w:rPr>
        <w:t>- страница</w:t>
      </w:r>
      <w:r w:rsidRPr="00254CF6">
        <w:rPr>
          <w:b/>
          <w:color w:val="auto"/>
          <w:sz w:val="24"/>
          <w:szCs w:val="24"/>
        </w:rPr>
        <w:t xml:space="preserve"> на едином </w:t>
      </w:r>
      <w:r w:rsidRPr="00350D0A">
        <w:rPr>
          <w:b/>
          <w:color w:val="auto"/>
          <w:sz w:val="24"/>
          <w:szCs w:val="24"/>
          <w:u w:val="single"/>
        </w:rPr>
        <w:t>портале ТПП РФ</w:t>
      </w:r>
      <w:r w:rsidRPr="00254CF6">
        <w:rPr>
          <w:b/>
          <w:color w:val="auto"/>
          <w:sz w:val="24"/>
          <w:szCs w:val="24"/>
        </w:rPr>
        <w:t xml:space="preserve"> (</w:t>
      </w:r>
      <w:hyperlink r:id="rId12" w:history="1">
        <w:r w:rsidRPr="00254CF6">
          <w:rPr>
            <w:rStyle w:val="af6"/>
            <w:b/>
            <w:color w:val="auto"/>
            <w:sz w:val="24"/>
            <w:szCs w:val="24"/>
          </w:rPr>
          <w:t>http://novosibgor.tpprf.ru/ru/</w:t>
        </w:r>
      </w:hyperlink>
      <w:r w:rsidRPr="00254CF6">
        <w:rPr>
          <w:b/>
          <w:color w:val="auto"/>
          <w:sz w:val="24"/>
          <w:szCs w:val="24"/>
        </w:rPr>
        <w:t>, http://ngtpp.ru/);</w:t>
      </w:r>
    </w:p>
    <w:p w:rsidR="00FE1FEA" w:rsidRDefault="00254CF6" w:rsidP="00F15F0E">
      <w:pPr>
        <w:pStyle w:val="a3"/>
        <w:spacing w:line="240" w:lineRule="auto"/>
        <w:ind w:firstLine="284"/>
        <w:jc w:val="left"/>
        <w:rPr>
          <w:b/>
          <w:color w:val="auto"/>
          <w:sz w:val="24"/>
          <w:szCs w:val="24"/>
        </w:rPr>
      </w:pPr>
      <w:r w:rsidRPr="00254CF6">
        <w:rPr>
          <w:color w:val="auto"/>
          <w:sz w:val="24"/>
          <w:szCs w:val="24"/>
        </w:rPr>
        <w:t>- присутствие НГТПП</w:t>
      </w:r>
      <w:r w:rsidRPr="00254CF6">
        <w:rPr>
          <w:b/>
          <w:color w:val="auto"/>
          <w:sz w:val="24"/>
          <w:szCs w:val="24"/>
        </w:rPr>
        <w:t xml:space="preserve"> в </w:t>
      </w:r>
      <w:proofErr w:type="spellStart"/>
      <w:r w:rsidRPr="00254CF6">
        <w:rPr>
          <w:b/>
          <w:color w:val="auto"/>
          <w:sz w:val="24"/>
          <w:szCs w:val="24"/>
        </w:rPr>
        <w:t>соц</w:t>
      </w:r>
      <w:proofErr w:type="gramStart"/>
      <w:r w:rsidRPr="00254CF6">
        <w:rPr>
          <w:b/>
          <w:color w:val="auto"/>
          <w:sz w:val="24"/>
          <w:szCs w:val="24"/>
        </w:rPr>
        <w:t>.с</w:t>
      </w:r>
      <w:proofErr w:type="gramEnd"/>
      <w:r w:rsidRPr="00254CF6">
        <w:rPr>
          <w:b/>
          <w:color w:val="auto"/>
          <w:sz w:val="24"/>
          <w:szCs w:val="24"/>
        </w:rPr>
        <w:t>етях</w:t>
      </w:r>
      <w:proofErr w:type="spellEnd"/>
      <w:r w:rsidRPr="00254CF6">
        <w:rPr>
          <w:b/>
          <w:color w:val="auto"/>
          <w:sz w:val="24"/>
          <w:szCs w:val="24"/>
        </w:rPr>
        <w:t xml:space="preserve">: </w:t>
      </w:r>
      <w:proofErr w:type="spellStart"/>
      <w:proofErr w:type="gramStart"/>
      <w:r w:rsidRPr="00254CF6">
        <w:rPr>
          <w:b/>
          <w:color w:val="auto"/>
          <w:sz w:val="24"/>
          <w:szCs w:val="24"/>
          <w:u w:val="single"/>
        </w:rPr>
        <w:t>ВКонтакте</w:t>
      </w:r>
      <w:proofErr w:type="spellEnd"/>
      <w:r w:rsidRPr="00254CF6">
        <w:rPr>
          <w:b/>
          <w:color w:val="auto"/>
          <w:sz w:val="24"/>
          <w:szCs w:val="24"/>
        </w:rPr>
        <w:t xml:space="preserve"> (</w:t>
      </w:r>
      <w:hyperlink r:id="rId13" w:history="1">
        <w:r w:rsidRPr="00254CF6">
          <w:rPr>
            <w:rStyle w:val="af6"/>
            <w:b/>
            <w:color w:val="auto"/>
            <w:sz w:val="24"/>
            <w:szCs w:val="24"/>
          </w:rPr>
          <w:t>https://vk.com/ngtpp</w:t>
        </w:r>
      </w:hyperlink>
      <w:r w:rsidRPr="00254CF6">
        <w:rPr>
          <w:b/>
          <w:color w:val="auto"/>
          <w:sz w:val="24"/>
          <w:szCs w:val="24"/>
        </w:rPr>
        <w:t xml:space="preserve">, </w:t>
      </w:r>
      <w:proofErr w:type="gramEnd"/>
    </w:p>
    <w:p w:rsidR="00254CF6" w:rsidRPr="00254CF6" w:rsidRDefault="00254CF6" w:rsidP="00F15F0E">
      <w:pPr>
        <w:pStyle w:val="a3"/>
        <w:spacing w:line="240" w:lineRule="auto"/>
        <w:ind w:firstLine="284"/>
        <w:jc w:val="left"/>
        <w:rPr>
          <w:b/>
          <w:color w:val="auto"/>
          <w:sz w:val="24"/>
          <w:szCs w:val="24"/>
          <w:lang w:val="en-US"/>
        </w:rPr>
      </w:pPr>
      <w:proofErr w:type="spellStart"/>
      <w:r w:rsidRPr="00254CF6">
        <w:rPr>
          <w:b/>
          <w:color w:val="auto"/>
          <w:sz w:val="24"/>
          <w:szCs w:val="24"/>
          <w:u w:val="single"/>
          <w:lang w:val="en-US"/>
        </w:rPr>
        <w:t>Fasebook</w:t>
      </w:r>
      <w:proofErr w:type="spellEnd"/>
      <w:r w:rsidRPr="00254CF6">
        <w:rPr>
          <w:b/>
          <w:color w:val="auto"/>
          <w:sz w:val="24"/>
          <w:szCs w:val="24"/>
          <w:lang w:val="en-US"/>
        </w:rPr>
        <w:t xml:space="preserve"> (</w:t>
      </w:r>
      <w:hyperlink r:id="rId14" w:history="1">
        <w:r w:rsidRPr="00254CF6">
          <w:rPr>
            <w:rStyle w:val="af6"/>
            <w:b/>
            <w:color w:val="auto"/>
            <w:sz w:val="24"/>
            <w:szCs w:val="24"/>
            <w:lang w:val="en-US"/>
          </w:rPr>
          <w:t>https://www.facebook.com/novosibgorodtpp</w:t>
        </w:r>
      </w:hyperlink>
      <w:r w:rsidRPr="00254CF6">
        <w:rPr>
          <w:b/>
          <w:color w:val="auto"/>
          <w:sz w:val="24"/>
          <w:szCs w:val="24"/>
          <w:lang w:val="en-US"/>
        </w:rPr>
        <w:t xml:space="preserve">, </w:t>
      </w:r>
    </w:p>
    <w:p w:rsidR="00254CF6" w:rsidRPr="00254CF6" w:rsidRDefault="00254CF6" w:rsidP="00F15F0E">
      <w:pPr>
        <w:pStyle w:val="a3"/>
        <w:spacing w:line="240" w:lineRule="auto"/>
        <w:ind w:firstLine="284"/>
        <w:jc w:val="left"/>
        <w:rPr>
          <w:b/>
          <w:color w:val="auto"/>
          <w:sz w:val="24"/>
          <w:szCs w:val="24"/>
          <w:lang w:val="en-US"/>
        </w:rPr>
      </w:pPr>
      <w:r w:rsidRPr="00254CF6">
        <w:rPr>
          <w:b/>
          <w:color w:val="auto"/>
          <w:sz w:val="24"/>
          <w:szCs w:val="24"/>
          <w:u w:val="single"/>
          <w:lang w:val="en-US"/>
        </w:rPr>
        <w:t>Twitter</w:t>
      </w:r>
      <w:r w:rsidRPr="00254CF6">
        <w:rPr>
          <w:b/>
          <w:color w:val="auto"/>
          <w:sz w:val="24"/>
          <w:szCs w:val="24"/>
          <w:lang w:val="en-US"/>
        </w:rPr>
        <w:t xml:space="preserve"> (</w:t>
      </w:r>
      <w:hyperlink r:id="rId15" w:history="1">
        <w:r w:rsidRPr="00254CF6">
          <w:rPr>
            <w:rStyle w:val="af6"/>
            <w:b/>
            <w:color w:val="auto"/>
            <w:sz w:val="24"/>
            <w:szCs w:val="24"/>
            <w:lang w:val="en-US"/>
          </w:rPr>
          <w:t>https://twitter.com/novosibgortpp</w:t>
        </w:r>
      </w:hyperlink>
      <w:r w:rsidRPr="00254CF6">
        <w:rPr>
          <w:b/>
          <w:color w:val="auto"/>
          <w:sz w:val="24"/>
          <w:szCs w:val="24"/>
          <w:lang w:val="en-US"/>
        </w:rPr>
        <w:t xml:space="preserve">, </w:t>
      </w:r>
    </w:p>
    <w:p w:rsidR="00254CF6" w:rsidRPr="00254CF6" w:rsidRDefault="00254CF6" w:rsidP="00F15F0E">
      <w:pPr>
        <w:pStyle w:val="a3"/>
        <w:spacing w:line="240" w:lineRule="auto"/>
        <w:ind w:firstLine="284"/>
        <w:jc w:val="left"/>
        <w:rPr>
          <w:b/>
          <w:color w:val="auto"/>
          <w:sz w:val="24"/>
          <w:szCs w:val="24"/>
          <w:lang w:val="en-US"/>
        </w:rPr>
      </w:pPr>
      <w:r w:rsidRPr="00254CF6">
        <w:rPr>
          <w:b/>
          <w:color w:val="auto"/>
          <w:sz w:val="24"/>
          <w:szCs w:val="24"/>
          <w:u w:val="single"/>
          <w:lang w:val="en-US"/>
        </w:rPr>
        <w:t>Instagram</w:t>
      </w:r>
      <w:r w:rsidRPr="00254CF6">
        <w:rPr>
          <w:b/>
          <w:color w:val="auto"/>
          <w:sz w:val="24"/>
          <w:szCs w:val="24"/>
          <w:lang w:val="en-US"/>
        </w:rPr>
        <w:t xml:space="preserve"> (https://www.instagram.com/novosibgortpp/)</w:t>
      </w:r>
    </w:p>
    <w:p w:rsidR="00100577" w:rsidRPr="00E909A3" w:rsidRDefault="00100577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в</w:t>
      </w:r>
      <w:r w:rsidRPr="00E909A3">
        <w:rPr>
          <w:color w:val="auto"/>
          <w:sz w:val="24"/>
          <w:szCs w:val="24"/>
        </w:rPr>
        <w:t xml:space="preserve">еб-сайт Палаты </w:t>
      </w:r>
      <w:hyperlink r:id="rId16" w:history="1">
        <w:r w:rsidRPr="00E909A3">
          <w:rPr>
            <w:rStyle w:val="af6"/>
            <w:color w:val="auto"/>
            <w:lang w:val="en-US"/>
          </w:rPr>
          <w:t>www</w:t>
        </w:r>
        <w:r w:rsidRPr="00E909A3">
          <w:rPr>
            <w:rStyle w:val="af6"/>
            <w:color w:val="auto"/>
          </w:rPr>
          <w:t>.</w:t>
        </w:r>
        <w:r w:rsidRPr="00E909A3">
          <w:rPr>
            <w:rStyle w:val="af6"/>
            <w:color w:val="auto"/>
            <w:lang w:val="en-US"/>
          </w:rPr>
          <w:t>ngtpp</w:t>
        </w:r>
        <w:r w:rsidRPr="00E909A3">
          <w:rPr>
            <w:rStyle w:val="af6"/>
            <w:color w:val="auto"/>
          </w:rPr>
          <w:t>.</w:t>
        </w:r>
        <w:r w:rsidRPr="00E909A3">
          <w:rPr>
            <w:rStyle w:val="af6"/>
            <w:color w:val="auto"/>
            <w:lang w:val="en-US"/>
          </w:rPr>
          <w:t>ru</w:t>
        </w:r>
      </w:hyperlink>
      <w:r w:rsidRPr="00E909A3">
        <w:rPr>
          <w:color w:val="auto"/>
          <w:sz w:val="24"/>
          <w:szCs w:val="24"/>
        </w:rPr>
        <w:t xml:space="preserve"> по информативности, функциональности и доступности зан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мает в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дущее место </w:t>
      </w:r>
      <w:r>
        <w:rPr>
          <w:color w:val="auto"/>
          <w:sz w:val="24"/>
          <w:szCs w:val="24"/>
        </w:rPr>
        <w:t xml:space="preserve">среди </w:t>
      </w:r>
      <w:proofErr w:type="gramStart"/>
      <w:r>
        <w:rPr>
          <w:color w:val="auto"/>
          <w:sz w:val="24"/>
          <w:szCs w:val="24"/>
        </w:rPr>
        <w:t>бизнес-союзов</w:t>
      </w:r>
      <w:proofErr w:type="gramEnd"/>
      <w:r>
        <w:rPr>
          <w:color w:val="auto"/>
          <w:sz w:val="24"/>
          <w:szCs w:val="24"/>
        </w:rPr>
        <w:t xml:space="preserve"> региона</w:t>
      </w:r>
      <w:r w:rsidRPr="00E909A3">
        <w:rPr>
          <w:color w:val="auto"/>
          <w:sz w:val="24"/>
          <w:szCs w:val="24"/>
        </w:rPr>
        <w:t xml:space="preserve"> и продолжает совершенствоваться.</w:t>
      </w:r>
    </w:p>
    <w:p w:rsidR="00100577" w:rsidRDefault="00100577" w:rsidP="00F15F0E">
      <w:pPr>
        <w:pStyle w:val="a3"/>
        <w:numPr>
          <w:ilvl w:val="0"/>
          <w:numId w:val="42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В 2007 году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прошла сертификацию системы менеджмента качества в соответствии с международными стандартами ISO </w:t>
      </w:r>
      <w:r w:rsidRPr="00FD7674">
        <w:rPr>
          <w:color w:val="auto"/>
          <w:sz w:val="24"/>
          <w:szCs w:val="24"/>
        </w:rPr>
        <w:t>9001</w:t>
      </w:r>
      <w:r w:rsidR="000F336F" w:rsidRPr="00FD7674">
        <w:rPr>
          <w:color w:val="auto"/>
          <w:sz w:val="24"/>
          <w:szCs w:val="24"/>
        </w:rPr>
        <w:t>:20</w:t>
      </w:r>
      <w:r w:rsidR="007F3BA7" w:rsidRPr="00FD7674">
        <w:rPr>
          <w:color w:val="auto"/>
          <w:sz w:val="24"/>
          <w:szCs w:val="24"/>
        </w:rPr>
        <w:t>15</w:t>
      </w:r>
      <w:r w:rsidR="00215D0C" w:rsidRPr="00FD7674">
        <w:rPr>
          <w:b/>
          <w:color w:val="FF0000"/>
          <w:sz w:val="24"/>
          <w:szCs w:val="24"/>
        </w:rPr>
        <w:t xml:space="preserve"> </w:t>
      </w:r>
      <w:r w:rsidR="00215D0C" w:rsidRPr="00FD7674">
        <w:rPr>
          <w:color w:val="auto"/>
          <w:sz w:val="24"/>
          <w:szCs w:val="24"/>
        </w:rPr>
        <w:t>(«ГОСТ</w:t>
      </w:r>
      <w:r w:rsidR="00215D0C" w:rsidRPr="00215D0C">
        <w:rPr>
          <w:color w:val="auto"/>
          <w:sz w:val="24"/>
          <w:szCs w:val="24"/>
        </w:rPr>
        <w:t>-Р»)</w:t>
      </w:r>
      <w:r w:rsidRPr="00215D0C"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Ежегодно</w:t>
      </w:r>
      <w:r w:rsidRPr="00E909A3">
        <w:rPr>
          <w:color w:val="auto"/>
          <w:sz w:val="24"/>
          <w:szCs w:val="24"/>
        </w:rPr>
        <w:t xml:space="preserve"> осуществл</w:t>
      </w:r>
      <w:r>
        <w:rPr>
          <w:color w:val="auto"/>
          <w:sz w:val="24"/>
          <w:szCs w:val="24"/>
        </w:rPr>
        <w:t>яется</w:t>
      </w:r>
      <w:r w:rsidRPr="00E909A3">
        <w:rPr>
          <w:color w:val="auto"/>
          <w:sz w:val="24"/>
          <w:szCs w:val="24"/>
        </w:rPr>
        <w:t xml:space="preserve"> ресертифик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>ция.</w:t>
      </w:r>
      <w:r w:rsidRPr="00E909A3">
        <w:rPr>
          <w:color w:val="auto"/>
          <w:szCs w:val="28"/>
        </w:rPr>
        <w:t xml:space="preserve"> </w:t>
      </w:r>
      <w:r w:rsidRPr="00E909A3">
        <w:rPr>
          <w:color w:val="auto"/>
          <w:sz w:val="24"/>
          <w:szCs w:val="24"/>
        </w:rPr>
        <w:t xml:space="preserve">Аккредитация </w:t>
      </w:r>
      <w:r>
        <w:rPr>
          <w:color w:val="auto"/>
          <w:sz w:val="24"/>
          <w:szCs w:val="24"/>
        </w:rPr>
        <w:t xml:space="preserve">в 2020г. </w:t>
      </w:r>
      <w:r w:rsidRPr="00E909A3">
        <w:rPr>
          <w:color w:val="auto"/>
          <w:sz w:val="24"/>
          <w:szCs w:val="24"/>
        </w:rPr>
        <w:t xml:space="preserve">экспертных подразделений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– отделов товарной экспертизы  и удостов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рения страны происхождения в системах «ТПП-Эксперт» и «</w:t>
      </w:r>
      <w:proofErr w:type="spellStart"/>
      <w:r w:rsidRPr="00E909A3">
        <w:rPr>
          <w:color w:val="auto"/>
          <w:sz w:val="24"/>
          <w:szCs w:val="24"/>
        </w:rPr>
        <w:t>Инспектсерт</w:t>
      </w:r>
      <w:proofErr w:type="spellEnd"/>
      <w:r w:rsidRPr="00E909A3">
        <w:rPr>
          <w:color w:val="auto"/>
          <w:sz w:val="24"/>
          <w:szCs w:val="24"/>
        </w:rPr>
        <w:t>» подтверждает высокое кач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ство оказываемых Палатой услуг.</w:t>
      </w:r>
    </w:p>
    <w:p w:rsidR="000761ED" w:rsidRPr="00E909A3" w:rsidRDefault="000761E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</w:p>
    <w:p w:rsidR="003B7D9D" w:rsidRDefault="003B7D9D" w:rsidP="00F15F0E">
      <w:pPr>
        <w:pStyle w:val="2"/>
        <w:numPr>
          <w:ilvl w:val="0"/>
          <w:numId w:val="44"/>
        </w:numPr>
        <w:spacing w:before="0" w:after="0" w:line="240" w:lineRule="auto"/>
        <w:ind w:left="0" w:firstLine="284"/>
        <w:jc w:val="center"/>
        <w:rPr>
          <w:b/>
          <w:color w:val="auto"/>
          <w:sz w:val="24"/>
          <w:szCs w:val="24"/>
        </w:rPr>
      </w:pPr>
      <w:bookmarkStart w:id="4" w:name="_Toc162971270"/>
      <w:bookmarkStart w:id="5" w:name="_Toc224439357"/>
      <w:r>
        <w:rPr>
          <w:b/>
          <w:color w:val="auto"/>
          <w:sz w:val="24"/>
          <w:szCs w:val="24"/>
        </w:rPr>
        <w:t>Расширение спектра консультационных и</w:t>
      </w:r>
      <w:r w:rsidRPr="00E909A3">
        <w:rPr>
          <w:b/>
          <w:color w:val="auto"/>
          <w:sz w:val="24"/>
          <w:szCs w:val="24"/>
        </w:rPr>
        <w:t xml:space="preserve"> </w:t>
      </w:r>
      <w:r w:rsidRPr="00E72F65">
        <w:rPr>
          <w:b/>
          <w:color w:val="auto"/>
          <w:sz w:val="24"/>
          <w:szCs w:val="24"/>
        </w:rPr>
        <w:t>правовых</w:t>
      </w:r>
      <w:r w:rsidRPr="00E909A3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услуг</w:t>
      </w:r>
      <w:r w:rsidRPr="00E909A3">
        <w:rPr>
          <w:b/>
          <w:color w:val="auto"/>
          <w:sz w:val="24"/>
          <w:szCs w:val="24"/>
        </w:rPr>
        <w:t xml:space="preserve"> для предпринимательства</w:t>
      </w:r>
      <w:bookmarkEnd w:id="4"/>
      <w:bookmarkEnd w:id="5"/>
      <w:r>
        <w:rPr>
          <w:b/>
          <w:color w:val="auto"/>
          <w:sz w:val="24"/>
          <w:szCs w:val="24"/>
        </w:rPr>
        <w:t xml:space="preserve"> и фо</w:t>
      </w:r>
      <w:r>
        <w:rPr>
          <w:b/>
          <w:color w:val="auto"/>
          <w:sz w:val="24"/>
          <w:szCs w:val="24"/>
        </w:rPr>
        <w:t>р</w:t>
      </w:r>
      <w:r>
        <w:rPr>
          <w:b/>
          <w:color w:val="auto"/>
          <w:sz w:val="24"/>
          <w:szCs w:val="24"/>
        </w:rPr>
        <w:t xml:space="preserve">мирования новых </w:t>
      </w:r>
      <w:proofErr w:type="gramStart"/>
      <w:r>
        <w:rPr>
          <w:b/>
          <w:color w:val="auto"/>
          <w:sz w:val="24"/>
          <w:szCs w:val="24"/>
        </w:rPr>
        <w:t>бизнес-проектов</w:t>
      </w:r>
      <w:proofErr w:type="gramEnd"/>
      <w:r>
        <w:rPr>
          <w:b/>
          <w:color w:val="auto"/>
          <w:sz w:val="24"/>
          <w:szCs w:val="24"/>
        </w:rPr>
        <w:t>.</w:t>
      </w:r>
    </w:p>
    <w:p w:rsidR="00E035ED" w:rsidRPr="00E035ED" w:rsidRDefault="00E035ED" w:rsidP="00F15F0E">
      <w:pPr>
        <w:pStyle w:val="afc"/>
        <w:ind w:left="0" w:firstLine="284"/>
        <w:jc w:val="left"/>
      </w:pPr>
    </w:p>
    <w:p w:rsidR="003B7D9D" w:rsidRPr="00E909A3" w:rsidRDefault="003B7D9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Одним из приоритетных направлений деятельности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является деятельность в сфере правотворчества и правоприменения в области предпринимательства. На сегодняшний день план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руется ра</w:t>
      </w:r>
      <w:r w:rsidRPr="00E909A3">
        <w:rPr>
          <w:color w:val="auto"/>
          <w:sz w:val="24"/>
          <w:szCs w:val="24"/>
        </w:rPr>
        <w:t>з</w:t>
      </w:r>
      <w:r w:rsidRPr="00E909A3">
        <w:rPr>
          <w:color w:val="auto"/>
          <w:sz w:val="24"/>
          <w:szCs w:val="24"/>
        </w:rPr>
        <w:t xml:space="preserve">витие </w:t>
      </w:r>
      <w:r w:rsidRPr="00E909A3">
        <w:rPr>
          <w:color w:val="auto"/>
          <w:sz w:val="24"/>
          <w:szCs w:val="24"/>
          <w:u w:val="single"/>
        </w:rPr>
        <w:t>трех ключевых проектов</w:t>
      </w:r>
      <w:r w:rsidRPr="00E909A3">
        <w:rPr>
          <w:color w:val="auto"/>
          <w:sz w:val="24"/>
          <w:szCs w:val="24"/>
        </w:rPr>
        <w:t>:</w:t>
      </w:r>
    </w:p>
    <w:p w:rsidR="003B7D9D" w:rsidRPr="00E909A3" w:rsidRDefault="003B7D9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1) Проект "</w:t>
      </w:r>
      <w:r w:rsidRPr="0010465E">
        <w:rPr>
          <w:b/>
          <w:color w:val="auto"/>
          <w:sz w:val="24"/>
          <w:szCs w:val="24"/>
          <w:u w:val="single"/>
        </w:rPr>
        <w:t>Консультация юриста</w:t>
      </w:r>
      <w:r w:rsidRPr="00E909A3">
        <w:rPr>
          <w:color w:val="auto"/>
          <w:sz w:val="24"/>
          <w:szCs w:val="24"/>
        </w:rPr>
        <w:t>", в рамках которого Новосибирская городская торгово-промышленная палата при содействии ЗАО «</w:t>
      </w:r>
      <w:r w:rsidRPr="00E909A3">
        <w:rPr>
          <w:color w:val="auto"/>
          <w:sz w:val="24"/>
          <w:szCs w:val="24"/>
          <w:u w:val="single"/>
        </w:rPr>
        <w:t>Сибирская юридическая компания</w:t>
      </w:r>
      <w:r w:rsidRPr="00E909A3">
        <w:rPr>
          <w:color w:val="auto"/>
          <w:sz w:val="24"/>
          <w:szCs w:val="24"/>
        </w:rPr>
        <w:t>» организует юр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дич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ские консультации для руководителей предприятий - членов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по следующим вопросам:</w:t>
      </w:r>
    </w:p>
    <w:p w:rsidR="003B7D9D" w:rsidRPr="00E909A3" w:rsidRDefault="003B7D9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- общие правовые вопросы в сфере организации и ведения бизнеса;</w:t>
      </w:r>
    </w:p>
    <w:p w:rsidR="003B7D9D" w:rsidRPr="00E909A3" w:rsidRDefault="003B7D9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- общие вопросы защиты прав и интересов предприятий при осуществлении хозяйственной де</w:t>
      </w:r>
      <w:r w:rsidRPr="00E909A3">
        <w:rPr>
          <w:color w:val="auto"/>
          <w:sz w:val="24"/>
          <w:szCs w:val="24"/>
        </w:rPr>
        <w:t>я</w:t>
      </w:r>
      <w:r w:rsidRPr="00E909A3">
        <w:rPr>
          <w:color w:val="auto"/>
          <w:sz w:val="24"/>
          <w:szCs w:val="24"/>
        </w:rPr>
        <w:t>тельности;</w:t>
      </w:r>
    </w:p>
    <w:p w:rsidR="003B7D9D" w:rsidRPr="00E909A3" w:rsidRDefault="003B7D9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- вопросы гражданского, налогового, трудового, экологического и др. отраслей права.</w:t>
      </w:r>
    </w:p>
    <w:p w:rsidR="00100577" w:rsidRDefault="003B7D9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- методология организации работы юридической службы предприятия</w:t>
      </w:r>
      <w:r w:rsidR="0024553F">
        <w:rPr>
          <w:color w:val="auto"/>
          <w:sz w:val="24"/>
          <w:szCs w:val="24"/>
        </w:rPr>
        <w:t>.</w:t>
      </w:r>
    </w:p>
    <w:p w:rsidR="0024553F" w:rsidRPr="00E909A3" w:rsidRDefault="0024553F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Реализация данного проекта позволяет повысить уровень правовой грамотности предпринимат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лей, обеспечить высокий уровень правовой культуры, предугадывать и преодолевать возмо</w:t>
      </w:r>
      <w:r w:rsidRPr="00E909A3">
        <w:rPr>
          <w:color w:val="auto"/>
          <w:sz w:val="24"/>
          <w:szCs w:val="24"/>
        </w:rPr>
        <w:t>ж</w:t>
      </w:r>
      <w:r w:rsidRPr="00E909A3">
        <w:rPr>
          <w:color w:val="auto"/>
          <w:sz w:val="24"/>
          <w:szCs w:val="24"/>
        </w:rPr>
        <w:t xml:space="preserve">ные негативные последствия от изменений нормативно-правовой базы </w:t>
      </w:r>
      <w:r>
        <w:rPr>
          <w:color w:val="auto"/>
          <w:sz w:val="24"/>
          <w:szCs w:val="24"/>
        </w:rPr>
        <w:t xml:space="preserve">в сфере </w:t>
      </w:r>
      <w:r w:rsidRPr="00E909A3">
        <w:rPr>
          <w:color w:val="auto"/>
          <w:sz w:val="24"/>
          <w:szCs w:val="24"/>
        </w:rPr>
        <w:t>предпринимател</w:t>
      </w:r>
      <w:r w:rsidRPr="00E909A3">
        <w:rPr>
          <w:color w:val="auto"/>
          <w:sz w:val="24"/>
          <w:szCs w:val="24"/>
        </w:rPr>
        <w:t>ь</w:t>
      </w:r>
      <w:r w:rsidRPr="00E909A3">
        <w:rPr>
          <w:color w:val="auto"/>
          <w:sz w:val="24"/>
          <w:szCs w:val="24"/>
        </w:rPr>
        <w:t>ства</w:t>
      </w:r>
      <w:r>
        <w:rPr>
          <w:color w:val="auto"/>
          <w:sz w:val="24"/>
          <w:szCs w:val="24"/>
        </w:rPr>
        <w:t>, используя инструменты оценки регулирующего воздействия НПА</w:t>
      </w:r>
      <w:r w:rsidRPr="00E909A3">
        <w:rPr>
          <w:color w:val="auto"/>
          <w:sz w:val="24"/>
          <w:szCs w:val="24"/>
        </w:rPr>
        <w:t>.</w:t>
      </w:r>
    </w:p>
    <w:p w:rsidR="0024553F" w:rsidRPr="00E909A3" w:rsidRDefault="0024553F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Новосибирская городская торгово-промышленная палата планирует </w:t>
      </w:r>
      <w:r w:rsidRPr="00E909A3">
        <w:rPr>
          <w:color w:val="auto"/>
          <w:sz w:val="24"/>
          <w:szCs w:val="24"/>
          <w:u w:val="single"/>
        </w:rPr>
        <w:t>повышение объема</w:t>
      </w:r>
      <w:r w:rsidRPr="00E909A3">
        <w:rPr>
          <w:color w:val="auto"/>
          <w:sz w:val="24"/>
          <w:szCs w:val="24"/>
        </w:rPr>
        <w:t xml:space="preserve"> юрид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 xml:space="preserve">ческих услуг для членов  Палаты, выраженное как в количестве предоставляемых услуг, так и в </w:t>
      </w:r>
      <w:r w:rsidRPr="00E909A3">
        <w:rPr>
          <w:color w:val="auto"/>
          <w:sz w:val="24"/>
          <w:szCs w:val="24"/>
          <w:u w:val="single"/>
        </w:rPr>
        <w:t>п</w:t>
      </w:r>
      <w:r w:rsidRPr="00E909A3">
        <w:rPr>
          <w:color w:val="auto"/>
          <w:sz w:val="24"/>
          <w:szCs w:val="24"/>
          <w:u w:val="single"/>
        </w:rPr>
        <w:t>о</w:t>
      </w:r>
      <w:r w:rsidRPr="00E909A3">
        <w:rPr>
          <w:color w:val="auto"/>
          <w:sz w:val="24"/>
          <w:szCs w:val="24"/>
          <w:u w:val="single"/>
        </w:rPr>
        <w:t>выш</w:t>
      </w:r>
      <w:r w:rsidRPr="00E909A3">
        <w:rPr>
          <w:color w:val="auto"/>
          <w:sz w:val="24"/>
          <w:szCs w:val="24"/>
          <w:u w:val="single"/>
        </w:rPr>
        <w:t>е</w:t>
      </w:r>
      <w:r w:rsidRPr="00E909A3">
        <w:rPr>
          <w:color w:val="auto"/>
          <w:sz w:val="24"/>
          <w:szCs w:val="24"/>
          <w:u w:val="single"/>
        </w:rPr>
        <w:t>нии их доступности</w:t>
      </w:r>
      <w:r w:rsidRPr="00E909A3">
        <w:rPr>
          <w:color w:val="auto"/>
          <w:sz w:val="24"/>
          <w:szCs w:val="24"/>
        </w:rPr>
        <w:t xml:space="preserve">. </w:t>
      </w:r>
    </w:p>
    <w:p w:rsidR="0024553F" w:rsidRPr="00E909A3" w:rsidRDefault="0024553F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Работает </w:t>
      </w:r>
      <w:r w:rsidRPr="00212F2C">
        <w:rPr>
          <w:color w:val="auto"/>
          <w:sz w:val="24"/>
          <w:szCs w:val="24"/>
          <w:u w:val="single"/>
        </w:rPr>
        <w:t>Общественная</w:t>
      </w:r>
      <w:r w:rsidRPr="00212F2C">
        <w:rPr>
          <w:color w:val="auto"/>
          <w:sz w:val="24"/>
          <w:szCs w:val="24"/>
        </w:rPr>
        <w:t xml:space="preserve"> </w:t>
      </w:r>
      <w:r w:rsidRPr="00212F2C">
        <w:rPr>
          <w:color w:val="auto"/>
          <w:sz w:val="24"/>
          <w:szCs w:val="24"/>
          <w:u w:val="single"/>
        </w:rPr>
        <w:t>Приемная</w:t>
      </w:r>
      <w:r w:rsidRPr="00E909A3">
        <w:rPr>
          <w:color w:val="auto"/>
          <w:sz w:val="24"/>
          <w:szCs w:val="24"/>
        </w:rPr>
        <w:t xml:space="preserve"> Палаты, созданная с целью оказания консультационных услуг в области корпоративного, гражданского, финансового и других отраслей права, а также по всему спектру консультативных услуг Комитетов </w:t>
      </w:r>
      <w:r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и аккредитованных организаций (к 20</w:t>
      </w:r>
      <w:r>
        <w:rPr>
          <w:color w:val="auto"/>
          <w:sz w:val="24"/>
          <w:szCs w:val="24"/>
        </w:rPr>
        <w:t>25</w:t>
      </w:r>
      <w:r w:rsidRPr="00E909A3">
        <w:rPr>
          <w:color w:val="auto"/>
          <w:sz w:val="24"/>
          <w:szCs w:val="24"/>
        </w:rPr>
        <w:t xml:space="preserve"> г.  пл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 xml:space="preserve">нируется  увеличить количество консультаций до </w:t>
      </w:r>
      <w:r w:rsidRPr="00E909A3">
        <w:rPr>
          <w:b/>
          <w:color w:val="auto"/>
          <w:sz w:val="24"/>
          <w:szCs w:val="24"/>
        </w:rPr>
        <w:t>1100</w:t>
      </w:r>
      <w:r w:rsidRPr="00E909A3">
        <w:rPr>
          <w:color w:val="auto"/>
          <w:sz w:val="24"/>
          <w:szCs w:val="24"/>
        </w:rPr>
        <w:t xml:space="preserve"> в год). </w:t>
      </w:r>
    </w:p>
    <w:p w:rsidR="0024553F" w:rsidRPr="00E909A3" w:rsidRDefault="0024553F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  <w:u w:val="single"/>
        </w:rPr>
        <w:t>Комитетом</w:t>
      </w:r>
      <w:r w:rsidRPr="00E909A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по безопасности бизнеса совместно с Советом депутатов, мэрией го</w:t>
      </w:r>
      <w:r w:rsidRPr="00FD7674">
        <w:rPr>
          <w:color w:val="auto"/>
          <w:sz w:val="24"/>
          <w:szCs w:val="24"/>
        </w:rPr>
        <w:t>рода Н</w:t>
      </w:r>
      <w:r w:rsidRPr="00FD7674">
        <w:rPr>
          <w:color w:val="auto"/>
          <w:sz w:val="24"/>
          <w:szCs w:val="24"/>
        </w:rPr>
        <w:t>о</w:t>
      </w:r>
      <w:r w:rsidRPr="00FD7674">
        <w:rPr>
          <w:color w:val="auto"/>
          <w:sz w:val="24"/>
          <w:szCs w:val="24"/>
        </w:rPr>
        <w:t>восибирска</w:t>
      </w:r>
      <w:r w:rsidRPr="00FD7674">
        <w:rPr>
          <w:i/>
          <w:color w:val="auto"/>
          <w:sz w:val="24"/>
          <w:szCs w:val="24"/>
        </w:rPr>
        <w:t xml:space="preserve">, </w:t>
      </w:r>
      <w:r w:rsidRPr="00FD7674">
        <w:rPr>
          <w:color w:val="auto"/>
          <w:sz w:val="24"/>
          <w:szCs w:val="24"/>
        </w:rPr>
        <w:t>«</w:t>
      </w:r>
      <w:r w:rsidRPr="00FD7674">
        <w:rPr>
          <w:rStyle w:val="afb"/>
          <w:i w:val="0"/>
          <w:color w:val="282828"/>
          <w:sz w:val="24"/>
          <w:szCs w:val="24"/>
          <w:shd w:val="clear" w:color="auto" w:fill="FFFFFF"/>
        </w:rPr>
        <w:t>Арбитражным центром в г. Новосибирске</w:t>
      </w:r>
      <w:r w:rsidRPr="00FD7674">
        <w:rPr>
          <w:color w:val="auto"/>
          <w:sz w:val="24"/>
          <w:szCs w:val="24"/>
        </w:rPr>
        <w:t>»</w:t>
      </w:r>
      <w:r w:rsidRPr="00FD7674">
        <w:rPr>
          <w:color w:val="auto"/>
        </w:rPr>
        <w:t xml:space="preserve"> </w:t>
      </w:r>
      <w:r w:rsidRPr="00FD7674">
        <w:rPr>
          <w:color w:val="auto"/>
          <w:sz w:val="24"/>
          <w:szCs w:val="24"/>
        </w:rPr>
        <w:t xml:space="preserve"> планируется создание эф</w:t>
      </w:r>
      <w:r w:rsidRPr="00E909A3">
        <w:rPr>
          <w:color w:val="auto"/>
          <w:sz w:val="24"/>
          <w:szCs w:val="24"/>
        </w:rPr>
        <w:t>фективной структуры, способной оказывать влияние на нормотворческий процесс в городе, посредством накопления, переработки нормативно-правовой информации и судебной практики в области защ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ты предприним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>тельства, а также активного взаимодействия с администрацией муниципального образования.</w:t>
      </w:r>
    </w:p>
    <w:p w:rsidR="0024553F" w:rsidRPr="00E909A3" w:rsidRDefault="0024553F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2) Проект "</w:t>
      </w:r>
      <w:r w:rsidRPr="0010465E">
        <w:rPr>
          <w:b/>
          <w:color w:val="auto"/>
          <w:sz w:val="24"/>
          <w:szCs w:val="24"/>
          <w:u w:val="single"/>
        </w:rPr>
        <w:t>Безопасность бизнеса</w:t>
      </w:r>
      <w:r w:rsidRPr="00E909A3">
        <w:rPr>
          <w:color w:val="auto"/>
          <w:sz w:val="24"/>
          <w:szCs w:val="24"/>
        </w:rPr>
        <w:t>"</w:t>
      </w:r>
    </w:p>
    <w:p w:rsidR="0024553F" w:rsidRDefault="0024553F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совместно с </w:t>
      </w:r>
      <w:r w:rsidRPr="00E909A3">
        <w:rPr>
          <w:color w:val="auto"/>
          <w:sz w:val="24"/>
          <w:szCs w:val="24"/>
          <w:u w:val="single"/>
        </w:rPr>
        <w:t>группой компаний «</w:t>
      </w:r>
      <w:proofErr w:type="spellStart"/>
      <w:r w:rsidRPr="00E909A3">
        <w:rPr>
          <w:color w:val="auto"/>
          <w:sz w:val="24"/>
          <w:szCs w:val="24"/>
          <w:u w:val="single"/>
        </w:rPr>
        <w:t>Динамэкс</w:t>
      </w:r>
      <w:proofErr w:type="spellEnd"/>
      <w:r>
        <w:rPr>
          <w:color w:val="auto"/>
          <w:sz w:val="24"/>
          <w:szCs w:val="24"/>
          <w:u w:val="single"/>
        </w:rPr>
        <w:t xml:space="preserve"> - Подразделение</w:t>
      </w:r>
      <w:proofErr w:type="gramStart"/>
      <w:r>
        <w:rPr>
          <w:color w:val="auto"/>
          <w:sz w:val="24"/>
          <w:szCs w:val="24"/>
          <w:u w:val="single"/>
        </w:rPr>
        <w:t xml:space="preserve"> Д</w:t>
      </w:r>
      <w:proofErr w:type="gramEnd"/>
      <w:r w:rsidRPr="00E909A3">
        <w:rPr>
          <w:color w:val="auto"/>
          <w:sz w:val="24"/>
          <w:szCs w:val="24"/>
          <w:u w:val="single"/>
        </w:rPr>
        <w:t>»</w:t>
      </w:r>
      <w:r w:rsidRPr="00E909A3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и «Сибирской юридич</w:t>
      </w:r>
      <w:r>
        <w:rPr>
          <w:color w:val="auto"/>
          <w:sz w:val="24"/>
          <w:szCs w:val="24"/>
        </w:rPr>
        <w:t>е</w:t>
      </w:r>
      <w:r>
        <w:rPr>
          <w:color w:val="auto"/>
          <w:sz w:val="24"/>
          <w:szCs w:val="24"/>
        </w:rPr>
        <w:t xml:space="preserve">ской компанией» </w:t>
      </w:r>
      <w:r w:rsidRPr="00E909A3">
        <w:rPr>
          <w:color w:val="auto"/>
          <w:sz w:val="24"/>
          <w:szCs w:val="24"/>
        </w:rPr>
        <w:t>в целях организации поддержки и обеспечения безопасности предприятий и пре</w:t>
      </w:r>
      <w:r w:rsidRPr="00E909A3">
        <w:rPr>
          <w:color w:val="auto"/>
          <w:sz w:val="24"/>
          <w:szCs w:val="24"/>
        </w:rPr>
        <w:t>д</w:t>
      </w:r>
      <w:r w:rsidRPr="00E909A3">
        <w:rPr>
          <w:color w:val="auto"/>
          <w:sz w:val="24"/>
          <w:szCs w:val="24"/>
        </w:rPr>
        <w:t xml:space="preserve">принимателей, членов </w:t>
      </w:r>
      <w:r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, организует бесплатные </w:t>
      </w:r>
      <w:r w:rsidRPr="00E909A3">
        <w:rPr>
          <w:color w:val="auto"/>
          <w:sz w:val="24"/>
          <w:szCs w:val="24"/>
          <w:u w:val="single"/>
        </w:rPr>
        <w:t>консультации</w:t>
      </w:r>
      <w:r w:rsidRPr="00E909A3">
        <w:rPr>
          <w:color w:val="auto"/>
          <w:sz w:val="24"/>
          <w:szCs w:val="24"/>
        </w:rPr>
        <w:t xml:space="preserve"> для руководителей предпри</w:t>
      </w:r>
      <w:r w:rsidRPr="00E909A3">
        <w:rPr>
          <w:color w:val="auto"/>
          <w:sz w:val="24"/>
          <w:szCs w:val="24"/>
        </w:rPr>
        <w:t>я</w:t>
      </w:r>
      <w:r w:rsidRPr="00E909A3">
        <w:rPr>
          <w:color w:val="auto"/>
          <w:sz w:val="24"/>
          <w:szCs w:val="24"/>
        </w:rPr>
        <w:t>тий, чл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нов </w:t>
      </w:r>
      <w:r>
        <w:rPr>
          <w:color w:val="auto"/>
          <w:sz w:val="24"/>
          <w:szCs w:val="24"/>
        </w:rPr>
        <w:t>НГТПП.</w:t>
      </w:r>
    </w:p>
    <w:p w:rsidR="0024553F" w:rsidRPr="00E909A3" w:rsidRDefault="0024553F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В данном направлении организова</w:t>
      </w:r>
      <w:r>
        <w:rPr>
          <w:color w:val="auto"/>
          <w:sz w:val="24"/>
          <w:szCs w:val="24"/>
        </w:rPr>
        <w:t>на</w:t>
      </w:r>
      <w:r w:rsidRPr="00E909A3">
        <w:rPr>
          <w:color w:val="auto"/>
          <w:sz w:val="24"/>
          <w:szCs w:val="24"/>
        </w:rPr>
        <w:t xml:space="preserve"> работ</w:t>
      </w:r>
      <w:r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 xml:space="preserve"> по повышению доступности информации об обесп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чении безопасности бизнеса и повышению уровня правовой культуры предпринимателей. Планир</w:t>
      </w:r>
      <w:r w:rsidRPr="00E909A3">
        <w:rPr>
          <w:color w:val="auto"/>
          <w:sz w:val="24"/>
          <w:szCs w:val="24"/>
        </w:rPr>
        <w:t>у</w:t>
      </w:r>
      <w:r w:rsidRPr="00E909A3">
        <w:rPr>
          <w:color w:val="auto"/>
          <w:sz w:val="24"/>
          <w:szCs w:val="24"/>
        </w:rPr>
        <w:t xml:space="preserve">ется проведение </w:t>
      </w:r>
      <w:r w:rsidRPr="00E909A3">
        <w:rPr>
          <w:color w:val="auto"/>
          <w:sz w:val="24"/>
          <w:szCs w:val="24"/>
          <w:u w:val="single"/>
        </w:rPr>
        <w:t>цикла семинаров</w:t>
      </w:r>
      <w:r w:rsidRPr="00E909A3">
        <w:rPr>
          <w:color w:val="auto"/>
          <w:sz w:val="24"/>
          <w:szCs w:val="24"/>
        </w:rPr>
        <w:t xml:space="preserve"> «Обеспечение безопасности предпринимательства и управление рисками, защита прав собственности и борьба с недобросовестной конкуренцией». Проведение с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минаров-тренингов по обеспечению безопасности бизнеса </w:t>
      </w:r>
      <w:r w:rsidRPr="00E909A3">
        <w:rPr>
          <w:color w:val="auto"/>
          <w:sz w:val="24"/>
          <w:szCs w:val="24"/>
          <w:u w:val="single"/>
        </w:rPr>
        <w:t>Комитетом</w:t>
      </w:r>
      <w:r w:rsidRPr="00E909A3">
        <w:rPr>
          <w:color w:val="auto"/>
          <w:sz w:val="24"/>
          <w:szCs w:val="24"/>
        </w:rPr>
        <w:t xml:space="preserve"> по безопасности предприн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мательства при поддержке группы предприятий «Подразделение</w:t>
      </w:r>
      <w:proofErr w:type="gramStart"/>
      <w:r w:rsidRPr="00E909A3">
        <w:rPr>
          <w:color w:val="auto"/>
          <w:sz w:val="24"/>
          <w:szCs w:val="24"/>
        </w:rPr>
        <w:t xml:space="preserve"> Д</w:t>
      </w:r>
      <w:proofErr w:type="gramEnd"/>
      <w:r w:rsidRPr="00E909A3">
        <w:rPr>
          <w:color w:val="auto"/>
          <w:sz w:val="24"/>
          <w:szCs w:val="24"/>
        </w:rPr>
        <w:t>» (раз в квартал)</w:t>
      </w:r>
      <w:r w:rsidRPr="00E909A3">
        <w:rPr>
          <w:i/>
          <w:color w:val="auto"/>
          <w:sz w:val="24"/>
          <w:szCs w:val="24"/>
        </w:rPr>
        <w:t xml:space="preserve">. </w:t>
      </w:r>
      <w:r w:rsidRPr="00E909A3">
        <w:rPr>
          <w:color w:val="auto"/>
          <w:sz w:val="24"/>
          <w:szCs w:val="24"/>
        </w:rPr>
        <w:t>Кроме этого, в течение всего периода 20</w:t>
      </w:r>
      <w:r>
        <w:rPr>
          <w:color w:val="auto"/>
          <w:sz w:val="24"/>
          <w:szCs w:val="24"/>
        </w:rPr>
        <w:t>20</w:t>
      </w:r>
      <w:r w:rsidRPr="00E909A3"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</w:rPr>
        <w:t>25</w:t>
      </w:r>
      <w:r w:rsidRPr="00E909A3">
        <w:rPr>
          <w:color w:val="auto"/>
          <w:sz w:val="24"/>
          <w:szCs w:val="24"/>
        </w:rPr>
        <w:t xml:space="preserve"> г. планируется проведение бесплатных консульт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 xml:space="preserve">ций  по вопросам безопасности для предпринимателей г. Новосибирска  в рамках Общественной приемной </w:t>
      </w:r>
      <w:r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. </w:t>
      </w:r>
    </w:p>
    <w:p w:rsidR="0024553F" w:rsidRPr="00E909A3" w:rsidRDefault="0024553F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Актуализируется</w:t>
      </w:r>
      <w:r w:rsidRPr="00E909A3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  <w:u w:val="single"/>
        </w:rPr>
        <w:t>информационн</w:t>
      </w:r>
      <w:r>
        <w:rPr>
          <w:color w:val="auto"/>
          <w:sz w:val="24"/>
          <w:szCs w:val="24"/>
          <w:u w:val="single"/>
        </w:rPr>
        <w:t>ая</w:t>
      </w:r>
      <w:r w:rsidRPr="00E909A3">
        <w:rPr>
          <w:color w:val="auto"/>
          <w:sz w:val="24"/>
          <w:szCs w:val="24"/>
          <w:u w:val="single"/>
        </w:rPr>
        <w:t xml:space="preserve"> баз</w:t>
      </w:r>
      <w:r>
        <w:rPr>
          <w:color w:val="auto"/>
          <w:sz w:val="24"/>
          <w:szCs w:val="24"/>
          <w:u w:val="single"/>
        </w:rPr>
        <w:t>а</w:t>
      </w:r>
      <w:r w:rsidRPr="00E909A3">
        <w:rPr>
          <w:color w:val="auto"/>
          <w:sz w:val="24"/>
          <w:szCs w:val="24"/>
        </w:rPr>
        <w:t xml:space="preserve"> о предприятиях, осуществляющих деятельность в обл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>сти обеспечения безопасности бизнеса, что позвол</w:t>
      </w:r>
      <w:r>
        <w:rPr>
          <w:color w:val="auto"/>
          <w:sz w:val="24"/>
          <w:szCs w:val="24"/>
        </w:rPr>
        <w:t>яе</w:t>
      </w:r>
      <w:r w:rsidRPr="00E909A3">
        <w:rPr>
          <w:color w:val="auto"/>
          <w:sz w:val="24"/>
          <w:szCs w:val="24"/>
        </w:rPr>
        <w:t xml:space="preserve">т оказывать </w:t>
      </w:r>
      <w:proofErr w:type="gramStart"/>
      <w:r w:rsidRPr="00E909A3">
        <w:rPr>
          <w:color w:val="auto"/>
          <w:sz w:val="24"/>
          <w:szCs w:val="24"/>
        </w:rPr>
        <w:t>более комплексную</w:t>
      </w:r>
      <w:proofErr w:type="gramEnd"/>
      <w:r w:rsidRPr="00E909A3">
        <w:rPr>
          <w:color w:val="auto"/>
          <w:sz w:val="24"/>
          <w:szCs w:val="24"/>
        </w:rPr>
        <w:t xml:space="preserve"> помощь чл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нам </w:t>
      </w:r>
      <w:r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>.</w:t>
      </w:r>
    </w:p>
    <w:p w:rsidR="0024553F" w:rsidRDefault="0024553F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Подобная дифференциация позволит охватить значительное количество целевых аудиторий от руководителей крупных корпораций до специалистов </w:t>
      </w:r>
      <w:r w:rsidRPr="00E909A3">
        <w:rPr>
          <w:color w:val="auto"/>
          <w:sz w:val="24"/>
          <w:szCs w:val="24"/>
          <w:lang w:val="en-US"/>
        </w:rPr>
        <w:t>IT</w:t>
      </w:r>
      <w:r w:rsidRPr="00E909A3">
        <w:rPr>
          <w:color w:val="auto"/>
          <w:sz w:val="24"/>
          <w:szCs w:val="24"/>
        </w:rPr>
        <w:t>-отделов малых предприятий, расширить тематику семинаров, привлечь в Палату дополнительное количество членов. Однако основным м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 xml:space="preserve">ментом в данном случае является социальный эффект, который заключается в </w:t>
      </w:r>
      <w:r w:rsidRPr="00E909A3">
        <w:rPr>
          <w:color w:val="auto"/>
          <w:sz w:val="24"/>
          <w:szCs w:val="24"/>
          <w:u w:val="single"/>
        </w:rPr>
        <w:t>повышении культуры</w:t>
      </w:r>
      <w:r w:rsidRPr="00E909A3">
        <w:rPr>
          <w:color w:val="auto"/>
          <w:sz w:val="24"/>
          <w:szCs w:val="24"/>
        </w:rPr>
        <w:t xml:space="preserve"> предпринимателей и их информированности в области безопасности, а также продвижение на р</w:t>
      </w:r>
      <w:r w:rsidRPr="00E909A3">
        <w:rPr>
          <w:color w:val="auto"/>
          <w:sz w:val="24"/>
          <w:szCs w:val="24"/>
        </w:rPr>
        <w:t>ы</w:t>
      </w:r>
      <w:r w:rsidRPr="00E909A3">
        <w:rPr>
          <w:color w:val="auto"/>
          <w:sz w:val="24"/>
          <w:szCs w:val="24"/>
        </w:rPr>
        <w:t xml:space="preserve">нок качественных отечественных и зарубежных </w:t>
      </w:r>
      <w:r>
        <w:rPr>
          <w:color w:val="auto"/>
          <w:sz w:val="24"/>
          <w:szCs w:val="24"/>
        </w:rPr>
        <w:t>технологий</w:t>
      </w:r>
      <w:r w:rsidRPr="00E909A3">
        <w:rPr>
          <w:color w:val="auto"/>
          <w:sz w:val="24"/>
          <w:szCs w:val="24"/>
        </w:rPr>
        <w:t xml:space="preserve">. </w:t>
      </w:r>
    </w:p>
    <w:p w:rsidR="0024553F" w:rsidRDefault="0024553F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</w:p>
    <w:p w:rsidR="0024553F" w:rsidRPr="00E909A3" w:rsidRDefault="0024553F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  <w:sectPr w:rsidR="0024553F" w:rsidRPr="00E909A3" w:rsidSect="00F15F0E">
          <w:headerReference w:type="default" r:id="rId17"/>
          <w:pgSz w:w="11906" w:h="16838"/>
          <w:pgMar w:top="1134" w:right="566" w:bottom="709" w:left="993" w:header="709" w:footer="709" w:gutter="0"/>
          <w:cols w:space="708"/>
          <w:docGrid w:linePitch="360"/>
        </w:sectPr>
      </w:pPr>
    </w:p>
    <w:p w:rsidR="00100577" w:rsidRPr="00E909A3" w:rsidRDefault="00F15F0E" w:rsidP="00F15F0E">
      <w:pPr>
        <w:pStyle w:val="a3"/>
        <w:spacing w:line="240" w:lineRule="auto"/>
        <w:ind w:left="-426" w:firstLine="0"/>
        <w:rPr>
          <w:color w:val="auto"/>
          <w:sz w:val="24"/>
          <w:szCs w:val="24"/>
        </w:rPr>
      </w:pPr>
      <w:r>
        <w:rPr>
          <w:b/>
          <w:color w:val="auto"/>
        </w:rPr>
      </w:r>
      <w:r>
        <w:rPr>
          <w:b/>
          <w:color w:val="auto"/>
        </w:rPr>
        <w:pict>
          <v:group id="_x0000_s1919" editas="canvas" style="width:914.9pt;height:399.55pt;mso-position-horizontal-relative:char;mso-position-vertical-relative:line" coordorigin="3133,2673" coordsize="9074,39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20" type="#_x0000_t75" style="position:absolute;left:3133;top:2673;width:9074;height:399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21" type="#_x0000_t202" style="position:absolute;left:7092;top:2903;width:2739;height:637">
              <v:textbox style="mso-next-textbox:#_x0000_s1921">
                <w:txbxContent>
                  <w:p w:rsidR="00F15F0E" w:rsidRPr="002E4F88" w:rsidRDefault="00F15F0E" w:rsidP="00100577">
                    <w:pPr>
                      <w:jc w:val="both"/>
                    </w:pPr>
                    <w:r w:rsidRPr="002E4F88">
                      <w:t>Формирование благоприятных условий для разв</w:t>
                    </w:r>
                    <w:r w:rsidRPr="002E4F88">
                      <w:t>и</w:t>
                    </w:r>
                    <w:r w:rsidRPr="002E4F88">
                      <w:t>тия предпринимательства, обеспечение роста с</w:t>
                    </w:r>
                    <w:r w:rsidRPr="002E4F88">
                      <w:t>о</w:t>
                    </w:r>
                    <w:r w:rsidRPr="002E4F88">
                      <w:t>циально ориентированной экономики  и повыш</w:t>
                    </w:r>
                    <w:r w:rsidRPr="002E4F88">
                      <w:t>е</w:t>
                    </w:r>
                    <w:r w:rsidRPr="002E4F88">
                      <w:t>ния качества жизни населения Новосибирска.</w:t>
                    </w:r>
                  </w:p>
                </w:txbxContent>
              </v:textbox>
            </v:shape>
            <v:shape id="_x0000_s1922" type="#_x0000_t202" style="position:absolute;left:5426;top:4147;width:2202;height:540">
              <v:textbox style="mso-next-textbox:#_x0000_s1922">
                <w:txbxContent>
                  <w:p w:rsidR="00F15F0E" w:rsidRDefault="00F15F0E" w:rsidP="00100577">
                    <w:pPr>
                      <w:jc w:val="center"/>
                    </w:pPr>
                    <w:r>
                      <w:t>Усиление роли Палаты в развитии предпринимательства в Новосибирске</w:t>
                    </w:r>
                  </w:p>
                </w:txbxContent>
              </v:textbox>
            </v:shape>
            <v:shape id="_x0000_s1923" type="#_x0000_t202" style="position:absolute;left:8837;top:4135;width:2082;height:510">
              <v:textbox style="mso-next-textbox:#_x0000_s1923">
                <w:txbxContent>
                  <w:p w:rsidR="00F15F0E" w:rsidRDefault="00F15F0E" w:rsidP="00100577">
                    <w:pPr>
                      <w:jc w:val="center"/>
                    </w:pPr>
                    <w:r>
                      <w:t>Формирование ресурсов для эффе</w:t>
                    </w:r>
                    <w:r>
                      <w:t>к</w:t>
                    </w:r>
                    <w:r>
                      <w:t>тивного функционирования Палаты</w:t>
                    </w:r>
                  </w:p>
                </w:txbxContent>
              </v:textbox>
            </v:shape>
            <v:shape id="_x0000_s1924" type="#_x0000_t202" style="position:absolute;left:8670;top:4921;width:416;height:1650">
              <v:textbox style="layout-flow:vertical;mso-layout-flow-alt:bottom-to-top;mso-next-textbox:#_x0000_s1924">
                <w:txbxContent>
                  <w:p w:rsidR="00F15F0E" w:rsidRPr="00AB0153" w:rsidRDefault="00F15F0E" w:rsidP="001005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B0153">
                      <w:rPr>
                        <w:sz w:val="22"/>
                        <w:szCs w:val="22"/>
                      </w:rPr>
                      <w:t xml:space="preserve">Повышение </w:t>
                    </w:r>
                    <w:r w:rsidRPr="002C0C1E">
                      <w:rPr>
                        <w:sz w:val="22"/>
                        <w:szCs w:val="22"/>
                      </w:rPr>
                      <w:t>кадрового</w:t>
                    </w:r>
                    <w:r w:rsidRPr="00AB0153">
                      <w:rPr>
                        <w:sz w:val="22"/>
                        <w:szCs w:val="22"/>
                      </w:rPr>
                      <w:t xml:space="preserve"> потенц</w:t>
                    </w:r>
                    <w:r w:rsidRPr="00AB0153">
                      <w:rPr>
                        <w:sz w:val="22"/>
                        <w:szCs w:val="22"/>
                      </w:rPr>
                      <w:t>и</w:t>
                    </w:r>
                    <w:r w:rsidRPr="00AB0153">
                      <w:rPr>
                        <w:sz w:val="22"/>
                        <w:szCs w:val="22"/>
                      </w:rPr>
                      <w:t>ала</w:t>
                    </w:r>
                    <w:r>
                      <w:rPr>
                        <w:sz w:val="22"/>
                        <w:szCs w:val="22"/>
                      </w:rPr>
                      <w:t xml:space="preserve"> и развитие компетенций</w:t>
                    </w:r>
                  </w:p>
                </w:txbxContent>
              </v:textbox>
            </v:shape>
            <v:shape id="_x0000_s1925" type="#_x0000_t202" style="position:absolute;left:9176;top:4921;width:655;height:1650">
              <v:textbox style="layout-flow:vertical;mso-layout-flow-alt:bottom-to-top;mso-next-textbox:#_x0000_s1925">
                <w:txbxContent>
                  <w:p w:rsidR="00F15F0E" w:rsidRDefault="00F15F0E" w:rsidP="001005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B0153">
                      <w:rPr>
                        <w:sz w:val="22"/>
                        <w:szCs w:val="22"/>
                      </w:rPr>
                      <w:t xml:space="preserve">Активное внедрение новых </w:t>
                    </w:r>
                    <w:r w:rsidRPr="002C0C1E">
                      <w:rPr>
                        <w:sz w:val="22"/>
                        <w:szCs w:val="22"/>
                      </w:rPr>
                      <w:t>и</w:t>
                    </w:r>
                    <w:r w:rsidRPr="002C0C1E">
                      <w:rPr>
                        <w:sz w:val="22"/>
                        <w:szCs w:val="22"/>
                      </w:rPr>
                      <w:t>н</w:t>
                    </w:r>
                    <w:r w:rsidRPr="002C0C1E">
                      <w:rPr>
                        <w:sz w:val="22"/>
                        <w:szCs w:val="22"/>
                      </w:rPr>
                      <w:t>форм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  <w:r w:rsidRPr="009C0267">
                      <w:rPr>
                        <w:sz w:val="22"/>
                        <w:szCs w:val="22"/>
                        <w:u w:val="single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т</w:t>
                    </w:r>
                    <w:r w:rsidRPr="002C0C1E">
                      <w:rPr>
                        <w:sz w:val="22"/>
                        <w:szCs w:val="22"/>
                      </w:rPr>
                      <w:t>ехнологий</w:t>
                    </w:r>
                    <w:r>
                      <w:rPr>
                        <w:sz w:val="22"/>
                        <w:szCs w:val="22"/>
                      </w:rPr>
                      <w:t xml:space="preserve"> и онлайн-сервисов</w:t>
                    </w:r>
                    <w:r w:rsidRPr="00AB0153">
                      <w:rPr>
                        <w:sz w:val="22"/>
                        <w:szCs w:val="22"/>
                      </w:rPr>
                      <w:t xml:space="preserve"> в</w:t>
                    </w:r>
                    <w:r>
                      <w:rPr>
                        <w:sz w:val="22"/>
                        <w:szCs w:val="22"/>
                      </w:rPr>
                      <w:t>о все сферы</w:t>
                    </w:r>
                    <w:r w:rsidRPr="00AB0153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F15F0E" w:rsidRPr="00AB0153" w:rsidRDefault="00F15F0E" w:rsidP="001005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B0153">
                      <w:rPr>
                        <w:sz w:val="22"/>
                        <w:szCs w:val="22"/>
                      </w:rPr>
                      <w:t>деятельност</w:t>
                    </w:r>
                    <w:r>
                      <w:rPr>
                        <w:sz w:val="22"/>
                        <w:szCs w:val="22"/>
                      </w:rPr>
                      <w:t>и</w:t>
                    </w:r>
                    <w:r w:rsidRPr="00AB0153">
                      <w:rPr>
                        <w:sz w:val="22"/>
                        <w:szCs w:val="22"/>
                      </w:rPr>
                      <w:t xml:space="preserve"> Палаты</w:t>
                    </w:r>
                  </w:p>
                </w:txbxContent>
              </v:textbox>
            </v:shape>
            <v:shape id="_x0000_s1926" type="#_x0000_t202" style="position:absolute;left:9878;top:4921;width:548;height:1650">
              <v:textbox style="layout-flow:vertical;mso-layout-flow-alt:bottom-to-top;mso-next-textbox:#_x0000_s1926">
                <w:txbxContent>
                  <w:p w:rsidR="00F15F0E" w:rsidRPr="00AB0153" w:rsidRDefault="00F15F0E" w:rsidP="001005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B0153">
                      <w:rPr>
                        <w:sz w:val="22"/>
                        <w:szCs w:val="22"/>
                      </w:rPr>
                      <w:t>Расширени</w:t>
                    </w:r>
                    <w:r>
                      <w:rPr>
                        <w:sz w:val="22"/>
                        <w:szCs w:val="22"/>
                      </w:rPr>
                      <w:t>е материально-технической базы, переоснащ</w:t>
                    </w:r>
                    <w:r>
                      <w:rPr>
                        <w:sz w:val="22"/>
                        <w:szCs w:val="22"/>
                      </w:rPr>
                      <w:t>е</w:t>
                    </w:r>
                    <w:r>
                      <w:rPr>
                        <w:sz w:val="22"/>
                        <w:szCs w:val="22"/>
                      </w:rPr>
                      <w:t>ние</w:t>
                    </w:r>
                    <w:r w:rsidRPr="00AB0153">
                      <w:rPr>
                        <w:sz w:val="22"/>
                        <w:szCs w:val="22"/>
                      </w:rPr>
                      <w:t xml:space="preserve"> рабочих мест</w:t>
                    </w:r>
                  </w:p>
                </w:txbxContent>
              </v:textbox>
            </v:shape>
            <v:shape id="_x0000_s1927" type="#_x0000_t202" style="position:absolute;left:10475;top:4921;width:505;height:1650">
              <v:textbox style="layout-flow:vertical;mso-layout-flow-alt:bottom-to-top;mso-next-textbox:#_x0000_s1927">
                <w:txbxContent>
                  <w:p w:rsidR="00F15F0E" w:rsidRDefault="00F15F0E" w:rsidP="001005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B0153">
                      <w:rPr>
                        <w:sz w:val="22"/>
                        <w:szCs w:val="22"/>
                      </w:rPr>
                      <w:t xml:space="preserve">Развитие </w:t>
                    </w:r>
                    <w:r w:rsidRPr="00E72F65">
                      <w:rPr>
                        <w:sz w:val="22"/>
                        <w:szCs w:val="22"/>
                      </w:rPr>
                      <w:t>корпоративной</w:t>
                    </w:r>
                    <w:r w:rsidRPr="009C0267">
                      <w:rPr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Pr="00E72F65">
                      <w:rPr>
                        <w:sz w:val="22"/>
                        <w:szCs w:val="22"/>
                      </w:rPr>
                      <w:t>культ</w:t>
                    </w:r>
                    <w:r w:rsidRPr="00E72F65">
                      <w:rPr>
                        <w:sz w:val="22"/>
                        <w:szCs w:val="22"/>
                      </w:rPr>
                      <w:t>у</w:t>
                    </w:r>
                    <w:r w:rsidRPr="00E72F65">
                      <w:rPr>
                        <w:sz w:val="22"/>
                        <w:szCs w:val="22"/>
                      </w:rPr>
                      <w:t>ры</w:t>
                    </w:r>
                    <w:r w:rsidRPr="00AB0153">
                      <w:rPr>
                        <w:sz w:val="22"/>
                        <w:szCs w:val="22"/>
                      </w:rPr>
                      <w:t xml:space="preserve"> работников </w:t>
                    </w:r>
                    <w:r>
                      <w:rPr>
                        <w:sz w:val="22"/>
                        <w:szCs w:val="22"/>
                      </w:rPr>
                      <w:t xml:space="preserve">и членов </w:t>
                    </w:r>
                  </w:p>
                  <w:p w:rsidR="00F15F0E" w:rsidRPr="00AB0153" w:rsidRDefault="00F15F0E" w:rsidP="001005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B0153">
                      <w:rPr>
                        <w:sz w:val="22"/>
                        <w:szCs w:val="22"/>
                      </w:rPr>
                      <w:t>Палаты</w:t>
                    </w:r>
                  </w:p>
                </w:txbxContent>
              </v:textbox>
            </v:shape>
            <v:shape id="_x0000_s1928" type="#_x0000_t202" style="position:absolute;left:3187;top:4954;width:646;height:1617">
              <v:textbox style="layout-flow:vertical;mso-layout-flow-alt:bottom-to-top;mso-next-textbox:#_x0000_s1928">
                <w:txbxContent>
                  <w:p w:rsidR="00F15F0E" w:rsidRPr="00AE0DE5" w:rsidRDefault="00F15F0E" w:rsidP="00100577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Повышение эффективности</w:t>
                    </w:r>
                    <w:r w:rsidRPr="00AE0DE5">
                      <w:rPr>
                        <w:color w:val="auto"/>
                        <w:sz w:val="22"/>
                        <w:szCs w:val="22"/>
                      </w:rPr>
                      <w:t xml:space="preserve">  взаимодействия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 органов</w:t>
                    </w:r>
                    <w:r w:rsidRPr="00AE0DE5">
                      <w:rPr>
                        <w:color w:val="auto"/>
                        <w:sz w:val="22"/>
                        <w:szCs w:val="22"/>
                      </w:rPr>
                      <w:t xml:space="preserve"> власти и предпринимательства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, форм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и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рование программ развития</w:t>
                    </w:r>
                  </w:p>
                </w:txbxContent>
              </v:textbox>
            </v:shape>
            <v:shape id="_x0000_s1929" type="#_x0000_t202" style="position:absolute;left:8171;top:4954;width:417;height:1620">
              <v:textbox style="layout-flow:vertical;mso-layout-flow-alt:bottom-to-top;mso-next-textbox:#_x0000_s1929">
                <w:txbxContent>
                  <w:p w:rsidR="00F15F0E" w:rsidRDefault="00F15F0E" w:rsidP="00100577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837A8">
                      <w:rPr>
                        <w:b/>
                        <w:sz w:val="22"/>
                        <w:szCs w:val="22"/>
                      </w:rPr>
                      <w:t xml:space="preserve">Расширение </w:t>
                    </w:r>
                    <w:r w:rsidRPr="00667CF1">
                      <w:rPr>
                        <w:b/>
                        <w:sz w:val="22"/>
                        <w:szCs w:val="22"/>
                      </w:rPr>
                      <w:t>количества</w:t>
                    </w:r>
                    <w:r w:rsidRPr="002837A8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F15F0E" w:rsidRPr="002837A8" w:rsidRDefault="00F15F0E" w:rsidP="00100577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837A8">
                      <w:rPr>
                        <w:b/>
                        <w:sz w:val="22"/>
                        <w:szCs w:val="22"/>
                      </w:rPr>
                      <w:t xml:space="preserve">членов </w:t>
                    </w:r>
                    <w:r>
                      <w:rPr>
                        <w:b/>
                        <w:sz w:val="22"/>
                        <w:szCs w:val="22"/>
                      </w:rPr>
                      <w:t>П</w:t>
                    </w:r>
                    <w:r w:rsidRPr="002837A8">
                      <w:rPr>
                        <w:b/>
                        <w:sz w:val="22"/>
                        <w:szCs w:val="22"/>
                      </w:rPr>
                      <w:t>алаты</w:t>
                    </w:r>
                  </w:p>
                </w:txbxContent>
              </v:textbox>
            </v:shape>
            <v:shape id="_x0000_s1930" type="#_x0000_t202" style="position:absolute;left:4794;top:4963;width:415;height:1620">
              <v:textbox style="layout-flow:vertical;mso-layout-flow-alt:bottom-to-top;mso-next-textbox:#_x0000_s1930">
                <w:txbxContent>
                  <w:p w:rsidR="00F15F0E" w:rsidRDefault="00F15F0E" w:rsidP="001005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Повышение 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инновационной</w:t>
                    </w:r>
                    <w:proofErr w:type="gramEnd"/>
                  </w:p>
                  <w:p w:rsidR="00F15F0E" w:rsidRDefault="00F15F0E" w:rsidP="00100577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активности в деловой среде</w:t>
                    </w:r>
                  </w:p>
                </w:txbxContent>
              </v:textbox>
            </v:shape>
            <v:shape id="_x0000_s1931" type="#_x0000_t202" style="position:absolute;left:5282;top:4951;width:537;height:1620">
              <v:textbox style="layout-flow:vertical;mso-layout-flow-alt:bottom-to-top;mso-next-textbox:#_x0000_s1931">
                <w:txbxContent>
                  <w:p w:rsidR="00F15F0E" w:rsidRPr="009C6398" w:rsidRDefault="00F15F0E" w:rsidP="001005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Усиление </w:t>
                    </w:r>
                    <w:proofErr w:type="gramStart"/>
                    <w:r w:rsidRPr="0048517E">
                      <w:rPr>
                        <w:sz w:val="22"/>
                        <w:szCs w:val="22"/>
                      </w:rPr>
                      <w:t>информационной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 под-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держки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предпринимательства, анализ конкурентных рынков</w:t>
                    </w:r>
                  </w:p>
                </w:txbxContent>
              </v:textbox>
            </v:shape>
            <v:shape id="_x0000_s1932" type="#_x0000_t202" style="position:absolute;left:5901;top:4963;width:548;height:1620">
              <v:textbox style="layout-flow:vertical;mso-layout-flow-alt:bottom-to-top;mso-next-textbox:#_x0000_s1932">
                <w:txbxContent>
                  <w:p w:rsidR="00F15F0E" w:rsidRPr="009C6398" w:rsidRDefault="00F15F0E" w:rsidP="001005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C6398">
                      <w:rPr>
                        <w:sz w:val="22"/>
                        <w:szCs w:val="22"/>
                      </w:rPr>
                      <w:t>Усилени</w:t>
                    </w:r>
                    <w:r>
                      <w:rPr>
                        <w:sz w:val="22"/>
                        <w:szCs w:val="22"/>
                      </w:rPr>
                      <w:t>е позиций</w:t>
                    </w:r>
                    <w:r w:rsidRPr="009C6398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 xml:space="preserve">Палаты </w:t>
                    </w:r>
                    <w:r w:rsidRPr="009C6398">
                      <w:rPr>
                        <w:sz w:val="22"/>
                        <w:szCs w:val="22"/>
                      </w:rPr>
                      <w:t>в</w:t>
                    </w:r>
                    <w:r>
                      <w:rPr>
                        <w:sz w:val="22"/>
                        <w:szCs w:val="22"/>
                      </w:rPr>
                      <w:t>о</w:t>
                    </w:r>
                    <w:r w:rsidRPr="009C6398">
                      <w:rPr>
                        <w:sz w:val="22"/>
                        <w:szCs w:val="22"/>
                      </w:rPr>
                      <w:t xml:space="preserve"> внешнеэкономической </w:t>
                    </w:r>
                    <w:r>
                      <w:rPr>
                        <w:sz w:val="22"/>
                        <w:szCs w:val="22"/>
                      </w:rPr>
                      <w:t xml:space="preserve">и 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меж-региональной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9C6398">
                      <w:rPr>
                        <w:sz w:val="22"/>
                        <w:szCs w:val="22"/>
                      </w:rPr>
                      <w:t>деятельности</w:t>
                    </w:r>
                  </w:p>
                </w:txbxContent>
              </v:textbox>
            </v:shape>
            <v:shape id="_x0000_s1933" type="#_x0000_t202" style="position:absolute;left:6527;top:4963;width:531;height:1620">
              <v:textbox style="layout-flow:vertical;mso-layout-flow-alt:bottom-to-top;mso-next-textbox:#_x0000_s1933">
                <w:txbxContent>
                  <w:p w:rsidR="00F15F0E" w:rsidRPr="009C6398" w:rsidRDefault="00F15F0E" w:rsidP="001005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Расширение спектра </w:t>
                    </w:r>
                    <w:proofErr w:type="spellStart"/>
                    <w:proofErr w:type="gramStart"/>
                    <w:r>
                      <w:rPr>
                        <w:sz w:val="22"/>
                        <w:szCs w:val="22"/>
                      </w:rPr>
                      <w:t>консуль-тационных</w:t>
                    </w:r>
                    <w:proofErr w:type="spellEnd"/>
                    <w:proofErr w:type="gramEnd"/>
                    <w:r>
                      <w:rPr>
                        <w:sz w:val="22"/>
                        <w:szCs w:val="22"/>
                      </w:rPr>
                      <w:t xml:space="preserve"> и правовых услуг для бизнеса и новых проектов</w:t>
                    </w:r>
                  </w:p>
                </w:txbxContent>
              </v:textbox>
            </v:shape>
            <v:shape id="_x0000_s1934" type="#_x0000_t202" style="position:absolute;left:7092;top:4951;width:394;height:1620">
              <v:textbox style="layout-flow:vertical;mso-layout-flow-alt:bottom-to-top;mso-next-textbox:#_x0000_s1934">
                <w:txbxContent>
                  <w:p w:rsidR="00F15F0E" w:rsidRPr="007051A2" w:rsidRDefault="00F15F0E" w:rsidP="001005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C6398">
                      <w:rPr>
                        <w:sz w:val="22"/>
                        <w:szCs w:val="22"/>
                      </w:rPr>
                      <w:t>Повышение качества</w:t>
                    </w:r>
                    <w:r>
                      <w:rPr>
                        <w:sz w:val="22"/>
                        <w:szCs w:val="22"/>
                      </w:rPr>
                      <w:t xml:space="preserve"> проф. </w:t>
                    </w:r>
                    <w:r w:rsidRPr="00667CF1">
                      <w:rPr>
                        <w:sz w:val="22"/>
                        <w:szCs w:val="22"/>
                      </w:rPr>
                      <w:t>о</w:t>
                    </w:r>
                    <w:r w:rsidRPr="00667CF1">
                      <w:rPr>
                        <w:sz w:val="22"/>
                        <w:szCs w:val="22"/>
                      </w:rPr>
                      <w:t>б</w:t>
                    </w:r>
                    <w:r w:rsidRPr="00667CF1">
                      <w:rPr>
                        <w:sz w:val="22"/>
                        <w:szCs w:val="22"/>
                      </w:rPr>
                      <w:t>разования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  <w:r w:rsidRPr="009C6398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рост квалификаций</w:t>
                    </w:r>
                  </w:p>
                </w:txbxContent>
              </v:textbox>
            </v:shape>
            <v:shape id="_x0000_s1935" type="#_x0000_t202" style="position:absolute;left:3913;top:4951;width:795;height:1620">
              <v:textbox style="layout-flow:vertical;mso-layout-flow-alt:bottom-to-top;mso-next-textbox:#_x0000_s1935">
                <w:txbxContent>
                  <w:p w:rsidR="00F15F0E" w:rsidRPr="002E4F88" w:rsidRDefault="00F15F0E" w:rsidP="00100577">
                    <w:pPr>
                      <w:jc w:val="center"/>
                      <w:rPr>
                        <w:b/>
                        <w:color w:val="auto"/>
                        <w:sz w:val="22"/>
                        <w:szCs w:val="22"/>
                      </w:rPr>
                    </w:pPr>
                    <w:r w:rsidRPr="002E4F88">
                      <w:rPr>
                        <w:b/>
                        <w:color w:val="auto"/>
                        <w:sz w:val="22"/>
                        <w:szCs w:val="22"/>
                      </w:rPr>
                      <w:t>Создание условий по сниж</w:t>
                    </w:r>
                    <w:r w:rsidRPr="002E4F88">
                      <w:rPr>
                        <w:b/>
                        <w:color w:val="auto"/>
                        <w:sz w:val="22"/>
                        <w:szCs w:val="22"/>
                      </w:rPr>
                      <w:t>е</w:t>
                    </w:r>
                    <w:r w:rsidRPr="002E4F88">
                      <w:rPr>
                        <w:b/>
                        <w:color w:val="auto"/>
                        <w:sz w:val="22"/>
                        <w:szCs w:val="22"/>
                      </w:rPr>
                      <w:t>нию негативного влияния экономического кризиса на экономику</w:t>
                    </w:r>
                    <w:r>
                      <w:rPr>
                        <w:b/>
                        <w:color w:val="auto"/>
                        <w:sz w:val="22"/>
                        <w:szCs w:val="22"/>
                      </w:rPr>
                      <w:t>,</w:t>
                    </w:r>
                    <w:r w:rsidRPr="002E4F88">
                      <w:rPr>
                        <w:b/>
                        <w:color w:val="auto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auto"/>
                        <w:sz w:val="22"/>
                        <w:szCs w:val="22"/>
                      </w:rPr>
                      <w:t>повышение её устойчивости</w:t>
                    </w:r>
                  </w:p>
                  <w:p w:rsidR="00F15F0E" w:rsidRPr="00AE0DE5" w:rsidRDefault="00F15F0E" w:rsidP="00100577">
                    <w:pPr>
                      <w:jc w:val="center"/>
                      <w:rPr>
                        <w:color w:val="auto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936" type="#_x0000_t34" style="position:absolute;left:7190;top:2877;width:607;height:1934;rotation:90" o:connectortype="elbow" adj=",-22159,-196233">
              <v:stroke endarrow="block"/>
            </v:shape>
            <v:shape id="_x0000_s1937" type="#_x0000_t34" style="position:absolute;left:8872;top:3129;width:595;height:1417;rotation:90;flip:x" o:connectortype="elbow" adj=",30257,-200190">
              <v:stroke endarrow="block"/>
            </v:shape>
            <v:shape id="_x0000_s1938" type="#_x0000_t34" style="position:absolute;left:4885;top:3321;width:267;height:3017;rotation:90" o:connectortype="elbow" adj="10760,-21359,-361861">
              <v:stroke endarrow="block"/>
            </v:shape>
            <v:shape id="_x0000_s1939" type="#_x0000_t34" style="position:absolute;left:5287;top:3711;width:264;height:2216;rotation:90" o:connectortype="elbow" adj="10759,-30435,-291600">
              <v:stroke endarrow="block"/>
            </v:shape>
            <v:shape id="_x0000_s1940" type="#_x0000_t34" style="position:absolute;left:5627;top:4062;width:276;height:1525;rotation:90" o:connectortype="elbow" adj="10761,-44218,-278922">
              <v:stroke endarrow="block"/>
            </v:shape>
            <v:shape id="_x0000_s1941" type="#_x0000_t34" style="position:absolute;left:5907;top:4331;width:264;height:976;rotation:90" o:connectortype="elbow" adj="10759,-69078,-291600">
              <v:stroke endarrow="block"/>
            </v:shape>
            <v:shape id="_x0000_s1942" type="#_x0000_t34" style="position:absolute;left:6213;top:4649;width:276;height:352;rotation:90" o:connectortype="elbow" adj="10761,-183250,-312183">
              <v:stroke endarrow="block"/>
            </v:shape>
            <v:shape id="_x0000_s1943" type="#_x0000_t34" style="position:absolute;left:6522;top:4692;width:276;height:266;rotation:90;flip:x" o:connectortype="elbow" adj="10761,253760,-278922">
              <v:stroke endarrow="block"/>
            </v:shape>
            <v:shape id="_x0000_s1944" type="#_x0000_t34" style="position:absolute;left:6776;top:4438;width:264;height:762;rotation:90;flip:x" o:connectortype="elbow" adj="10759,88494,-291600">
              <v:stroke endarrow="block"/>
            </v:shape>
            <v:shape id="_x0000_s1945" type="#_x0000_t34" style="position:absolute;left:9674;top:4497;width:270;height:614;rotation:90" o:connectortype="elbow" adj="9719,-103788,-549978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946" type="#_x0000_t33" style="position:absolute;left:8965;top:4792;width:668;height:144;rotation:180;flip:y" o:connectortype="elbow" adj="-212823,492150,-212823">
              <v:stroke endarrow="block"/>
            </v:shape>
            <v:shape id="_x0000_s1947" type="#_x0000_t34" style="position:absolute;left:10005;top:4756;width:276;height:54;rotation:90;flip:x" o:connectortype="elbow" adj="10761,1227892,-548413">
              <v:stroke endarrow="block"/>
            </v:shape>
            <v:shape id="_x0000_s1948" type="#_x0000_t33" style="position:absolute;left:10061;top:4792;width:858;height:129" o:connectortype="elbow" adj="-176473,-547870,-176473">
              <v:stroke endarrow="block"/>
            </v:shape>
            <v:shapetype id="_x0000_t37" coordsize="21600,21600" o:spt="37" o:oned="t" path="m,c10800,,21600,10800,21600,21600e" filled="f">
              <v:path arrowok="t" fillok="f" o:connecttype="none"/>
              <o:lock v:ext="edit" shapetype="t"/>
            </v:shapetype>
            <v:shape id="_x0000_s1949" type="#_x0000_t37" style="position:absolute;left:7628;top:4417;width:752;height:537" o:connectortype="curved" adj="-133191,-115783,-133191">
              <v:stroke startarrow="block" endarrow="block"/>
            </v:shape>
            <v:shape id="_x0000_s1950" type="#_x0000_t37" style="position:absolute;left:8380;top:4390;width:457;height:564;rotation:180;flip:y" o:connectortype="curved" adj="-276115,109091,-276115">
              <v:stroke startarrow="block" endarrow="block"/>
            </v:shape>
            <v:shape id="_x0000_s1951" type="#_x0000_t202" style="position:absolute;left:7576;top:4951;width:535;height:1620">
              <v:textbox style="layout-flow:vertical;mso-layout-flow-alt:bottom-to-top;mso-next-textbox:#_x0000_s1951">
                <w:txbxContent>
                  <w:p w:rsidR="00F15F0E" w:rsidRPr="006A78D5" w:rsidRDefault="00F15F0E" w:rsidP="001005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Создание благоприятной нал</w:t>
                    </w:r>
                    <w:r>
                      <w:rPr>
                        <w:sz w:val="22"/>
                        <w:szCs w:val="22"/>
                      </w:rPr>
                      <w:t>о</w:t>
                    </w:r>
                    <w:r>
                      <w:rPr>
                        <w:sz w:val="22"/>
                        <w:szCs w:val="22"/>
                      </w:rPr>
                      <w:t>говой среды для бизнеса, сн</w:t>
                    </w:r>
                    <w:r>
                      <w:rPr>
                        <w:sz w:val="22"/>
                        <w:szCs w:val="22"/>
                      </w:rPr>
                      <w:t>и</w:t>
                    </w:r>
                    <w:r>
                      <w:rPr>
                        <w:sz w:val="22"/>
                        <w:szCs w:val="22"/>
                      </w:rPr>
                      <w:t xml:space="preserve">жение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административ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. барьеров</w:t>
                    </w:r>
                  </w:p>
                </w:txbxContent>
              </v:textbox>
            </v:shape>
            <v:shape id="_x0000_s1952" type="#_x0000_t34" style="position:absolute;left:7054;top:4160;width:264;height:1317;rotation:90;flip:x" o:connectortype="elbow" adj="10759,51230,-291600">
              <v:stroke endarrow="block"/>
            </v:shape>
            <v:shape id="_x0000_s1953" type="#_x0000_t202" style="position:absolute;left:7092;top:2673;width:2739;height:230" filled="f">
              <v:textbox style="mso-next-textbox:#_x0000_s1953">
                <w:txbxContent>
                  <w:p w:rsidR="00F15F0E" w:rsidRDefault="00F15F0E" w:rsidP="00100577">
                    <w:pPr>
                      <w:jc w:val="center"/>
                    </w:pPr>
                    <w:r w:rsidRPr="002E4F88">
                      <w:rPr>
                        <w:b/>
                      </w:rPr>
                      <w:t xml:space="preserve">МИССИЯ </w:t>
                    </w:r>
                    <w:r>
                      <w:rPr>
                        <w:b/>
                      </w:rPr>
                      <w:t>НГТПП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0577" w:rsidRPr="00E909A3" w:rsidRDefault="00100577" w:rsidP="00F15F0E">
      <w:pPr>
        <w:pStyle w:val="a3"/>
        <w:spacing w:line="240" w:lineRule="auto"/>
        <w:ind w:firstLine="284"/>
        <w:jc w:val="center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  <w:u w:val="single"/>
        </w:rPr>
        <w:t>Рис</w:t>
      </w:r>
      <w:r w:rsidR="00B23BBB">
        <w:rPr>
          <w:color w:val="auto"/>
          <w:sz w:val="24"/>
          <w:szCs w:val="24"/>
          <w:u w:val="single"/>
        </w:rPr>
        <w:t>унок</w:t>
      </w:r>
      <w:r w:rsidRPr="00E909A3">
        <w:rPr>
          <w:color w:val="auto"/>
          <w:sz w:val="24"/>
          <w:szCs w:val="24"/>
          <w:u w:val="single"/>
        </w:rPr>
        <w:t xml:space="preserve"> </w:t>
      </w:r>
      <w:r w:rsidR="00B23BBB">
        <w:rPr>
          <w:color w:val="auto"/>
          <w:sz w:val="24"/>
          <w:szCs w:val="24"/>
          <w:u w:val="single"/>
        </w:rPr>
        <w:t>2</w:t>
      </w:r>
      <w:r w:rsidRPr="00E909A3">
        <w:rPr>
          <w:color w:val="auto"/>
          <w:sz w:val="24"/>
          <w:szCs w:val="24"/>
        </w:rPr>
        <w:t xml:space="preserve">. Дерево </w:t>
      </w:r>
      <w:r w:rsidRPr="00E909A3">
        <w:rPr>
          <w:color w:val="auto"/>
          <w:sz w:val="24"/>
          <w:szCs w:val="24"/>
          <w:u w:val="single"/>
        </w:rPr>
        <w:t>стратегических целей</w:t>
      </w:r>
      <w:r w:rsidRPr="00E909A3">
        <w:rPr>
          <w:color w:val="auto"/>
          <w:sz w:val="24"/>
          <w:szCs w:val="24"/>
        </w:rPr>
        <w:t xml:space="preserve"> Новосибирской городской торгово-промышленной палаты.</w:t>
      </w:r>
    </w:p>
    <w:p w:rsidR="00100577" w:rsidRPr="00E909A3" w:rsidRDefault="00100577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  <w:sectPr w:rsidR="00100577" w:rsidRPr="00E909A3" w:rsidSect="00F15F0E">
          <w:pgSz w:w="16838" w:h="11906" w:orient="landscape"/>
          <w:pgMar w:top="1701" w:right="566" w:bottom="851" w:left="993" w:header="709" w:footer="709" w:gutter="0"/>
          <w:cols w:space="708"/>
          <w:docGrid w:linePitch="360"/>
        </w:sectPr>
      </w:pP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Для расширения в стратегической перспективе сотрудничества в области нормотворчества и </w:t>
      </w:r>
      <w:r w:rsidRPr="0010465E">
        <w:rPr>
          <w:b/>
          <w:color w:val="auto"/>
          <w:sz w:val="24"/>
          <w:szCs w:val="24"/>
          <w:u w:val="single"/>
        </w:rPr>
        <w:t>формирования правовой культуры</w:t>
      </w:r>
      <w:r w:rsidRPr="00E909A3">
        <w:rPr>
          <w:color w:val="auto"/>
          <w:sz w:val="24"/>
          <w:szCs w:val="24"/>
        </w:rPr>
        <w:t xml:space="preserve"> предпринимательства в городе Новосибирске необходимо осущест</w:t>
      </w:r>
      <w:r w:rsidRPr="00E909A3">
        <w:rPr>
          <w:color w:val="auto"/>
          <w:sz w:val="24"/>
          <w:szCs w:val="24"/>
        </w:rPr>
        <w:t>в</w:t>
      </w:r>
      <w:r w:rsidRPr="00E909A3">
        <w:rPr>
          <w:color w:val="auto"/>
          <w:sz w:val="24"/>
          <w:szCs w:val="24"/>
        </w:rPr>
        <w:t>ление следующих мероприятий:</w:t>
      </w:r>
    </w:p>
    <w:p w:rsidR="00EB6F93" w:rsidRPr="00E909A3" w:rsidRDefault="00EB6F93" w:rsidP="00F15F0E">
      <w:pPr>
        <w:pStyle w:val="a3"/>
        <w:numPr>
          <w:ilvl w:val="0"/>
          <w:numId w:val="43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Увеличение доли </w:t>
      </w:r>
      <w:r w:rsidR="00EE5F90">
        <w:rPr>
          <w:color w:val="auto"/>
          <w:sz w:val="24"/>
          <w:szCs w:val="24"/>
        </w:rPr>
        <w:t>процедуры медиации</w:t>
      </w:r>
      <w:r w:rsidR="000F336F">
        <w:rPr>
          <w:i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в разбирательст</w:t>
      </w:r>
      <w:r w:rsidR="00E846BD">
        <w:rPr>
          <w:color w:val="auto"/>
          <w:sz w:val="24"/>
          <w:szCs w:val="24"/>
        </w:rPr>
        <w:t>ве гражданско-правовых споров</w:t>
      </w:r>
      <w:r w:rsidRPr="00E909A3">
        <w:rPr>
          <w:color w:val="auto"/>
          <w:sz w:val="24"/>
          <w:szCs w:val="24"/>
        </w:rPr>
        <w:t>.</w:t>
      </w:r>
    </w:p>
    <w:p w:rsidR="00EB6F93" w:rsidRPr="00E909A3" w:rsidRDefault="00EB6F93" w:rsidP="00F15F0E">
      <w:pPr>
        <w:pStyle w:val="a3"/>
        <w:numPr>
          <w:ilvl w:val="0"/>
          <w:numId w:val="43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Создание информационно-правовой базы в области арбитражной практики в рамках юрид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ческого сопровождения бизнеса.</w:t>
      </w:r>
    </w:p>
    <w:p w:rsidR="00EB6F93" w:rsidRPr="00E909A3" w:rsidRDefault="00EE5F90" w:rsidP="00F15F0E">
      <w:pPr>
        <w:pStyle w:val="a3"/>
        <w:numPr>
          <w:ilvl w:val="0"/>
          <w:numId w:val="43"/>
        </w:numPr>
        <w:spacing w:line="240" w:lineRule="auto"/>
        <w:ind w:left="0"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EB6F93" w:rsidRPr="00E909A3">
        <w:rPr>
          <w:color w:val="auto"/>
          <w:sz w:val="24"/>
          <w:szCs w:val="24"/>
        </w:rPr>
        <w:t>роведени</w:t>
      </w:r>
      <w:r>
        <w:rPr>
          <w:color w:val="auto"/>
          <w:sz w:val="24"/>
          <w:szCs w:val="24"/>
        </w:rPr>
        <w:t>е</w:t>
      </w:r>
      <w:r w:rsidR="00EB6F93" w:rsidRPr="00E909A3">
        <w:rPr>
          <w:color w:val="auto"/>
          <w:sz w:val="24"/>
          <w:szCs w:val="24"/>
        </w:rPr>
        <w:t xml:space="preserve"> экспертизы нормативно-правовых актов органов </w:t>
      </w:r>
      <w:r w:rsidR="00E846BD">
        <w:rPr>
          <w:color w:val="auto"/>
          <w:sz w:val="24"/>
          <w:szCs w:val="24"/>
        </w:rPr>
        <w:t xml:space="preserve">власти </w:t>
      </w:r>
      <w:r w:rsidR="00EB6F93" w:rsidRPr="00E909A3">
        <w:rPr>
          <w:color w:val="auto"/>
          <w:sz w:val="24"/>
          <w:szCs w:val="24"/>
        </w:rPr>
        <w:t xml:space="preserve">Новосибирска и </w:t>
      </w:r>
      <w:r w:rsidR="00E846BD">
        <w:rPr>
          <w:color w:val="auto"/>
          <w:sz w:val="24"/>
          <w:szCs w:val="24"/>
        </w:rPr>
        <w:t>НСО</w:t>
      </w:r>
      <w:r w:rsidR="00EB6F93" w:rsidRPr="00E909A3">
        <w:rPr>
          <w:color w:val="auto"/>
          <w:sz w:val="24"/>
          <w:szCs w:val="24"/>
        </w:rPr>
        <w:t>.</w:t>
      </w:r>
    </w:p>
    <w:p w:rsidR="00EB6F93" w:rsidRPr="00E909A3" w:rsidRDefault="00EE5F90" w:rsidP="00F15F0E">
      <w:pPr>
        <w:pStyle w:val="a3"/>
        <w:numPr>
          <w:ilvl w:val="0"/>
          <w:numId w:val="43"/>
        </w:numPr>
        <w:spacing w:line="240" w:lineRule="auto"/>
        <w:ind w:left="0"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</w:t>
      </w:r>
      <w:r w:rsidR="00EB6F93" w:rsidRPr="00E909A3">
        <w:rPr>
          <w:color w:val="auto"/>
          <w:sz w:val="24"/>
          <w:szCs w:val="24"/>
        </w:rPr>
        <w:t>оздани</w:t>
      </w:r>
      <w:r>
        <w:rPr>
          <w:color w:val="auto"/>
          <w:sz w:val="24"/>
          <w:szCs w:val="24"/>
        </w:rPr>
        <w:t>е</w:t>
      </w:r>
      <w:r w:rsidR="00EB6F93" w:rsidRPr="00E909A3">
        <w:rPr>
          <w:color w:val="auto"/>
          <w:sz w:val="24"/>
          <w:szCs w:val="24"/>
        </w:rPr>
        <w:t xml:space="preserve"> информационной базы обычаев делового оборота, форс-мажорных оговорок, в частности в области внешнеэкономической деятельности.</w:t>
      </w:r>
    </w:p>
    <w:p w:rsidR="00EB6F93" w:rsidRPr="00E909A3" w:rsidRDefault="00EB6F93" w:rsidP="00F15F0E">
      <w:pPr>
        <w:pStyle w:val="a3"/>
        <w:numPr>
          <w:ilvl w:val="0"/>
          <w:numId w:val="43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FD7674">
        <w:rPr>
          <w:color w:val="auto"/>
          <w:sz w:val="24"/>
          <w:szCs w:val="24"/>
        </w:rPr>
        <w:t xml:space="preserve">Привлечение </w:t>
      </w:r>
      <w:r w:rsidR="001F7F50" w:rsidRPr="00FD7674">
        <w:rPr>
          <w:color w:val="auto"/>
          <w:sz w:val="24"/>
          <w:szCs w:val="24"/>
        </w:rPr>
        <w:t>экспертов и арбитров</w:t>
      </w:r>
      <w:r w:rsidRPr="00FD7674">
        <w:rPr>
          <w:color w:val="auto"/>
          <w:sz w:val="24"/>
          <w:szCs w:val="24"/>
        </w:rPr>
        <w:t xml:space="preserve"> </w:t>
      </w:r>
      <w:r w:rsidR="000F336F" w:rsidRPr="00FD7674">
        <w:rPr>
          <w:color w:val="auto"/>
          <w:sz w:val="24"/>
          <w:szCs w:val="24"/>
        </w:rPr>
        <w:t>«</w:t>
      </w:r>
      <w:r w:rsidR="000F336F" w:rsidRPr="00FD7674">
        <w:rPr>
          <w:rStyle w:val="afb"/>
          <w:i w:val="0"/>
          <w:color w:val="282828"/>
          <w:sz w:val="24"/>
          <w:szCs w:val="24"/>
          <w:shd w:val="clear" w:color="auto" w:fill="FFFFFF"/>
        </w:rPr>
        <w:t>Арбитражного центра в г. Новосибирске</w:t>
      </w:r>
      <w:r w:rsidR="000F336F" w:rsidRPr="00FD7674">
        <w:rPr>
          <w:color w:val="auto"/>
          <w:sz w:val="24"/>
          <w:szCs w:val="24"/>
        </w:rPr>
        <w:t>»</w:t>
      </w:r>
      <w:r w:rsidR="000F336F" w:rsidRPr="00FD7674">
        <w:rPr>
          <w:i/>
          <w:color w:val="auto"/>
          <w:sz w:val="24"/>
          <w:szCs w:val="24"/>
        </w:rPr>
        <w:t xml:space="preserve"> </w:t>
      </w:r>
      <w:r w:rsidRPr="00FD7674">
        <w:rPr>
          <w:color w:val="auto"/>
          <w:sz w:val="24"/>
          <w:szCs w:val="24"/>
        </w:rPr>
        <w:t>в качестве</w:t>
      </w:r>
      <w:r w:rsidRPr="00E909A3">
        <w:rPr>
          <w:color w:val="auto"/>
          <w:sz w:val="24"/>
          <w:szCs w:val="24"/>
        </w:rPr>
        <w:t xml:space="preserve"> консультантов и докладчиков на семинарах в области нормативно-правового регулирования пре</w:t>
      </w:r>
      <w:r w:rsidRPr="00E909A3">
        <w:rPr>
          <w:color w:val="auto"/>
          <w:sz w:val="24"/>
          <w:szCs w:val="24"/>
        </w:rPr>
        <w:t>д</w:t>
      </w:r>
      <w:r w:rsidRPr="00E909A3">
        <w:rPr>
          <w:color w:val="auto"/>
          <w:sz w:val="24"/>
          <w:szCs w:val="24"/>
        </w:rPr>
        <w:t>приним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>тельства, проводимых Новосибирской городской торгово-промышленной палатой.</w:t>
      </w:r>
    </w:p>
    <w:p w:rsidR="00EB6F93" w:rsidRPr="00E909A3" w:rsidRDefault="00EB6F93" w:rsidP="00F15F0E">
      <w:pPr>
        <w:pStyle w:val="a3"/>
        <w:numPr>
          <w:ilvl w:val="0"/>
          <w:numId w:val="43"/>
        </w:numPr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Привлечение специалистов </w:t>
      </w:r>
      <w:r w:rsidR="001F7F50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в качестве экспертов при разбирательстве гражданско-правовых исков, в частности в области оценки стоимости, экспертизы качества товаров. </w:t>
      </w:r>
    </w:p>
    <w:p w:rsidR="00FE1FEA" w:rsidRDefault="00FE1FEA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</w:p>
    <w:p w:rsidR="008960D9" w:rsidRPr="00E909A3" w:rsidRDefault="008960D9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В целях повышения правовой культуры и уровня специальных знаний в области коммерческ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го права у представителей бизнес-сообщества Новосибирска планируется:</w:t>
      </w:r>
    </w:p>
    <w:p w:rsidR="008960D9" w:rsidRPr="00E909A3" w:rsidRDefault="008960D9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- </w:t>
      </w:r>
      <w:r>
        <w:rPr>
          <w:color w:val="auto"/>
          <w:sz w:val="24"/>
          <w:szCs w:val="24"/>
        </w:rPr>
        <w:t>подготовить рекомендации и</w:t>
      </w:r>
      <w:r w:rsidRPr="00E909A3">
        <w:rPr>
          <w:color w:val="auto"/>
          <w:sz w:val="24"/>
          <w:szCs w:val="24"/>
        </w:rPr>
        <w:t xml:space="preserve"> методически</w:t>
      </w:r>
      <w:r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 пособи</w:t>
      </w:r>
      <w:r>
        <w:rPr>
          <w:color w:val="auto"/>
          <w:sz w:val="24"/>
          <w:szCs w:val="24"/>
        </w:rPr>
        <w:t>я</w:t>
      </w:r>
      <w:r w:rsidRPr="00E909A3">
        <w:rPr>
          <w:color w:val="auto"/>
          <w:sz w:val="24"/>
          <w:szCs w:val="24"/>
        </w:rPr>
        <w:t xml:space="preserve"> «Как организовать свой бизнес и успе</w:t>
      </w:r>
      <w:r w:rsidRPr="00E909A3">
        <w:rPr>
          <w:color w:val="auto"/>
          <w:sz w:val="24"/>
          <w:szCs w:val="24"/>
        </w:rPr>
        <w:t>ш</w:t>
      </w:r>
      <w:r w:rsidRPr="00E909A3">
        <w:rPr>
          <w:color w:val="auto"/>
          <w:sz w:val="24"/>
          <w:szCs w:val="24"/>
        </w:rPr>
        <w:t>но конкурировать в Новосибирской области» и «К Вам пришла проверка»;</w:t>
      </w:r>
    </w:p>
    <w:p w:rsidR="008960D9" w:rsidRPr="00E909A3" w:rsidRDefault="008960D9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- экспертная работа по </w:t>
      </w:r>
      <w:r>
        <w:rPr>
          <w:color w:val="auto"/>
          <w:sz w:val="24"/>
          <w:szCs w:val="24"/>
        </w:rPr>
        <w:t xml:space="preserve">оценке регулирующего воздействия, </w:t>
      </w:r>
      <w:r w:rsidRPr="00E909A3">
        <w:rPr>
          <w:color w:val="auto"/>
          <w:sz w:val="24"/>
          <w:szCs w:val="24"/>
        </w:rPr>
        <w:t>разработке и улучшению нормати</w:t>
      </w:r>
      <w:r w:rsidRPr="00E909A3">
        <w:rPr>
          <w:color w:val="auto"/>
          <w:sz w:val="24"/>
          <w:szCs w:val="24"/>
        </w:rPr>
        <w:t>в</w:t>
      </w:r>
      <w:r w:rsidRPr="00E909A3">
        <w:rPr>
          <w:color w:val="auto"/>
          <w:sz w:val="24"/>
          <w:szCs w:val="24"/>
        </w:rPr>
        <w:t>но-правовых актов в области корпоративного права;</w:t>
      </w:r>
    </w:p>
    <w:p w:rsidR="008960D9" w:rsidRPr="00E909A3" w:rsidRDefault="008960D9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- организация серии семинаров по вопросам этики делового общения, правоприменительной практики и нормотворческой деятельности, а также по спец</w:t>
      </w:r>
      <w:r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правовым вопросам по отраслям де</w:t>
      </w:r>
      <w:r w:rsidRPr="00E909A3">
        <w:rPr>
          <w:color w:val="auto"/>
          <w:sz w:val="24"/>
          <w:szCs w:val="24"/>
        </w:rPr>
        <w:t>я</w:t>
      </w:r>
      <w:r w:rsidRPr="00E909A3">
        <w:rPr>
          <w:color w:val="auto"/>
          <w:sz w:val="24"/>
          <w:szCs w:val="24"/>
        </w:rPr>
        <w:t xml:space="preserve">тельности, привлечение к сотрудничеству известных ученых, </w:t>
      </w:r>
      <w:r>
        <w:rPr>
          <w:color w:val="auto"/>
          <w:sz w:val="24"/>
          <w:szCs w:val="24"/>
        </w:rPr>
        <w:t>экспертов</w:t>
      </w:r>
      <w:r w:rsidRPr="00E909A3">
        <w:rPr>
          <w:color w:val="auto"/>
          <w:sz w:val="24"/>
          <w:szCs w:val="24"/>
        </w:rPr>
        <w:t>, журналистов;</w:t>
      </w:r>
    </w:p>
    <w:p w:rsidR="008960D9" w:rsidRPr="00E909A3" w:rsidRDefault="008960D9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proofErr w:type="gramStart"/>
      <w:r w:rsidRPr="00E909A3">
        <w:rPr>
          <w:color w:val="auto"/>
          <w:sz w:val="24"/>
          <w:szCs w:val="24"/>
        </w:rPr>
        <w:t>- создание системы тренингов и семинаров, охватывающей многопрофильные и сложные пр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 xml:space="preserve">блемы правового обеспечения предпринимательства, </w:t>
      </w:r>
      <w:r>
        <w:rPr>
          <w:color w:val="auto"/>
          <w:sz w:val="24"/>
          <w:szCs w:val="24"/>
        </w:rPr>
        <w:t>в рамках проекта</w:t>
      </w:r>
      <w:r w:rsidRPr="00E909A3">
        <w:rPr>
          <w:color w:val="auto"/>
          <w:sz w:val="24"/>
          <w:szCs w:val="24"/>
        </w:rPr>
        <w:t xml:space="preserve"> «Правовая энциклопедия предпринимателя» («Налоговое право», «Арбитраж» «Бухгалтерский учет», «Безопасность бизн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са», «Межд</w:t>
      </w:r>
      <w:r w:rsidRPr="00E909A3">
        <w:rPr>
          <w:color w:val="auto"/>
          <w:sz w:val="24"/>
          <w:szCs w:val="24"/>
        </w:rPr>
        <w:t>у</w:t>
      </w:r>
      <w:r w:rsidRPr="00E909A3">
        <w:rPr>
          <w:color w:val="auto"/>
          <w:sz w:val="24"/>
          <w:szCs w:val="24"/>
        </w:rPr>
        <w:t xml:space="preserve">народное право», «Договорное право»); </w:t>
      </w:r>
      <w:proofErr w:type="gramEnd"/>
    </w:p>
    <w:p w:rsidR="008960D9" w:rsidRPr="00E909A3" w:rsidRDefault="008960D9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- запуск среднесрочных образовательных программ на базе НГУ и НФ ТГУ по специальностям «Коммерческое право», «Патентное право»;</w:t>
      </w:r>
    </w:p>
    <w:p w:rsidR="008960D9" w:rsidRDefault="008960D9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- содействие созданию прозрачного законодательства на муниципальном уровне в сфере налог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облож</w:t>
      </w:r>
      <w:r w:rsidR="00E846BD">
        <w:rPr>
          <w:color w:val="auto"/>
          <w:sz w:val="24"/>
          <w:szCs w:val="24"/>
        </w:rPr>
        <w:t>ения и прочих правовых вопросов</w:t>
      </w:r>
      <w:r w:rsidRPr="00E909A3">
        <w:rPr>
          <w:color w:val="auto"/>
          <w:sz w:val="24"/>
          <w:szCs w:val="24"/>
        </w:rPr>
        <w:t>.</w:t>
      </w:r>
    </w:p>
    <w:p w:rsidR="00E846BD" w:rsidRPr="00E909A3" w:rsidRDefault="00E846B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Наиболее </w:t>
      </w:r>
      <w:r w:rsidRPr="006B437F">
        <w:rPr>
          <w:color w:val="auto"/>
          <w:sz w:val="24"/>
          <w:szCs w:val="24"/>
          <w:u w:val="single"/>
        </w:rPr>
        <w:t xml:space="preserve">эффективными </w:t>
      </w:r>
      <w:r w:rsidRPr="00E846BD">
        <w:rPr>
          <w:b/>
          <w:color w:val="auto"/>
          <w:sz w:val="24"/>
          <w:szCs w:val="24"/>
          <w:u w:val="single"/>
        </w:rPr>
        <w:t>формами взаимодействия</w:t>
      </w:r>
      <w:r w:rsidRPr="00E909A3">
        <w:rPr>
          <w:color w:val="auto"/>
          <w:sz w:val="24"/>
          <w:szCs w:val="24"/>
        </w:rPr>
        <w:t xml:space="preserve"> между предпринимателями</w:t>
      </w:r>
      <w:r>
        <w:rPr>
          <w:color w:val="auto"/>
          <w:sz w:val="24"/>
          <w:szCs w:val="24"/>
        </w:rPr>
        <w:t>, а также</w:t>
      </w:r>
      <w:r w:rsidRPr="00E909A3">
        <w:rPr>
          <w:color w:val="auto"/>
          <w:sz w:val="24"/>
          <w:szCs w:val="24"/>
        </w:rPr>
        <w:t xml:space="preserve"> пре</w:t>
      </w:r>
      <w:r w:rsidRPr="00E909A3">
        <w:rPr>
          <w:color w:val="auto"/>
          <w:sz w:val="24"/>
          <w:szCs w:val="24"/>
        </w:rPr>
        <w:t>д</w:t>
      </w:r>
      <w:r w:rsidRPr="00E909A3">
        <w:rPr>
          <w:color w:val="auto"/>
          <w:sz w:val="24"/>
          <w:szCs w:val="24"/>
        </w:rPr>
        <w:t>принимателями и властными структурами являются:</w:t>
      </w:r>
    </w:p>
    <w:p w:rsidR="00E846BD" w:rsidRPr="00E909A3" w:rsidRDefault="00E846B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1) Проведение семинаров, круглых столов, конференций по проблемам этики делового общ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ния, правоприменительной практики и нормотворческой деятельности, а также специальным пр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 xml:space="preserve">вовым вопросам по отраслям деятельности: </w:t>
      </w:r>
      <w:r w:rsidRPr="00E909A3">
        <w:rPr>
          <w:color w:val="auto"/>
          <w:sz w:val="24"/>
          <w:szCs w:val="24"/>
          <w:u w:val="single"/>
        </w:rPr>
        <w:t>оценка, сертификация, лицензирование, экспертиза, п</w:t>
      </w:r>
      <w:r w:rsidRPr="00E909A3">
        <w:rPr>
          <w:color w:val="auto"/>
          <w:sz w:val="24"/>
          <w:szCs w:val="24"/>
          <w:u w:val="single"/>
        </w:rPr>
        <w:t>а</w:t>
      </w:r>
      <w:r w:rsidRPr="00E909A3">
        <w:rPr>
          <w:color w:val="auto"/>
          <w:sz w:val="24"/>
          <w:szCs w:val="24"/>
          <w:u w:val="single"/>
        </w:rPr>
        <w:t>тентное право</w:t>
      </w:r>
      <w:r w:rsidRPr="00E909A3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sym w:font="Symbol" w:char="F02D"/>
      </w:r>
      <w:r w:rsidRPr="00E909A3">
        <w:rPr>
          <w:color w:val="auto"/>
          <w:sz w:val="24"/>
          <w:szCs w:val="24"/>
        </w:rPr>
        <w:t xml:space="preserve"> для представителей заинтересованных коммерческих структур;</w:t>
      </w:r>
    </w:p>
    <w:p w:rsidR="00E846BD" w:rsidRPr="00E909A3" w:rsidRDefault="00E846B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2) Участие в создании благоприятного делового </w:t>
      </w:r>
      <w:r>
        <w:rPr>
          <w:color w:val="auto"/>
          <w:sz w:val="24"/>
          <w:szCs w:val="24"/>
        </w:rPr>
        <w:t>климата</w:t>
      </w:r>
      <w:r w:rsidRPr="00E909A3">
        <w:rPr>
          <w:color w:val="auto"/>
          <w:sz w:val="24"/>
          <w:szCs w:val="24"/>
        </w:rPr>
        <w:t xml:space="preserve"> в Новосибирске путем выпуска спец</w:t>
      </w:r>
      <w:r>
        <w:rPr>
          <w:color w:val="auto"/>
          <w:sz w:val="24"/>
          <w:szCs w:val="24"/>
        </w:rPr>
        <w:t xml:space="preserve">. </w:t>
      </w:r>
      <w:r w:rsidRPr="00E909A3">
        <w:rPr>
          <w:color w:val="auto"/>
          <w:sz w:val="24"/>
          <w:szCs w:val="24"/>
        </w:rPr>
        <w:t>просветительской литературы по актуальным вопросам правового сопровождения бизнеса, юрид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ческих консультаций, а также обеспечения максимально прозрачной внешней среды;</w:t>
      </w:r>
    </w:p>
    <w:p w:rsidR="00E846BD" w:rsidRPr="00E909A3" w:rsidRDefault="00E846B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3) Введение специальных среднесрочных и краткосрочных образовательных программ и ку</w:t>
      </w:r>
      <w:r w:rsidRPr="00E909A3">
        <w:rPr>
          <w:color w:val="auto"/>
          <w:sz w:val="24"/>
          <w:szCs w:val="24"/>
        </w:rPr>
        <w:t>р</w:t>
      </w:r>
      <w:r w:rsidRPr="00E909A3">
        <w:rPr>
          <w:color w:val="auto"/>
          <w:sz w:val="24"/>
          <w:szCs w:val="24"/>
        </w:rPr>
        <w:t xml:space="preserve">сов в </w:t>
      </w:r>
      <w:r>
        <w:rPr>
          <w:color w:val="auto"/>
          <w:sz w:val="24"/>
          <w:szCs w:val="24"/>
        </w:rPr>
        <w:t>ВУЗ</w:t>
      </w:r>
      <w:r w:rsidRPr="00E909A3">
        <w:rPr>
          <w:color w:val="auto"/>
          <w:sz w:val="24"/>
          <w:szCs w:val="24"/>
        </w:rPr>
        <w:t xml:space="preserve">ах Новосибирска для представителей коммерческих структур при участии экспертов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в их составлении, адаптации и преподавательской работе;</w:t>
      </w:r>
    </w:p>
    <w:p w:rsidR="00E846BD" w:rsidRPr="00E909A3" w:rsidRDefault="00E846B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4) Лоббирование интересов бизнес-сообщества в местных, региональных и федеральных орг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 xml:space="preserve">нах власти с целью повышения их открытости для бизнеса и сокращения </w:t>
      </w:r>
      <w:r>
        <w:rPr>
          <w:color w:val="auto"/>
          <w:sz w:val="24"/>
          <w:szCs w:val="24"/>
        </w:rPr>
        <w:t>административного давл</w:t>
      </w:r>
      <w:r>
        <w:rPr>
          <w:color w:val="auto"/>
          <w:sz w:val="24"/>
          <w:szCs w:val="24"/>
        </w:rPr>
        <w:t>е</w:t>
      </w:r>
      <w:r>
        <w:rPr>
          <w:color w:val="auto"/>
          <w:sz w:val="24"/>
          <w:szCs w:val="24"/>
        </w:rPr>
        <w:t>ния</w:t>
      </w:r>
      <w:r w:rsidRPr="00E909A3">
        <w:rPr>
          <w:color w:val="auto"/>
          <w:sz w:val="24"/>
          <w:szCs w:val="24"/>
        </w:rPr>
        <w:t>, а также приведения нормативно-правовой базы в соответствие с реалиями сегодняшнего дня и п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требн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стями предпринимателей;</w:t>
      </w:r>
    </w:p>
    <w:p w:rsidR="001F7F50" w:rsidRDefault="00E846B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5) Экспертиза нормативно-законодательных актов</w:t>
      </w:r>
      <w:r>
        <w:rPr>
          <w:color w:val="auto"/>
          <w:sz w:val="24"/>
          <w:szCs w:val="24"/>
        </w:rPr>
        <w:t xml:space="preserve">, оценка их регулирующего воздействия </w:t>
      </w:r>
      <w:r w:rsidRPr="00E909A3">
        <w:rPr>
          <w:color w:val="auto"/>
          <w:sz w:val="24"/>
          <w:szCs w:val="24"/>
        </w:rPr>
        <w:t xml:space="preserve"> и подготовка предложений по внесению изменений в законодательство на местном, региональном и фед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ральном уровнях.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Только за 201</w:t>
      </w:r>
      <w:r w:rsidR="00FC7014">
        <w:rPr>
          <w:color w:val="auto"/>
          <w:sz w:val="24"/>
          <w:szCs w:val="24"/>
        </w:rPr>
        <w:t>9</w:t>
      </w:r>
      <w:r w:rsidRPr="00E909A3">
        <w:rPr>
          <w:color w:val="auto"/>
          <w:sz w:val="24"/>
          <w:szCs w:val="24"/>
        </w:rPr>
        <w:t>-20</w:t>
      </w:r>
      <w:r w:rsidR="00FC7014">
        <w:rPr>
          <w:color w:val="auto"/>
          <w:sz w:val="24"/>
          <w:szCs w:val="24"/>
        </w:rPr>
        <w:t>20</w:t>
      </w:r>
      <w:r w:rsidRPr="00E909A3">
        <w:rPr>
          <w:color w:val="auto"/>
          <w:sz w:val="24"/>
          <w:szCs w:val="24"/>
        </w:rPr>
        <w:t xml:space="preserve"> годы при участии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было принято около 60 законов НСО и постано</w:t>
      </w:r>
      <w:r w:rsidRPr="00E909A3">
        <w:rPr>
          <w:color w:val="auto"/>
          <w:sz w:val="24"/>
          <w:szCs w:val="24"/>
        </w:rPr>
        <w:t>в</w:t>
      </w:r>
      <w:r w:rsidRPr="00E909A3">
        <w:rPr>
          <w:color w:val="auto"/>
          <w:sz w:val="24"/>
          <w:szCs w:val="24"/>
        </w:rPr>
        <w:t xml:space="preserve">лений губернатора. Была проведена экспертиза и осуществлялось сопровождение более </w:t>
      </w:r>
      <w:r w:rsidR="00FC7014">
        <w:rPr>
          <w:color w:val="auto"/>
          <w:sz w:val="24"/>
          <w:szCs w:val="24"/>
        </w:rPr>
        <w:t>3</w:t>
      </w:r>
      <w:r w:rsidRPr="00E909A3">
        <w:rPr>
          <w:color w:val="auto"/>
          <w:sz w:val="24"/>
          <w:szCs w:val="24"/>
        </w:rPr>
        <w:t>0 фед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ральных законов, проектов нормативных правовых актов, затрагивающих интересы предприним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 xml:space="preserve">телей, порядка 20 </w:t>
      </w:r>
      <w:r w:rsidRPr="00E909A3">
        <w:rPr>
          <w:color w:val="auto"/>
          <w:sz w:val="24"/>
          <w:szCs w:val="24"/>
          <w:u w:val="single"/>
        </w:rPr>
        <w:t>регламентов</w:t>
      </w:r>
      <w:r w:rsidRPr="00E909A3">
        <w:rPr>
          <w:color w:val="auto"/>
          <w:sz w:val="24"/>
          <w:szCs w:val="24"/>
        </w:rPr>
        <w:t xml:space="preserve"> исполнения федеральными органами власти различных функций.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В порядке законодательных инициатив совместно с ТПП РФ подготовлены 12 проектов фед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ральных законов. Среди них – проекты законов «О развитии конкуренции»</w:t>
      </w:r>
      <w:r w:rsidR="0055359B">
        <w:rPr>
          <w:color w:val="auto"/>
          <w:sz w:val="24"/>
          <w:szCs w:val="24"/>
        </w:rPr>
        <w:t>, «Об инвестиционном налоговом вычете»</w:t>
      </w:r>
      <w:r w:rsidR="00730A93">
        <w:rPr>
          <w:color w:val="auto"/>
          <w:sz w:val="24"/>
          <w:szCs w:val="24"/>
        </w:rPr>
        <w:t xml:space="preserve">, «О </w:t>
      </w:r>
      <w:r w:rsidR="000120A3">
        <w:rPr>
          <w:color w:val="auto"/>
          <w:sz w:val="24"/>
          <w:szCs w:val="24"/>
        </w:rPr>
        <w:t xml:space="preserve">защите и </w:t>
      </w:r>
      <w:r w:rsidR="00730A93">
        <w:rPr>
          <w:color w:val="auto"/>
          <w:sz w:val="24"/>
          <w:szCs w:val="24"/>
        </w:rPr>
        <w:t>поощрении капиталовложений»</w:t>
      </w:r>
      <w:r w:rsidRPr="00E909A3">
        <w:rPr>
          <w:color w:val="auto"/>
          <w:sz w:val="24"/>
          <w:szCs w:val="24"/>
        </w:rPr>
        <w:t xml:space="preserve"> и «О </w:t>
      </w:r>
      <w:r w:rsidR="00730A93">
        <w:rPr>
          <w:color w:val="auto"/>
          <w:sz w:val="24"/>
          <w:szCs w:val="24"/>
        </w:rPr>
        <w:t>несостоятельности (</w:t>
      </w:r>
      <w:r w:rsidR="00996CAA" w:rsidRPr="00730A93">
        <w:rPr>
          <w:color w:val="auto"/>
          <w:sz w:val="24"/>
          <w:szCs w:val="24"/>
        </w:rPr>
        <w:t>банкро</w:t>
      </w:r>
      <w:r w:rsidR="00996CAA" w:rsidRPr="00730A93">
        <w:rPr>
          <w:color w:val="auto"/>
          <w:sz w:val="24"/>
          <w:szCs w:val="24"/>
        </w:rPr>
        <w:t>т</w:t>
      </w:r>
      <w:r w:rsidR="00996CAA" w:rsidRPr="00730A93">
        <w:rPr>
          <w:color w:val="auto"/>
          <w:sz w:val="24"/>
          <w:szCs w:val="24"/>
        </w:rPr>
        <w:t>стве</w:t>
      </w:r>
      <w:r w:rsidR="00730A93">
        <w:rPr>
          <w:color w:val="auto"/>
          <w:sz w:val="24"/>
          <w:szCs w:val="24"/>
        </w:rPr>
        <w:t>)</w:t>
      </w:r>
      <w:r w:rsidR="00996CAA">
        <w:rPr>
          <w:color w:val="auto"/>
          <w:sz w:val="24"/>
          <w:szCs w:val="24"/>
        </w:rPr>
        <w:t>»</w:t>
      </w:r>
      <w:r w:rsidRPr="00E909A3">
        <w:rPr>
          <w:color w:val="auto"/>
          <w:sz w:val="24"/>
          <w:szCs w:val="24"/>
        </w:rPr>
        <w:t>. Продолжена работа по разработке и внедрению в органы законодательной и исполнительной власти предлож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ний по дальнейшему совершенствованию российской налоговой системы.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Осуществление основных программных мероприятий по данному направлению будет основано на </w:t>
      </w:r>
      <w:r w:rsidRPr="00E909A3">
        <w:rPr>
          <w:color w:val="auto"/>
          <w:sz w:val="24"/>
          <w:szCs w:val="24"/>
          <w:u w:val="single"/>
        </w:rPr>
        <w:t>привлечении необходимых ресурсов</w:t>
      </w:r>
      <w:r w:rsidRPr="00E909A3">
        <w:rPr>
          <w:color w:val="auto"/>
          <w:sz w:val="24"/>
          <w:szCs w:val="24"/>
        </w:rPr>
        <w:t xml:space="preserve"> и приведет к следующим </w:t>
      </w:r>
      <w:r w:rsidRPr="00E909A3">
        <w:rPr>
          <w:color w:val="auto"/>
          <w:sz w:val="24"/>
          <w:szCs w:val="24"/>
          <w:u w:val="single"/>
        </w:rPr>
        <w:t>результатам</w:t>
      </w:r>
      <w:r w:rsidRPr="00E909A3">
        <w:rPr>
          <w:color w:val="auto"/>
          <w:sz w:val="24"/>
          <w:szCs w:val="24"/>
        </w:rPr>
        <w:t>: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А) Проведение мониторинга по налоговому законодательству и правоприменительной пра</w:t>
      </w:r>
      <w:r w:rsidRPr="00E909A3">
        <w:rPr>
          <w:color w:val="auto"/>
          <w:sz w:val="24"/>
          <w:szCs w:val="24"/>
        </w:rPr>
        <w:t>к</w:t>
      </w:r>
      <w:r w:rsidRPr="00E909A3">
        <w:rPr>
          <w:color w:val="auto"/>
          <w:sz w:val="24"/>
          <w:szCs w:val="24"/>
        </w:rPr>
        <w:t>тике, разработка предложений по дальнейшему совершенствованию налоговой системы. Анализ админ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стр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 xml:space="preserve">тивных препятствий и </w:t>
      </w:r>
      <w:r w:rsidR="006454DC">
        <w:rPr>
          <w:color w:val="auto"/>
          <w:sz w:val="24"/>
          <w:szCs w:val="24"/>
        </w:rPr>
        <w:t>предложения</w:t>
      </w:r>
      <w:r w:rsidRPr="00E909A3">
        <w:rPr>
          <w:color w:val="auto"/>
          <w:sz w:val="24"/>
          <w:szCs w:val="24"/>
        </w:rPr>
        <w:t xml:space="preserve"> по их устранению.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Б) Увеличение количества участников публичных мероприятий Палаты: семинаров, круглых столов, конференций до 7% от общего количества предприятий и предпринимателей Новосибирска (</w:t>
      </w:r>
      <w:r w:rsidRPr="00E909A3">
        <w:rPr>
          <w:b/>
          <w:color w:val="auto"/>
          <w:sz w:val="24"/>
          <w:szCs w:val="24"/>
        </w:rPr>
        <w:t>до 6</w:t>
      </w:r>
      <w:r w:rsidRPr="00E909A3">
        <w:rPr>
          <w:color w:val="auto"/>
          <w:sz w:val="24"/>
          <w:szCs w:val="24"/>
        </w:rPr>
        <w:t xml:space="preserve"> тыс.</w:t>
      </w:r>
      <w:r w:rsidR="00A40183" w:rsidRPr="00E909A3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чел. в год), что является статистически значимой величиной для решения проблем.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В) Сотрудничество с высшими учебными заведениями города (НГУ, </w:t>
      </w:r>
      <w:proofErr w:type="spellStart"/>
      <w:r w:rsidRPr="00E909A3">
        <w:rPr>
          <w:color w:val="auto"/>
          <w:sz w:val="24"/>
          <w:szCs w:val="24"/>
        </w:rPr>
        <w:t>СибАГС</w:t>
      </w:r>
      <w:proofErr w:type="spellEnd"/>
      <w:r w:rsidRPr="00E909A3">
        <w:rPr>
          <w:color w:val="auto"/>
          <w:sz w:val="24"/>
          <w:szCs w:val="24"/>
        </w:rPr>
        <w:t xml:space="preserve">, НГТУ, СГУПС, </w:t>
      </w:r>
      <w:proofErr w:type="spellStart"/>
      <w:r w:rsidRPr="00E909A3">
        <w:rPr>
          <w:color w:val="auto"/>
          <w:sz w:val="24"/>
          <w:szCs w:val="24"/>
        </w:rPr>
        <w:t>СибГУТИ</w:t>
      </w:r>
      <w:proofErr w:type="spellEnd"/>
      <w:r w:rsidRPr="00E909A3">
        <w:rPr>
          <w:color w:val="auto"/>
          <w:sz w:val="24"/>
          <w:szCs w:val="24"/>
        </w:rPr>
        <w:t>, НФ ТГУ и др.) будет осуществляться на принципах постоянного мониторинга спроса и пре</w:t>
      </w:r>
      <w:r w:rsidRPr="00E909A3">
        <w:rPr>
          <w:color w:val="auto"/>
          <w:sz w:val="24"/>
          <w:szCs w:val="24"/>
        </w:rPr>
        <w:t>д</w:t>
      </w:r>
      <w:r w:rsidRPr="00E909A3">
        <w:rPr>
          <w:color w:val="auto"/>
          <w:sz w:val="24"/>
          <w:szCs w:val="24"/>
        </w:rPr>
        <w:t>ложения специалистов и идей.</w:t>
      </w:r>
    </w:p>
    <w:p w:rsidR="00EB6F93" w:rsidRPr="008C3AA7" w:rsidRDefault="003C0CD1" w:rsidP="00F15F0E">
      <w:pPr>
        <w:pStyle w:val="a3"/>
        <w:spacing w:line="240" w:lineRule="auto"/>
        <w:ind w:firstLine="284"/>
        <w:contextualSpacing/>
        <w:rPr>
          <w:color w:val="auto"/>
          <w:sz w:val="24"/>
          <w:szCs w:val="24"/>
        </w:rPr>
      </w:pPr>
      <w:r w:rsidRPr="008C3AA7">
        <w:rPr>
          <w:color w:val="auto"/>
          <w:sz w:val="24"/>
          <w:szCs w:val="24"/>
        </w:rPr>
        <w:t>Г</w:t>
      </w:r>
      <w:r w:rsidR="00EB6F93" w:rsidRPr="008C3AA7">
        <w:rPr>
          <w:color w:val="auto"/>
          <w:sz w:val="24"/>
          <w:szCs w:val="24"/>
        </w:rPr>
        <w:t xml:space="preserve">) Реализация целевой региональной </w:t>
      </w:r>
      <w:r w:rsidR="00EB6F93" w:rsidRPr="008C3AA7">
        <w:rPr>
          <w:color w:val="auto"/>
          <w:sz w:val="24"/>
          <w:szCs w:val="24"/>
          <w:u w:val="single"/>
        </w:rPr>
        <w:t>программы</w:t>
      </w:r>
      <w:r w:rsidR="00EB6F93" w:rsidRPr="008C3AA7">
        <w:rPr>
          <w:color w:val="auto"/>
          <w:sz w:val="24"/>
          <w:szCs w:val="24"/>
        </w:rPr>
        <w:t xml:space="preserve"> «Развитие системы подготовки и переподгото</w:t>
      </w:r>
      <w:r w:rsidR="00EB6F93" w:rsidRPr="008C3AA7">
        <w:rPr>
          <w:color w:val="auto"/>
          <w:sz w:val="24"/>
          <w:szCs w:val="24"/>
        </w:rPr>
        <w:t>в</w:t>
      </w:r>
      <w:r w:rsidR="00EB6F93" w:rsidRPr="008C3AA7">
        <w:rPr>
          <w:color w:val="auto"/>
          <w:sz w:val="24"/>
          <w:szCs w:val="24"/>
        </w:rPr>
        <w:t>ки специалистов в области информационных и коммуникативных технологий с учетом перспе</w:t>
      </w:r>
      <w:r w:rsidR="00EB6F93" w:rsidRPr="008C3AA7">
        <w:rPr>
          <w:color w:val="auto"/>
          <w:sz w:val="24"/>
          <w:szCs w:val="24"/>
        </w:rPr>
        <w:t>к</w:t>
      </w:r>
      <w:r w:rsidR="00EB6F93" w:rsidRPr="008C3AA7">
        <w:rPr>
          <w:color w:val="auto"/>
          <w:sz w:val="24"/>
          <w:szCs w:val="24"/>
        </w:rPr>
        <w:t xml:space="preserve">тив развития </w:t>
      </w:r>
      <w:r w:rsidR="00EB6F93" w:rsidRPr="008C3AA7">
        <w:rPr>
          <w:color w:val="auto"/>
          <w:sz w:val="24"/>
          <w:szCs w:val="24"/>
          <w:lang w:val="en-US"/>
        </w:rPr>
        <w:t>IT</w:t>
      </w:r>
      <w:r w:rsidR="00EB6F93" w:rsidRPr="008C3AA7">
        <w:rPr>
          <w:color w:val="auto"/>
          <w:sz w:val="24"/>
          <w:szCs w:val="24"/>
        </w:rPr>
        <w:t xml:space="preserve">-индустрии Сибири и создания в Новосибирске специализированного </w:t>
      </w:r>
      <w:r w:rsidR="00EB6F93" w:rsidRPr="008C3AA7">
        <w:rPr>
          <w:color w:val="auto"/>
          <w:sz w:val="24"/>
          <w:szCs w:val="24"/>
          <w:lang w:val="en-US"/>
        </w:rPr>
        <w:t>IT</w:t>
      </w:r>
      <w:r w:rsidR="00EB6F93" w:rsidRPr="008C3AA7">
        <w:rPr>
          <w:color w:val="auto"/>
          <w:sz w:val="24"/>
          <w:szCs w:val="24"/>
        </w:rPr>
        <w:t>-парка» со</w:t>
      </w:r>
      <w:r w:rsidR="00EB6F93" w:rsidRPr="008C3AA7">
        <w:rPr>
          <w:color w:val="auto"/>
          <w:sz w:val="24"/>
          <w:szCs w:val="24"/>
        </w:rPr>
        <w:t>в</w:t>
      </w:r>
      <w:r w:rsidR="00EB6F93" w:rsidRPr="008C3AA7">
        <w:rPr>
          <w:color w:val="auto"/>
          <w:sz w:val="24"/>
          <w:szCs w:val="24"/>
        </w:rPr>
        <w:t>местно с С</w:t>
      </w:r>
      <w:r w:rsidR="00EB6F93" w:rsidRPr="008C3AA7">
        <w:rPr>
          <w:color w:val="auto"/>
          <w:sz w:val="24"/>
          <w:szCs w:val="24"/>
        </w:rPr>
        <w:t>о</w:t>
      </w:r>
      <w:r w:rsidR="00EB6F93" w:rsidRPr="008C3AA7">
        <w:rPr>
          <w:color w:val="auto"/>
          <w:sz w:val="24"/>
          <w:szCs w:val="24"/>
        </w:rPr>
        <w:t>ветом ректоров вузов НСО.</w:t>
      </w:r>
    </w:p>
    <w:p w:rsidR="003E0512" w:rsidRDefault="003E0512" w:rsidP="00F15F0E">
      <w:pPr>
        <w:pStyle w:val="2"/>
        <w:spacing w:before="0" w:after="0" w:line="240" w:lineRule="auto"/>
        <w:ind w:firstLine="284"/>
        <w:jc w:val="center"/>
        <w:rPr>
          <w:b/>
          <w:color w:val="auto"/>
          <w:sz w:val="24"/>
          <w:szCs w:val="24"/>
        </w:rPr>
      </w:pPr>
      <w:bookmarkStart w:id="6" w:name="_Toc224439358"/>
      <w:bookmarkStart w:id="7" w:name="_Toc162971271"/>
    </w:p>
    <w:p w:rsidR="00B97B0E" w:rsidRDefault="00B97B0E" w:rsidP="00F15F0E">
      <w:pPr>
        <w:pStyle w:val="2"/>
        <w:spacing w:before="0" w:after="0" w:line="240" w:lineRule="auto"/>
        <w:ind w:firstLine="284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2. Усиление позиций </w:t>
      </w:r>
      <w:r w:rsidR="00DB418D">
        <w:rPr>
          <w:b/>
          <w:color w:val="auto"/>
          <w:sz w:val="24"/>
          <w:szCs w:val="24"/>
        </w:rPr>
        <w:t>НГТПП</w:t>
      </w:r>
      <w:r>
        <w:rPr>
          <w:b/>
          <w:color w:val="auto"/>
          <w:sz w:val="24"/>
          <w:szCs w:val="24"/>
        </w:rPr>
        <w:t xml:space="preserve"> в области </w:t>
      </w:r>
      <w:r>
        <w:rPr>
          <w:b/>
          <w:color w:val="auto"/>
          <w:sz w:val="24"/>
          <w:szCs w:val="24"/>
          <w:u w:val="single"/>
        </w:rPr>
        <w:t>внешнеэкономической</w:t>
      </w:r>
      <w:r>
        <w:rPr>
          <w:b/>
          <w:color w:val="auto"/>
          <w:sz w:val="24"/>
          <w:szCs w:val="24"/>
        </w:rPr>
        <w:t xml:space="preserve"> деятельности</w:t>
      </w:r>
      <w:bookmarkEnd w:id="6"/>
      <w:r>
        <w:rPr>
          <w:b/>
          <w:color w:val="auto"/>
          <w:sz w:val="24"/>
          <w:szCs w:val="24"/>
        </w:rPr>
        <w:t xml:space="preserve"> </w:t>
      </w:r>
    </w:p>
    <w:p w:rsidR="00B97B0E" w:rsidRDefault="00B97B0E" w:rsidP="00F15F0E">
      <w:pPr>
        <w:pStyle w:val="2"/>
        <w:spacing w:before="0" w:after="0" w:line="240" w:lineRule="auto"/>
        <w:ind w:firstLine="284"/>
        <w:jc w:val="center"/>
        <w:rPr>
          <w:b/>
          <w:color w:val="auto"/>
          <w:sz w:val="24"/>
          <w:szCs w:val="24"/>
        </w:rPr>
      </w:pPr>
      <w:bookmarkStart w:id="8" w:name="_Toc224439359"/>
      <w:r>
        <w:rPr>
          <w:b/>
          <w:color w:val="auto"/>
          <w:sz w:val="24"/>
          <w:szCs w:val="24"/>
        </w:rPr>
        <w:t>и преодоление проблем глобализации</w:t>
      </w:r>
      <w:bookmarkEnd w:id="7"/>
      <w:r>
        <w:rPr>
          <w:b/>
          <w:color w:val="auto"/>
          <w:sz w:val="24"/>
          <w:szCs w:val="24"/>
        </w:rPr>
        <w:t>.</w:t>
      </w:r>
      <w:bookmarkEnd w:id="8"/>
    </w:p>
    <w:p w:rsidR="00FE1FEA" w:rsidRPr="004A2102" w:rsidRDefault="00FE1FEA" w:rsidP="00F15F0E">
      <w:pPr>
        <w:shd w:val="clear" w:color="auto" w:fill="FFFFFF"/>
        <w:ind w:firstLine="284"/>
        <w:jc w:val="both"/>
        <w:rPr>
          <w:b/>
          <w:color w:val="auto"/>
          <w:sz w:val="12"/>
          <w:szCs w:val="12"/>
        </w:rPr>
      </w:pPr>
    </w:p>
    <w:p w:rsidR="00B97B0E" w:rsidRDefault="00B97B0E" w:rsidP="00F15F0E">
      <w:pPr>
        <w:shd w:val="clear" w:color="auto" w:fill="FFFFFF"/>
        <w:ind w:firstLine="284"/>
        <w:jc w:val="both"/>
        <w:rPr>
          <w:bCs w:val="0"/>
          <w:color w:val="auto"/>
        </w:rPr>
      </w:pPr>
      <w:r>
        <w:rPr>
          <w:b/>
          <w:color w:val="auto"/>
        </w:rPr>
        <w:t>Итоги внешней торговли за 20</w:t>
      </w:r>
      <w:r w:rsidR="00DB418D">
        <w:rPr>
          <w:b/>
          <w:color w:val="auto"/>
        </w:rPr>
        <w:t>20</w:t>
      </w:r>
      <w:r>
        <w:rPr>
          <w:b/>
          <w:color w:val="auto"/>
        </w:rPr>
        <w:t xml:space="preserve"> год:</w:t>
      </w:r>
    </w:p>
    <w:p w:rsidR="001E65F7" w:rsidRDefault="00DB418D" w:rsidP="00F15F0E">
      <w:pPr>
        <w:pStyle w:val="af2"/>
        <w:ind w:firstLine="284"/>
      </w:pPr>
      <w:r w:rsidRPr="00F84C5D">
        <w:t>Внешнеторговый оборот</w:t>
      </w:r>
      <w:r>
        <w:t xml:space="preserve"> Новосибирской области в 2020 году составил 5 652,7 млн долларов и по сравнению с 2019 годом уменьшился </w:t>
      </w:r>
      <w:r w:rsidR="001E65F7">
        <w:t>на 7,6%</w:t>
      </w:r>
      <w:r>
        <w:t xml:space="preserve"> </w:t>
      </w:r>
      <w:r w:rsidR="001E65F7">
        <w:t>(</w:t>
      </w:r>
      <w:r>
        <w:t>466,6 млн долларов</w:t>
      </w:r>
      <w:r w:rsidR="001E65F7">
        <w:t>).</w:t>
      </w:r>
      <w:r w:rsidR="00FE1FEA">
        <w:t xml:space="preserve"> </w:t>
      </w:r>
      <w:r w:rsidR="001E65F7">
        <w:t>Экспортно-импортные опер</w:t>
      </w:r>
      <w:r w:rsidR="001E65F7">
        <w:t>а</w:t>
      </w:r>
      <w:r w:rsidR="001E65F7">
        <w:t>ции осуществлялись с партнерами из 137 стран дальнего и ближнего зарубежья (как и в 2019 г</w:t>
      </w:r>
      <w:r w:rsidR="001E65F7">
        <w:t>о</w:t>
      </w:r>
      <w:r w:rsidR="001E65F7">
        <w:t>ду).</w:t>
      </w:r>
    </w:p>
    <w:p w:rsidR="001E65F7" w:rsidRDefault="001E65F7" w:rsidP="00F15F0E">
      <w:pPr>
        <w:ind w:firstLine="284"/>
        <w:jc w:val="both"/>
      </w:pPr>
      <w:r>
        <w:t>По сравнению с 2019 годом товарооборот со странами дальнего зарубежья уменьшился на 7%, со странами</w:t>
      </w:r>
      <w:r w:rsidRPr="00612BEE">
        <w:t xml:space="preserve"> </w:t>
      </w:r>
      <w:r>
        <w:t xml:space="preserve">СНГ – на 10% и составил соответственно 4 542,3 и 1 110,4 млн долларов. </w:t>
      </w:r>
    </w:p>
    <w:p w:rsidR="001E65F7" w:rsidRDefault="001E65F7" w:rsidP="00F15F0E">
      <w:pPr>
        <w:pStyle w:val="af2"/>
        <w:ind w:firstLine="284"/>
      </w:pPr>
      <w:r w:rsidRPr="00DF2ACE">
        <w:t xml:space="preserve">В 2020 году на территории Российской Федерации экспортно-импортные операции оформили 2 </w:t>
      </w:r>
      <w:r>
        <w:t>9</w:t>
      </w:r>
      <w:r w:rsidRPr="00DF2ACE">
        <w:t>19 участников ВЭД, зарегистрированных в налоговых органах Новосибирской области (сниж</w:t>
      </w:r>
      <w:r w:rsidRPr="00DF2ACE">
        <w:t>е</w:t>
      </w:r>
      <w:r w:rsidRPr="00DF2ACE">
        <w:t xml:space="preserve">ние по сравнению с 2019 годом на </w:t>
      </w:r>
      <w:r>
        <w:t>1,5</w:t>
      </w:r>
      <w:r w:rsidRPr="00DF2ACE">
        <w:t>%)</w:t>
      </w:r>
      <w:r>
        <w:t>.</w:t>
      </w:r>
    </w:p>
    <w:p w:rsidR="001E65F7" w:rsidRPr="001E65F7" w:rsidRDefault="001E65F7" w:rsidP="00F15F0E">
      <w:pPr>
        <w:ind w:firstLine="284"/>
        <w:jc w:val="both"/>
      </w:pPr>
      <w:proofErr w:type="gramStart"/>
      <w:r w:rsidRPr="00FE1FEA">
        <w:rPr>
          <w:u w:val="single"/>
        </w:rPr>
        <w:t>Экспорт</w:t>
      </w:r>
      <w:r w:rsidRPr="001E65F7">
        <w:t xml:space="preserve"> в 2020 году составил 2 935,6 млн долларов и по сравнению с 2019 годом уменьшился на 265,7 млн долларов США, или на 8,3%. При этом физический объем экспортных поставок тов</w:t>
      </w:r>
      <w:r w:rsidRPr="001E65F7">
        <w:t>а</w:t>
      </w:r>
      <w:r w:rsidRPr="001E65F7">
        <w:t>ров увеличился на 13,3% (прежде всего за счет увеличения физического объема поставок угля каменн</w:t>
      </w:r>
      <w:r w:rsidRPr="001E65F7">
        <w:t>о</w:t>
      </w:r>
      <w:r w:rsidRPr="001E65F7">
        <w:t>го в страны дальнего зарубежья) и составил 19,0 млн тонн.</w:t>
      </w:r>
      <w:proofErr w:type="gramEnd"/>
      <w:r>
        <w:t xml:space="preserve"> </w:t>
      </w:r>
      <w:r w:rsidRPr="001E65F7">
        <w:t>Экспортные операции осущест</w:t>
      </w:r>
      <w:r w:rsidRPr="001E65F7">
        <w:t>в</w:t>
      </w:r>
      <w:r w:rsidRPr="001E65F7">
        <w:t>лялись с партн</w:t>
      </w:r>
      <w:r w:rsidRPr="001E65F7">
        <w:t>е</w:t>
      </w:r>
      <w:r w:rsidRPr="001E65F7">
        <w:t>рами из 113 стран мира (в 2019 году</w:t>
      </w:r>
      <w:r>
        <w:t xml:space="preserve"> – </w:t>
      </w:r>
      <w:r w:rsidRPr="001E65F7">
        <w:t>110 стран).</w:t>
      </w:r>
    </w:p>
    <w:p w:rsidR="001E65F7" w:rsidRPr="001E65F7" w:rsidRDefault="001E65F7" w:rsidP="00F15F0E">
      <w:pPr>
        <w:ind w:firstLine="284"/>
        <w:jc w:val="both"/>
      </w:pPr>
      <w:r w:rsidRPr="00FE1FEA">
        <w:rPr>
          <w:u w:val="single"/>
        </w:rPr>
        <w:t>Импорт</w:t>
      </w:r>
      <w:r w:rsidRPr="001E65F7">
        <w:t xml:space="preserve"> в 2020 году составил 2 717,1 млн долларов и по сравнению с 2019 годом уменьшился на 200,9 млн. долларов </w:t>
      </w:r>
      <w:r>
        <w:t>(</w:t>
      </w:r>
      <w:r w:rsidRPr="001E65F7">
        <w:t>6,9%</w:t>
      </w:r>
      <w:r>
        <w:t>)</w:t>
      </w:r>
      <w:r w:rsidRPr="001E65F7">
        <w:t>. Физический объем импортных поставок товаров уменьшился на 14,7% и составил 1 470,4 тыс. тонн.</w:t>
      </w:r>
      <w:r w:rsidR="00FE1FEA">
        <w:t xml:space="preserve"> </w:t>
      </w:r>
      <w:r w:rsidRPr="001E65F7">
        <w:t>В 2020 году ввозились товары, происходящие из 117 стран дальнего и бли</w:t>
      </w:r>
      <w:r w:rsidRPr="001E65F7">
        <w:t>ж</w:t>
      </w:r>
      <w:r w:rsidRPr="001E65F7">
        <w:t>него зарубежья (в 2019 году – из 118 стран).</w:t>
      </w:r>
    </w:p>
    <w:p w:rsidR="00611B36" w:rsidRPr="00A65EE2" w:rsidRDefault="00611B36" w:rsidP="00F15F0E">
      <w:pPr>
        <w:ind w:firstLine="284"/>
        <w:jc w:val="both"/>
      </w:pPr>
      <w:r w:rsidRPr="009A00C2">
        <w:t xml:space="preserve">В товарной структуре </w:t>
      </w:r>
      <w:r w:rsidRPr="00FE1FEA">
        <w:rPr>
          <w:u w:val="single"/>
        </w:rPr>
        <w:t xml:space="preserve">экспорта </w:t>
      </w:r>
      <w:r>
        <w:t xml:space="preserve">по сравнению с 2019 годом стоимостной объем экспорта </w:t>
      </w:r>
      <w:r w:rsidRPr="00274D7F">
        <w:t>топли</w:t>
      </w:r>
      <w:r w:rsidRPr="00274D7F">
        <w:t>в</w:t>
      </w:r>
      <w:r w:rsidRPr="00274D7F">
        <w:t>но-энергетических товаров уменьшился на 8,3%,</w:t>
      </w:r>
      <w:r>
        <w:t xml:space="preserve"> машиностроительной продукции – на 29,6%, пр</w:t>
      </w:r>
      <w:r>
        <w:t>о</w:t>
      </w:r>
      <w:r>
        <w:t xml:space="preserve">дукции химической промышленности – на 6,9%, древесины и целлюлозно-бумажных изделий – на 18,9%. При этом стоимость поставок продовольственных товаров увеличилась </w:t>
      </w:r>
      <w:proofErr w:type="gramStart"/>
      <w:r>
        <w:t>в</w:t>
      </w:r>
      <w:proofErr w:type="gramEnd"/>
      <w:r>
        <w:t xml:space="preserve"> 1,7 раза, мета</w:t>
      </w:r>
      <w:r>
        <w:t>л</w:t>
      </w:r>
      <w:r>
        <w:t>лов и изделий из них – на 23,2%.</w:t>
      </w:r>
    </w:p>
    <w:p w:rsidR="00611B36" w:rsidRDefault="00611B36" w:rsidP="00F15F0E">
      <w:pPr>
        <w:ind w:firstLine="284"/>
        <w:jc w:val="both"/>
      </w:pPr>
      <w:r w:rsidRPr="009A00C2">
        <w:t>По сравнению с 2019 годом стоимостной</w:t>
      </w:r>
      <w:r>
        <w:t xml:space="preserve"> объем </w:t>
      </w:r>
      <w:r w:rsidRPr="00FE1FEA">
        <w:rPr>
          <w:u w:val="single"/>
        </w:rPr>
        <w:t>импорта</w:t>
      </w:r>
      <w:r>
        <w:t xml:space="preserve"> </w:t>
      </w:r>
      <w:r>
        <w:rPr>
          <w:iCs/>
        </w:rPr>
        <w:t>машиностроительной продукции</w:t>
      </w:r>
      <w:r w:rsidRPr="00C44AF8">
        <w:rPr>
          <w:iCs/>
        </w:rPr>
        <w:t xml:space="preserve"> </w:t>
      </w:r>
      <w:r>
        <w:t xml:space="preserve">уменьшился </w:t>
      </w:r>
      <w:r>
        <w:rPr>
          <w:iCs/>
        </w:rPr>
        <w:t xml:space="preserve">на 7,2%, </w:t>
      </w:r>
      <w:r>
        <w:t xml:space="preserve">текстиля, текстильных изделий и обуви – на 23,6% при увеличении стоимости импорта металлов и изделий из них на 0,5%, </w:t>
      </w:r>
      <w:r w:rsidRPr="00C44AF8">
        <w:rPr>
          <w:iCs/>
        </w:rPr>
        <w:t>продукции</w:t>
      </w:r>
      <w:r>
        <w:rPr>
          <w:iCs/>
        </w:rPr>
        <w:t xml:space="preserve"> химической промышленности – на 3,0%, </w:t>
      </w:r>
      <w:r>
        <w:t>продовол</w:t>
      </w:r>
      <w:r>
        <w:t>ь</w:t>
      </w:r>
      <w:r>
        <w:t xml:space="preserve">ственных товаров – </w:t>
      </w:r>
      <w:proofErr w:type="gramStart"/>
      <w:r>
        <w:t>на</w:t>
      </w:r>
      <w:proofErr w:type="gramEnd"/>
      <w:r>
        <w:t xml:space="preserve"> 6,1%.</w:t>
      </w:r>
    </w:p>
    <w:p w:rsidR="00611B36" w:rsidRPr="005C2B55" w:rsidRDefault="00611B36" w:rsidP="00F15F0E">
      <w:pPr>
        <w:ind w:firstLine="284"/>
        <w:jc w:val="both"/>
      </w:pPr>
      <w:r w:rsidRPr="00611B36">
        <w:rPr>
          <w:bCs w:val="0"/>
          <w:color w:val="auto"/>
        </w:rPr>
        <w:t xml:space="preserve">В товарной структуре </w:t>
      </w:r>
      <w:r w:rsidRPr="00FE1FEA">
        <w:rPr>
          <w:bCs w:val="0"/>
          <w:color w:val="auto"/>
        </w:rPr>
        <w:t>импорта</w:t>
      </w:r>
      <w:r w:rsidRPr="00611B36">
        <w:rPr>
          <w:bCs w:val="0"/>
          <w:color w:val="auto"/>
        </w:rPr>
        <w:t xml:space="preserve"> </w:t>
      </w:r>
      <w:r w:rsidRPr="005C2B55">
        <w:t>преимущественно продукция ма</w:t>
      </w:r>
      <w:r>
        <w:t xml:space="preserve">шиностроения </w:t>
      </w:r>
      <w:r w:rsidRPr="005C2B55">
        <w:t xml:space="preserve">– </w:t>
      </w:r>
      <w:r>
        <w:t>66,6</w:t>
      </w:r>
      <w:r w:rsidRPr="005C2B55">
        <w:t>% от о</w:t>
      </w:r>
      <w:r w:rsidRPr="005C2B55">
        <w:t>б</w:t>
      </w:r>
      <w:r w:rsidRPr="005C2B55">
        <w:t>щего стоимостного объема импорта из стран дальнего зарубежья (у</w:t>
      </w:r>
      <w:r>
        <w:t>меньш</w:t>
      </w:r>
      <w:r w:rsidRPr="005C2B55">
        <w:t xml:space="preserve">ение стоимости поставок по сравнению с </w:t>
      </w:r>
      <w:r>
        <w:t>2019 годом</w:t>
      </w:r>
      <w:r w:rsidRPr="005C2B55">
        <w:t xml:space="preserve"> на </w:t>
      </w:r>
      <w:r>
        <w:t>7,1</w:t>
      </w:r>
      <w:r w:rsidRPr="005C2B55">
        <w:t xml:space="preserve">%), химическая продукция – </w:t>
      </w:r>
      <w:r>
        <w:t>11,5</w:t>
      </w:r>
      <w:r w:rsidRPr="005C2B55">
        <w:t xml:space="preserve">% (увеличение на </w:t>
      </w:r>
      <w:r>
        <w:t>5,3</w:t>
      </w:r>
      <w:r w:rsidRPr="005C2B55">
        <w:t>%), те</w:t>
      </w:r>
      <w:r w:rsidRPr="005C2B55">
        <w:t>к</w:t>
      </w:r>
      <w:r w:rsidRPr="005C2B55">
        <w:t>стиль, текстильные изде</w:t>
      </w:r>
      <w:r>
        <w:t xml:space="preserve">лия и обувь </w:t>
      </w:r>
      <w:r w:rsidRPr="005C2B55">
        <w:t xml:space="preserve">– </w:t>
      </w:r>
      <w:r>
        <w:t>6,6</w:t>
      </w:r>
      <w:r w:rsidRPr="005C2B55">
        <w:t>% (</w:t>
      </w:r>
      <w:r w:rsidR="004A2102" w:rsidRPr="004A2102">
        <w:t>-</w:t>
      </w:r>
      <w:r w:rsidRPr="005C2B55">
        <w:t xml:space="preserve"> </w:t>
      </w:r>
      <w:r>
        <w:t>35,3</w:t>
      </w:r>
      <w:r w:rsidRPr="005C2B55">
        <w:t xml:space="preserve">%), металлы и изделия из них  – </w:t>
      </w:r>
      <w:r>
        <w:t>5,3</w:t>
      </w:r>
      <w:r w:rsidRPr="005C2B55">
        <w:t>% (</w:t>
      </w:r>
      <w:r w:rsidR="004A2102" w:rsidRPr="004A2102">
        <w:t>-</w:t>
      </w:r>
      <w:r w:rsidRPr="005C2B55">
        <w:t xml:space="preserve"> </w:t>
      </w:r>
      <w:r>
        <w:t>8,3</w:t>
      </w:r>
      <w:r w:rsidRPr="005C2B55">
        <w:t xml:space="preserve">%). </w:t>
      </w:r>
    </w:p>
    <w:p w:rsidR="00F15F0E" w:rsidRDefault="00F15F0E" w:rsidP="00F15F0E">
      <w:pPr>
        <w:shd w:val="clear" w:color="auto" w:fill="FFFFFF"/>
        <w:ind w:firstLine="284"/>
        <w:jc w:val="both"/>
        <w:rPr>
          <w:b/>
          <w:color w:val="auto"/>
        </w:rPr>
      </w:pPr>
    </w:p>
    <w:p w:rsidR="00B97B0E" w:rsidRDefault="00B97B0E" w:rsidP="00F15F0E">
      <w:pPr>
        <w:shd w:val="clear" w:color="auto" w:fill="FFFFFF"/>
        <w:ind w:firstLine="284"/>
        <w:jc w:val="both"/>
        <w:rPr>
          <w:bCs w:val="0"/>
          <w:color w:val="auto"/>
        </w:rPr>
      </w:pPr>
      <w:r>
        <w:rPr>
          <w:b/>
          <w:color w:val="auto"/>
        </w:rPr>
        <w:t>Таможенные технологии:</w:t>
      </w:r>
    </w:p>
    <w:p w:rsidR="008E5F6E" w:rsidRDefault="00B97B0E" w:rsidP="00F15F0E">
      <w:pPr>
        <w:shd w:val="clear" w:color="auto" w:fill="FFFFFF"/>
        <w:ind w:firstLine="284"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Новосибирская таможня полностью перешла на </w:t>
      </w:r>
      <w:r w:rsidR="00444856">
        <w:rPr>
          <w:bCs w:val="0"/>
          <w:color w:val="auto"/>
          <w:lang w:val="en-US"/>
        </w:rPr>
        <w:t>IT</w:t>
      </w:r>
      <w:r w:rsidR="00444856">
        <w:rPr>
          <w:bCs w:val="0"/>
          <w:color w:val="auto"/>
        </w:rPr>
        <w:t>-</w:t>
      </w:r>
      <w:r w:rsidR="00444856" w:rsidRPr="00444856">
        <w:rPr>
          <w:bCs w:val="0"/>
          <w:color w:val="auto"/>
        </w:rPr>
        <w:t xml:space="preserve"> </w:t>
      </w:r>
      <w:r w:rsidR="00444856">
        <w:rPr>
          <w:bCs w:val="0"/>
          <w:color w:val="auto"/>
        </w:rPr>
        <w:t xml:space="preserve">технологии: </w:t>
      </w:r>
    </w:p>
    <w:p w:rsidR="008E5F6E" w:rsidRDefault="00444856" w:rsidP="00F15F0E">
      <w:pPr>
        <w:shd w:val="clear" w:color="auto" w:fill="FFFFFF"/>
        <w:ind w:firstLine="284"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- </w:t>
      </w:r>
      <w:r w:rsidR="00B97B0E">
        <w:rPr>
          <w:bCs w:val="0"/>
          <w:color w:val="auto"/>
        </w:rPr>
        <w:t>обязательное электронное декларирование</w:t>
      </w:r>
      <w:r>
        <w:rPr>
          <w:bCs w:val="0"/>
          <w:color w:val="auto"/>
        </w:rPr>
        <w:t>,</w:t>
      </w:r>
      <w:r w:rsidR="00B97B0E">
        <w:rPr>
          <w:bCs w:val="0"/>
          <w:color w:val="auto"/>
        </w:rPr>
        <w:t xml:space="preserve"> </w:t>
      </w:r>
    </w:p>
    <w:p w:rsidR="008E5F6E" w:rsidRDefault="00444856" w:rsidP="00F15F0E">
      <w:pPr>
        <w:shd w:val="clear" w:color="auto" w:fill="FFFFFF"/>
        <w:ind w:firstLine="284"/>
        <w:jc w:val="both"/>
        <w:rPr>
          <w:bCs w:val="0"/>
          <w:color w:val="auto"/>
        </w:rPr>
      </w:pPr>
      <w:r>
        <w:rPr>
          <w:bCs w:val="0"/>
          <w:color w:val="auto"/>
        </w:rPr>
        <w:t>- автоматическое принятие решений по регистрации деклараций и выпуску товаров</w:t>
      </w:r>
      <w:r w:rsidR="002D0E80">
        <w:rPr>
          <w:bCs w:val="0"/>
          <w:color w:val="auto"/>
        </w:rPr>
        <w:t xml:space="preserve"> (в т.ч. уд</w:t>
      </w:r>
      <w:r w:rsidR="002D0E80">
        <w:rPr>
          <w:bCs w:val="0"/>
          <w:color w:val="auto"/>
        </w:rPr>
        <w:t>а</w:t>
      </w:r>
      <w:r w:rsidR="002D0E80">
        <w:rPr>
          <w:bCs w:val="0"/>
          <w:color w:val="auto"/>
        </w:rPr>
        <w:t>ленному)</w:t>
      </w:r>
      <w:r w:rsidR="00E03C29">
        <w:rPr>
          <w:bCs w:val="0"/>
          <w:color w:val="auto"/>
        </w:rPr>
        <w:t xml:space="preserve"> и о помещении товаров под таможенные процедуры переработки (в т.ч. </w:t>
      </w:r>
      <w:r w:rsidR="008E5F6E">
        <w:rPr>
          <w:bCs w:val="0"/>
          <w:color w:val="auto"/>
        </w:rPr>
        <w:t>в</w:t>
      </w:r>
      <w:r w:rsidR="00E03C29">
        <w:rPr>
          <w:bCs w:val="0"/>
          <w:color w:val="auto"/>
        </w:rPr>
        <w:t xml:space="preserve"> ЕАЭС)</w:t>
      </w:r>
      <w:r>
        <w:rPr>
          <w:bCs w:val="0"/>
          <w:color w:val="auto"/>
        </w:rPr>
        <w:t xml:space="preserve">, </w:t>
      </w:r>
    </w:p>
    <w:p w:rsidR="008E5F6E" w:rsidRDefault="007105A1" w:rsidP="00F15F0E">
      <w:pPr>
        <w:shd w:val="clear" w:color="auto" w:fill="FFFFFF"/>
        <w:ind w:firstLine="284"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- обязательное предоставление стат. </w:t>
      </w:r>
      <w:r w:rsidR="008A2075">
        <w:rPr>
          <w:bCs w:val="0"/>
          <w:color w:val="auto"/>
        </w:rPr>
        <w:t>о</w:t>
      </w:r>
      <w:r>
        <w:rPr>
          <w:bCs w:val="0"/>
          <w:color w:val="auto"/>
        </w:rPr>
        <w:t xml:space="preserve">тчётности </w:t>
      </w:r>
      <w:r w:rsidR="008A2075">
        <w:rPr>
          <w:bCs w:val="0"/>
          <w:color w:val="auto"/>
        </w:rPr>
        <w:t xml:space="preserve"> о перемещении товаров в странах ЕАЭС </w:t>
      </w:r>
      <w:r>
        <w:rPr>
          <w:bCs w:val="0"/>
          <w:color w:val="auto"/>
        </w:rPr>
        <w:t>через личный кабинет участника ВЭД</w:t>
      </w:r>
      <w:r w:rsidR="008A2075">
        <w:rPr>
          <w:bCs w:val="0"/>
          <w:color w:val="auto"/>
        </w:rPr>
        <w:t xml:space="preserve">, </w:t>
      </w:r>
    </w:p>
    <w:p w:rsidR="00B97B0E" w:rsidRDefault="00444856" w:rsidP="00F15F0E">
      <w:pPr>
        <w:shd w:val="clear" w:color="auto" w:fill="FFFFFF"/>
        <w:ind w:firstLine="284"/>
        <w:jc w:val="both"/>
        <w:rPr>
          <w:bCs w:val="0"/>
          <w:color w:val="FF0000"/>
        </w:rPr>
      </w:pPr>
      <w:r>
        <w:rPr>
          <w:bCs w:val="0"/>
          <w:color w:val="auto"/>
        </w:rPr>
        <w:t xml:space="preserve">- </w:t>
      </w:r>
      <w:r w:rsidR="00B97B0E">
        <w:rPr>
          <w:bCs w:val="0"/>
          <w:color w:val="auto"/>
        </w:rPr>
        <w:t>обязательно</w:t>
      </w:r>
      <w:r>
        <w:rPr>
          <w:bCs w:val="0"/>
          <w:color w:val="auto"/>
        </w:rPr>
        <w:t>е</w:t>
      </w:r>
      <w:r w:rsidR="00B97B0E">
        <w:rPr>
          <w:bCs w:val="0"/>
          <w:color w:val="auto"/>
        </w:rPr>
        <w:t xml:space="preserve"> предварительно</w:t>
      </w:r>
      <w:r>
        <w:rPr>
          <w:bCs w:val="0"/>
          <w:color w:val="auto"/>
        </w:rPr>
        <w:t>е</w:t>
      </w:r>
      <w:r w:rsidR="00B97B0E">
        <w:rPr>
          <w:bCs w:val="0"/>
          <w:color w:val="auto"/>
        </w:rPr>
        <w:t xml:space="preserve"> информировани</w:t>
      </w:r>
      <w:r>
        <w:rPr>
          <w:bCs w:val="0"/>
          <w:color w:val="auto"/>
        </w:rPr>
        <w:t>е</w:t>
      </w:r>
      <w:r w:rsidR="00B97B0E">
        <w:rPr>
          <w:bCs w:val="0"/>
          <w:color w:val="auto"/>
        </w:rPr>
        <w:t xml:space="preserve"> о ввозимых товарах</w:t>
      </w:r>
      <w:r>
        <w:rPr>
          <w:bCs w:val="0"/>
          <w:color w:val="auto"/>
        </w:rPr>
        <w:t>, что позволило существе</w:t>
      </w:r>
      <w:r>
        <w:rPr>
          <w:bCs w:val="0"/>
          <w:color w:val="auto"/>
        </w:rPr>
        <w:t>н</w:t>
      </w:r>
      <w:r>
        <w:rPr>
          <w:bCs w:val="0"/>
          <w:color w:val="auto"/>
        </w:rPr>
        <w:t xml:space="preserve">но </w:t>
      </w:r>
      <w:r w:rsidR="00B22620">
        <w:rPr>
          <w:bCs w:val="0"/>
          <w:color w:val="auto"/>
        </w:rPr>
        <w:t xml:space="preserve">(в разы) </w:t>
      </w:r>
      <w:r>
        <w:rPr>
          <w:bCs w:val="0"/>
          <w:color w:val="auto"/>
        </w:rPr>
        <w:t>сократить время прохождения таможенных операций.</w:t>
      </w:r>
      <w:r w:rsidR="00B97B0E">
        <w:rPr>
          <w:bCs w:val="0"/>
          <w:color w:val="auto"/>
        </w:rPr>
        <w:t xml:space="preserve"> </w:t>
      </w:r>
    </w:p>
    <w:p w:rsidR="00AF1912" w:rsidRPr="00AF1912" w:rsidRDefault="00AF1912" w:rsidP="00F15F0E">
      <w:pPr>
        <w:pStyle w:val="ac"/>
        <w:shd w:val="clear" w:color="auto" w:fill="FFFFFF"/>
        <w:spacing w:before="0" w:beforeAutospacing="0" w:after="0" w:afterAutospacing="0"/>
        <w:ind w:firstLine="284"/>
        <w:jc w:val="both"/>
        <w:rPr>
          <w:color w:val="auto"/>
        </w:rPr>
      </w:pPr>
      <w:r w:rsidRPr="00AF1912">
        <w:rPr>
          <w:color w:val="auto"/>
        </w:rPr>
        <w:t>В числе перспективных технологий, способствующих увеличению скорости совершения там</w:t>
      </w:r>
      <w:r w:rsidRPr="00AF1912">
        <w:rPr>
          <w:color w:val="auto"/>
        </w:rPr>
        <w:t>о</w:t>
      </w:r>
      <w:r w:rsidRPr="00AF1912">
        <w:rPr>
          <w:color w:val="auto"/>
        </w:rPr>
        <w:t xml:space="preserve">женных операций, Новосибирской таможней активно развивается применение алгоритмов </w:t>
      </w:r>
      <w:proofErr w:type="spellStart"/>
      <w:r w:rsidRPr="00AF1912">
        <w:rPr>
          <w:color w:val="auto"/>
        </w:rPr>
        <w:t>автор</w:t>
      </w:r>
      <w:r w:rsidRPr="00AF1912">
        <w:rPr>
          <w:color w:val="auto"/>
        </w:rPr>
        <w:t>е</w:t>
      </w:r>
      <w:r w:rsidRPr="00AF1912">
        <w:rPr>
          <w:color w:val="auto"/>
        </w:rPr>
        <w:t>гистрации</w:t>
      </w:r>
      <w:proofErr w:type="spellEnd"/>
      <w:r w:rsidRPr="00AF1912">
        <w:rPr>
          <w:color w:val="auto"/>
        </w:rPr>
        <w:t xml:space="preserve"> и </w:t>
      </w:r>
      <w:proofErr w:type="spellStart"/>
      <w:r w:rsidRPr="00AF1912">
        <w:rPr>
          <w:color w:val="auto"/>
        </w:rPr>
        <w:t>автовыпуска</w:t>
      </w:r>
      <w:proofErr w:type="spellEnd"/>
      <w:r w:rsidRPr="00AF1912">
        <w:rPr>
          <w:color w:val="auto"/>
        </w:rPr>
        <w:t xml:space="preserve"> деклараций на товары.</w:t>
      </w:r>
    </w:p>
    <w:p w:rsidR="00C44C24" w:rsidRDefault="00C44C24" w:rsidP="00F15F0E">
      <w:pPr>
        <w:ind w:firstLine="284"/>
        <w:jc w:val="both"/>
        <w:rPr>
          <w:shd w:val="clear" w:color="auto" w:fill="FFFFFF"/>
        </w:rPr>
      </w:pPr>
      <w:r w:rsidRPr="00AF1912">
        <w:rPr>
          <w:shd w:val="clear" w:color="auto" w:fill="FFFFFF"/>
        </w:rPr>
        <w:t xml:space="preserve">К началу 2021 года </w:t>
      </w:r>
      <w:r w:rsidRPr="001254E1">
        <w:rPr>
          <w:b/>
        </w:rPr>
        <w:t>Сибирская электронная таможня</w:t>
      </w:r>
      <w:r w:rsidRPr="00AF1912">
        <w:t xml:space="preserve"> </w:t>
      </w:r>
      <w:r w:rsidRPr="00AF1912">
        <w:rPr>
          <w:shd w:val="clear" w:color="auto" w:fill="FFFFFF"/>
        </w:rPr>
        <w:t>станет единственным таможенным орг</w:t>
      </w:r>
      <w:r w:rsidRPr="00AF1912">
        <w:rPr>
          <w:shd w:val="clear" w:color="auto" w:fill="FFFFFF"/>
        </w:rPr>
        <w:t>а</w:t>
      </w:r>
      <w:r w:rsidRPr="00AF1912">
        <w:rPr>
          <w:shd w:val="clear" w:color="auto" w:fill="FFFFFF"/>
        </w:rPr>
        <w:t>ном в Сибири, уполномоченным на совершение таможенных операций в электронном виде. В по</w:t>
      </w:r>
      <w:r w:rsidRPr="00AF1912">
        <w:rPr>
          <w:shd w:val="clear" w:color="auto" w:fill="FFFFFF"/>
        </w:rPr>
        <w:t>д</w:t>
      </w:r>
      <w:r w:rsidRPr="00AF1912">
        <w:rPr>
          <w:shd w:val="clear" w:color="auto" w:fill="FFFFFF"/>
        </w:rPr>
        <w:t>чиненном СЭТ Центре электронного декларирования (</w:t>
      </w:r>
      <w:proofErr w:type="spellStart"/>
      <w:r w:rsidRPr="00AF1912">
        <w:rPr>
          <w:shd w:val="clear" w:color="auto" w:fill="FFFFFF"/>
        </w:rPr>
        <w:t>ЦЭДе</w:t>
      </w:r>
      <w:proofErr w:type="spellEnd"/>
      <w:r w:rsidRPr="00AF1912">
        <w:rPr>
          <w:shd w:val="clear" w:color="auto" w:fill="FFFFFF"/>
        </w:rPr>
        <w:t>) будет сконцентрирован весь деклар</w:t>
      </w:r>
      <w:r w:rsidRPr="00AF1912">
        <w:rPr>
          <w:shd w:val="clear" w:color="auto" w:fill="FFFFFF"/>
        </w:rPr>
        <w:t>а</w:t>
      </w:r>
      <w:r w:rsidRPr="00AF1912">
        <w:rPr>
          <w:shd w:val="clear" w:color="auto" w:fill="FFFFFF"/>
        </w:rPr>
        <w:t>цио</w:t>
      </w:r>
      <w:r w:rsidRPr="00AF1912">
        <w:rPr>
          <w:shd w:val="clear" w:color="auto" w:fill="FFFFFF"/>
        </w:rPr>
        <w:t>н</w:t>
      </w:r>
      <w:r w:rsidRPr="00AF1912">
        <w:rPr>
          <w:shd w:val="clear" w:color="auto" w:fill="FFFFFF"/>
        </w:rPr>
        <w:t>ный массив Сибирского федерального округа.</w:t>
      </w:r>
    </w:p>
    <w:p w:rsidR="00FE1FEA" w:rsidRPr="00F15F0E" w:rsidRDefault="00FE1FEA" w:rsidP="00F15F0E">
      <w:pPr>
        <w:shd w:val="clear" w:color="auto" w:fill="FFFFFF"/>
        <w:ind w:firstLine="284"/>
        <w:jc w:val="both"/>
        <w:rPr>
          <w:b/>
          <w:color w:val="auto"/>
          <w:sz w:val="8"/>
          <w:szCs w:val="8"/>
        </w:rPr>
      </w:pPr>
    </w:p>
    <w:p w:rsidR="00B97B0E" w:rsidRDefault="00B97B0E" w:rsidP="00F15F0E">
      <w:pPr>
        <w:shd w:val="clear" w:color="auto" w:fill="FFFFFF"/>
        <w:ind w:firstLine="284"/>
        <w:jc w:val="both"/>
        <w:rPr>
          <w:bCs w:val="0"/>
          <w:color w:val="auto"/>
        </w:rPr>
      </w:pPr>
      <w:r>
        <w:rPr>
          <w:b/>
          <w:color w:val="auto"/>
        </w:rPr>
        <w:t>Международные почтовые отправления:</w:t>
      </w:r>
    </w:p>
    <w:p w:rsidR="00071901" w:rsidRPr="005B3C79" w:rsidRDefault="006E6454" w:rsidP="00F15F0E">
      <w:pPr>
        <w:ind w:firstLine="284"/>
        <w:jc w:val="both"/>
      </w:pPr>
      <w:r w:rsidRPr="005B3C79">
        <w:rPr>
          <w:b/>
        </w:rPr>
        <w:t>В</w:t>
      </w:r>
      <w:r w:rsidR="00071901" w:rsidRPr="005B3C79">
        <w:rPr>
          <w:b/>
        </w:rPr>
        <w:t xml:space="preserve"> 2020 год</w:t>
      </w:r>
      <w:r w:rsidRPr="005B3C79">
        <w:rPr>
          <w:b/>
        </w:rPr>
        <w:t>у</w:t>
      </w:r>
      <w:r w:rsidR="00071901" w:rsidRPr="005B3C79">
        <w:t xml:space="preserve"> </w:t>
      </w:r>
      <w:r w:rsidRPr="005B3C79">
        <w:rPr>
          <w:color w:val="212529"/>
          <w:shd w:val="clear" w:color="auto" w:fill="FFFFFF"/>
        </w:rPr>
        <w:t xml:space="preserve">Новосибирским почтовым таможенным постом (НПТП) Новосибирской таможни </w:t>
      </w:r>
      <w:r w:rsidR="00071901" w:rsidRPr="005B3C79">
        <w:t>в месте международного почтового обмена «Толмачёво ММПО» было автоматически выпущено ок</w:t>
      </w:r>
      <w:r w:rsidR="00071901" w:rsidRPr="005B3C79">
        <w:t>о</w:t>
      </w:r>
      <w:r w:rsidR="00071901" w:rsidRPr="005B3C79">
        <w:t xml:space="preserve">ло </w:t>
      </w:r>
      <w:r w:rsidR="00071901" w:rsidRPr="005B3C79">
        <w:rPr>
          <w:b/>
        </w:rPr>
        <w:t>7,5 миллионов международных почтовых отправлений</w:t>
      </w:r>
      <w:r w:rsidR="00071901" w:rsidRPr="005B3C79">
        <w:t xml:space="preserve"> (МПО). Таможенный контроль в о</w:t>
      </w:r>
      <w:r w:rsidR="00071901" w:rsidRPr="005B3C79">
        <w:t>т</w:t>
      </w:r>
      <w:r w:rsidR="00071901" w:rsidRPr="005B3C79">
        <w:t>ношении остальных МПО в среднем занял 1-2 минуты.</w:t>
      </w:r>
    </w:p>
    <w:p w:rsidR="00071901" w:rsidRPr="005B3C79" w:rsidRDefault="00071901" w:rsidP="00F15F0E">
      <w:pPr>
        <w:ind w:firstLine="284"/>
        <w:jc w:val="both"/>
        <w:rPr>
          <w:rFonts w:cs="Segoe UI"/>
        </w:rPr>
      </w:pPr>
      <w:r w:rsidRPr="005B3C79">
        <w:rPr>
          <w:rFonts w:cs="Segoe UI"/>
        </w:rPr>
        <w:t xml:space="preserve">Новосибирским почтовым таможенным постом в месте международного почтового обмена «Толмачёво ММПО» было выпущено около </w:t>
      </w:r>
      <w:r w:rsidRPr="005B3C79">
        <w:rPr>
          <w:rFonts w:cs="Segoe UI"/>
          <w:b/>
        </w:rPr>
        <w:t xml:space="preserve">24,5 </w:t>
      </w:r>
      <w:r w:rsidRPr="005B3C79">
        <w:rPr>
          <w:b/>
        </w:rPr>
        <w:t>миллионов</w:t>
      </w:r>
      <w:r w:rsidRPr="005B3C79">
        <w:rPr>
          <w:rFonts w:cs="Segoe UI"/>
          <w:b/>
        </w:rPr>
        <w:t xml:space="preserve"> МПО</w:t>
      </w:r>
      <w:r w:rsidRPr="005B3C79">
        <w:rPr>
          <w:rFonts w:cs="Segoe UI"/>
        </w:rPr>
        <w:t>. В 2020 году доля почтовых о</w:t>
      </w:r>
      <w:r w:rsidRPr="005B3C79">
        <w:rPr>
          <w:rFonts w:cs="Segoe UI"/>
        </w:rPr>
        <w:t>т</w:t>
      </w:r>
      <w:r w:rsidRPr="005B3C79">
        <w:rPr>
          <w:rFonts w:cs="Segoe UI"/>
        </w:rPr>
        <w:t>правлений выпущенных автоматически (без участия инспектора) составила 30%.</w:t>
      </w:r>
    </w:p>
    <w:p w:rsidR="00F15F0E" w:rsidRPr="00F15F0E" w:rsidRDefault="00F15F0E" w:rsidP="00F15F0E">
      <w:pPr>
        <w:pStyle w:val="a3"/>
        <w:spacing w:line="240" w:lineRule="auto"/>
        <w:ind w:firstLine="284"/>
        <w:rPr>
          <w:color w:val="auto"/>
          <w:sz w:val="8"/>
          <w:szCs w:val="8"/>
        </w:rPr>
      </w:pP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В рамках реализации </w:t>
      </w:r>
      <w:r w:rsidRPr="00F15F0E">
        <w:rPr>
          <w:color w:val="auto"/>
          <w:sz w:val="24"/>
          <w:szCs w:val="24"/>
          <w:u w:val="single"/>
        </w:rPr>
        <w:t xml:space="preserve">программы </w:t>
      </w:r>
      <w:r w:rsidR="00FE1FEA" w:rsidRPr="00F15F0E">
        <w:rPr>
          <w:color w:val="auto"/>
          <w:sz w:val="24"/>
          <w:szCs w:val="24"/>
          <w:u w:val="single"/>
        </w:rPr>
        <w:t>расширения ВЭД</w:t>
      </w:r>
      <w:r w:rsidR="00FE1FEA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предполагается:</w:t>
      </w:r>
    </w:p>
    <w:p w:rsidR="00EB6F93" w:rsidRPr="00E909A3" w:rsidRDefault="00EB6F93" w:rsidP="00F15F0E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Ежегодное проведение бизнес-форумов, «дней страны»</w:t>
      </w:r>
      <w:r w:rsidR="00994FC7">
        <w:rPr>
          <w:color w:val="auto"/>
          <w:sz w:val="24"/>
          <w:szCs w:val="24"/>
        </w:rPr>
        <w:t xml:space="preserve">, </w:t>
      </w:r>
      <w:r w:rsidR="0091545F">
        <w:rPr>
          <w:color w:val="auto"/>
          <w:sz w:val="24"/>
          <w:szCs w:val="24"/>
        </w:rPr>
        <w:t xml:space="preserve">В2В-встреч, </w:t>
      </w:r>
      <w:r w:rsidR="00994FC7">
        <w:rPr>
          <w:color w:val="auto"/>
          <w:sz w:val="24"/>
          <w:szCs w:val="24"/>
        </w:rPr>
        <w:t>в т. в формате он-</w:t>
      </w:r>
      <w:proofErr w:type="spellStart"/>
      <w:r w:rsidR="00994FC7">
        <w:rPr>
          <w:color w:val="auto"/>
          <w:sz w:val="24"/>
          <w:szCs w:val="24"/>
        </w:rPr>
        <w:t>лайн</w:t>
      </w:r>
      <w:proofErr w:type="spellEnd"/>
      <w:r w:rsidR="00994FC7">
        <w:rPr>
          <w:color w:val="auto"/>
          <w:sz w:val="24"/>
          <w:szCs w:val="24"/>
        </w:rPr>
        <w:t>,</w:t>
      </w:r>
      <w:r w:rsidRPr="00E909A3">
        <w:rPr>
          <w:color w:val="auto"/>
          <w:sz w:val="24"/>
          <w:szCs w:val="24"/>
        </w:rPr>
        <w:t xml:space="preserve"> с расширением количества стран и систематизацией подобных мероприятий, с привлечением на м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ропри</w:t>
      </w:r>
      <w:r w:rsidRPr="00E909A3">
        <w:rPr>
          <w:color w:val="auto"/>
          <w:sz w:val="24"/>
          <w:szCs w:val="24"/>
        </w:rPr>
        <w:t>я</w:t>
      </w:r>
      <w:r w:rsidRPr="00E909A3">
        <w:rPr>
          <w:color w:val="auto"/>
          <w:sz w:val="24"/>
          <w:szCs w:val="24"/>
        </w:rPr>
        <w:t>тия большего количества участников – предпринимателей НСО и Сибири.</w:t>
      </w:r>
    </w:p>
    <w:p w:rsidR="00EB6F93" w:rsidRPr="00E909A3" w:rsidRDefault="00EB6F93" w:rsidP="00F15F0E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Усиление консультационной деятельности по вопросам формирования конкурентных пр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имуществ на внешних рынках, особенностей деловой среды зарубежных стран, тактике деловых пер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говоров с зарубежными партнерами.</w:t>
      </w:r>
    </w:p>
    <w:p w:rsidR="00EB6F93" w:rsidRPr="00E909A3" w:rsidRDefault="00EB6F93" w:rsidP="00F15F0E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Выявление при помощи экспертов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наиболее перспективных проектов, имеющих п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тенциал реализации на внешних рынках и привлечения инвестиций.</w:t>
      </w:r>
    </w:p>
    <w:p w:rsidR="00EB6F93" w:rsidRPr="00E909A3" w:rsidRDefault="00EB6F93" w:rsidP="00F15F0E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Создание для предпринимателей благоприятных условий в стране пребывания, организация встреч с зарубежными партнерами, круглых столов и других мероприятий.</w:t>
      </w:r>
    </w:p>
    <w:p w:rsidR="00EB6F93" w:rsidRPr="00E909A3" w:rsidRDefault="00EB6F93" w:rsidP="00F15F0E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Увеличение объема услуг по организации деловых миссий, таможенного декларирования и таможенного оформления товаров посредством привлечения дополнительного числа </w:t>
      </w:r>
      <w:r w:rsidR="00F21EB6">
        <w:rPr>
          <w:color w:val="auto"/>
          <w:sz w:val="24"/>
          <w:szCs w:val="24"/>
        </w:rPr>
        <w:t>участников ВЭД</w:t>
      </w:r>
      <w:r w:rsidRPr="00E909A3">
        <w:rPr>
          <w:color w:val="auto"/>
          <w:sz w:val="24"/>
          <w:szCs w:val="24"/>
        </w:rPr>
        <w:t>, активн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 xml:space="preserve">го взаимодействия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с зарубежными партнерами, расширение количества стран, в которые организуются бизнес-миссии. </w:t>
      </w:r>
      <w:r w:rsidR="00F21EB6" w:rsidRPr="00E909A3">
        <w:rPr>
          <w:color w:val="auto"/>
          <w:sz w:val="24"/>
          <w:szCs w:val="24"/>
        </w:rPr>
        <w:t>Приоритетны</w:t>
      </w:r>
      <w:r w:rsidR="00F21EB6">
        <w:rPr>
          <w:color w:val="auto"/>
          <w:sz w:val="24"/>
          <w:szCs w:val="24"/>
        </w:rPr>
        <w:t>е</w:t>
      </w:r>
      <w:r w:rsidR="00F21EB6" w:rsidRPr="00E909A3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направления</w:t>
      </w:r>
      <w:r w:rsidR="008E6C99">
        <w:rPr>
          <w:color w:val="auto"/>
          <w:sz w:val="24"/>
          <w:szCs w:val="24"/>
        </w:rPr>
        <w:t xml:space="preserve"> </w:t>
      </w:r>
      <w:r w:rsidR="00F21EB6">
        <w:rPr>
          <w:color w:val="auto"/>
          <w:sz w:val="24"/>
          <w:szCs w:val="24"/>
        </w:rPr>
        <w:t xml:space="preserve">– </w:t>
      </w:r>
      <w:r w:rsidRPr="00E909A3">
        <w:rPr>
          <w:color w:val="auto"/>
          <w:sz w:val="24"/>
          <w:szCs w:val="24"/>
        </w:rPr>
        <w:t xml:space="preserve">реализация </w:t>
      </w:r>
      <w:proofErr w:type="spellStart"/>
      <w:r w:rsidRPr="00E909A3">
        <w:rPr>
          <w:color w:val="auto"/>
          <w:sz w:val="24"/>
          <w:szCs w:val="24"/>
        </w:rPr>
        <w:t>инновацион</w:t>
      </w:r>
      <w:proofErr w:type="spellEnd"/>
      <w:r w:rsidR="008E6C99"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п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тенциала Новос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бирска и области, экспорт технологий и научных разработок.</w:t>
      </w:r>
    </w:p>
    <w:p w:rsidR="00EB6F93" w:rsidRPr="00E909A3" w:rsidRDefault="00EB6F93" w:rsidP="00F15F0E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Осуществление долгосрочного сотрудничества с администрацией Новосибирской обл</w:t>
      </w:r>
      <w:r w:rsidR="00354098"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и м</w:t>
      </w:r>
      <w:r w:rsidRPr="00E909A3">
        <w:rPr>
          <w:color w:val="auto"/>
          <w:sz w:val="24"/>
          <w:szCs w:val="24"/>
        </w:rPr>
        <w:t>э</w:t>
      </w:r>
      <w:r w:rsidRPr="00E909A3">
        <w:rPr>
          <w:color w:val="auto"/>
          <w:sz w:val="24"/>
          <w:szCs w:val="24"/>
        </w:rPr>
        <w:t>рией Новосибирска</w:t>
      </w:r>
      <w:r w:rsidR="00135E0C">
        <w:rPr>
          <w:color w:val="auto"/>
          <w:sz w:val="24"/>
          <w:szCs w:val="24"/>
        </w:rPr>
        <w:t xml:space="preserve">, </w:t>
      </w:r>
      <w:r w:rsidR="003F3AC4">
        <w:rPr>
          <w:color w:val="auto"/>
          <w:sz w:val="24"/>
          <w:szCs w:val="24"/>
        </w:rPr>
        <w:t>представительствами ТПП РФ за рубежом по</w:t>
      </w:r>
      <w:r w:rsidRPr="00E909A3">
        <w:rPr>
          <w:color w:val="auto"/>
          <w:sz w:val="24"/>
          <w:szCs w:val="24"/>
        </w:rPr>
        <w:t xml:space="preserve"> информационной и дипломатич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ской по</w:t>
      </w:r>
      <w:r w:rsidRPr="00E909A3">
        <w:rPr>
          <w:color w:val="auto"/>
          <w:sz w:val="24"/>
          <w:szCs w:val="24"/>
        </w:rPr>
        <w:t>д</w:t>
      </w:r>
      <w:r w:rsidRPr="00E909A3">
        <w:rPr>
          <w:color w:val="auto"/>
          <w:sz w:val="24"/>
          <w:szCs w:val="24"/>
        </w:rPr>
        <w:t>держк</w:t>
      </w:r>
      <w:r w:rsidR="003F3AC4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 бизнес-миссий.</w:t>
      </w:r>
    </w:p>
    <w:p w:rsidR="00EB6F93" w:rsidRPr="00E909A3" w:rsidRDefault="00EB6F93" w:rsidP="00F15F0E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line="240" w:lineRule="auto"/>
        <w:ind w:left="0" w:firstLine="284"/>
        <w:rPr>
          <w:color w:val="auto"/>
        </w:rPr>
      </w:pPr>
      <w:r w:rsidRPr="00E909A3">
        <w:rPr>
          <w:color w:val="auto"/>
          <w:sz w:val="24"/>
          <w:szCs w:val="24"/>
        </w:rPr>
        <w:t xml:space="preserve">Более тесное взаимодействие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с Сибирским таможенным управлением и Новосиби</w:t>
      </w:r>
      <w:r w:rsidRPr="00E909A3">
        <w:rPr>
          <w:color w:val="auto"/>
          <w:sz w:val="24"/>
          <w:szCs w:val="24"/>
        </w:rPr>
        <w:t>р</w:t>
      </w:r>
      <w:r w:rsidRPr="00E909A3">
        <w:rPr>
          <w:color w:val="auto"/>
          <w:sz w:val="24"/>
          <w:szCs w:val="24"/>
        </w:rPr>
        <w:t>ской т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 xml:space="preserve">можней: </w:t>
      </w:r>
    </w:p>
    <w:p w:rsidR="00EB6F93" w:rsidRPr="00E909A3" w:rsidRDefault="00EB6F93" w:rsidP="00F15F0E">
      <w:pPr>
        <w:numPr>
          <w:ilvl w:val="0"/>
          <w:numId w:val="29"/>
        </w:numPr>
        <w:tabs>
          <w:tab w:val="clear" w:pos="786"/>
          <w:tab w:val="num" w:pos="284"/>
        </w:tabs>
        <w:ind w:left="0" w:firstLine="284"/>
        <w:jc w:val="both"/>
        <w:rPr>
          <w:color w:val="auto"/>
        </w:rPr>
      </w:pPr>
      <w:r w:rsidRPr="00E909A3">
        <w:rPr>
          <w:color w:val="auto"/>
        </w:rPr>
        <w:t>Создание благоприятных условий для эффективного привлечения иностранных инвестиций, ко</w:t>
      </w:r>
      <w:r w:rsidRPr="00E909A3">
        <w:rPr>
          <w:color w:val="auto"/>
        </w:rPr>
        <w:t>н</w:t>
      </w:r>
      <w:r w:rsidRPr="00E909A3">
        <w:rPr>
          <w:color w:val="auto"/>
        </w:rPr>
        <w:t xml:space="preserve">троля и сопровождения </w:t>
      </w:r>
      <w:r w:rsidRPr="00E909A3">
        <w:rPr>
          <w:color w:val="auto"/>
          <w:u w:val="single"/>
        </w:rPr>
        <w:t>инвестиционных проектов</w:t>
      </w:r>
      <w:r w:rsidR="0091545F">
        <w:rPr>
          <w:color w:val="auto"/>
        </w:rPr>
        <w:t xml:space="preserve"> в сфере ВЭС</w:t>
      </w:r>
      <w:r w:rsidRPr="00E909A3">
        <w:rPr>
          <w:color w:val="auto"/>
        </w:rPr>
        <w:t>;</w:t>
      </w:r>
    </w:p>
    <w:p w:rsidR="00EB6F93" w:rsidRPr="00E909A3" w:rsidRDefault="00EB6F93" w:rsidP="00F15F0E">
      <w:pPr>
        <w:numPr>
          <w:ilvl w:val="0"/>
          <w:numId w:val="29"/>
        </w:numPr>
        <w:tabs>
          <w:tab w:val="clear" w:pos="786"/>
          <w:tab w:val="num" w:pos="284"/>
          <w:tab w:val="num" w:pos="426"/>
        </w:tabs>
        <w:ind w:left="0" w:firstLine="284"/>
        <w:jc w:val="both"/>
        <w:rPr>
          <w:color w:val="auto"/>
        </w:rPr>
      </w:pPr>
      <w:r w:rsidRPr="00E909A3">
        <w:rPr>
          <w:color w:val="auto"/>
        </w:rPr>
        <w:t xml:space="preserve">Совместное проведение </w:t>
      </w:r>
      <w:r w:rsidRPr="00E909A3">
        <w:rPr>
          <w:color w:val="auto"/>
          <w:u w:val="single"/>
        </w:rPr>
        <w:t>мониторинга</w:t>
      </w:r>
      <w:r w:rsidRPr="00E909A3">
        <w:rPr>
          <w:color w:val="auto"/>
        </w:rPr>
        <w:t xml:space="preserve"> с целью  выявления проблем развития </w:t>
      </w:r>
      <w:r w:rsidRPr="00E909A3">
        <w:rPr>
          <w:color w:val="auto"/>
          <w:u w:val="single"/>
        </w:rPr>
        <w:t>экспортно</w:t>
      </w:r>
      <w:r w:rsidRPr="00E909A3">
        <w:rPr>
          <w:color w:val="auto"/>
        </w:rPr>
        <w:t>-</w:t>
      </w:r>
      <w:r w:rsidRPr="00E909A3">
        <w:rPr>
          <w:color w:val="auto"/>
          <w:u w:val="single"/>
        </w:rPr>
        <w:t>ориентированного</w:t>
      </w:r>
      <w:r w:rsidRPr="00E909A3">
        <w:rPr>
          <w:color w:val="auto"/>
        </w:rPr>
        <w:t xml:space="preserve"> бизнеса в условиях </w:t>
      </w:r>
      <w:r w:rsidR="00354098">
        <w:rPr>
          <w:color w:val="auto"/>
        </w:rPr>
        <w:t>ЕАЭС</w:t>
      </w:r>
      <w:r w:rsidRPr="00E909A3">
        <w:rPr>
          <w:color w:val="auto"/>
        </w:rPr>
        <w:t xml:space="preserve"> в отраслевом разрезе;</w:t>
      </w:r>
    </w:p>
    <w:p w:rsidR="00EB6F93" w:rsidRPr="00E909A3" w:rsidRDefault="00EB6F93" w:rsidP="00F15F0E">
      <w:pPr>
        <w:numPr>
          <w:ilvl w:val="0"/>
          <w:numId w:val="29"/>
        </w:numPr>
        <w:tabs>
          <w:tab w:val="clear" w:pos="786"/>
          <w:tab w:val="num" w:pos="284"/>
          <w:tab w:val="num" w:pos="426"/>
        </w:tabs>
        <w:ind w:left="0" w:firstLine="284"/>
        <w:jc w:val="both"/>
        <w:rPr>
          <w:color w:val="auto"/>
        </w:rPr>
      </w:pPr>
      <w:r w:rsidRPr="00E909A3">
        <w:rPr>
          <w:color w:val="auto"/>
        </w:rPr>
        <w:t xml:space="preserve">Проведение специальных </w:t>
      </w:r>
      <w:r w:rsidRPr="00354098">
        <w:rPr>
          <w:color w:val="auto"/>
        </w:rPr>
        <w:t>обучающих семинаров</w:t>
      </w:r>
      <w:r w:rsidRPr="00E909A3">
        <w:rPr>
          <w:color w:val="auto"/>
        </w:rPr>
        <w:t xml:space="preserve"> для участников ВЭС по вопросам  там</w:t>
      </w:r>
      <w:r w:rsidRPr="00E909A3">
        <w:rPr>
          <w:color w:val="auto"/>
        </w:rPr>
        <w:t>о</w:t>
      </w:r>
      <w:r w:rsidRPr="00E909A3">
        <w:rPr>
          <w:color w:val="auto"/>
        </w:rPr>
        <w:t>женного оформления (совместно с Центром поддержки экспортно-ориентированных предприятий</w:t>
      </w:r>
      <w:r w:rsidR="00354098">
        <w:rPr>
          <w:color w:val="auto"/>
        </w:rPr>
        <w:t xml:space="preserve"> НСО</w:t>
      </w:r>
      <w:r w:rsidRPr="00E909A3">
        <w:rPr>
          <w:color w:val="auto"/>
        </w:rPr>
        <w:t xml:space="preserve">). </w:t>
      </w:r>
      <w:r w:rsidRPr="00E909A3">
        <w:rPr>
          <w:color w:val="auto"/>
          <w:u w:val="single"/>
        </w:rPr>
        <w:t>Обуч</w:t>
      </w:r>
      <w:r w:rsidRPr="00E909A3">
        <w:rPr>
          <w:color w:val="auto"/>
          <w:u w:val="single"/>
        </w:rPr>
        <w:t>е</w:t>
      </w:r>
      <w:r w:rsidRPr="00E909A3">
        <w:rPr>
          <w:color w:val="auto"/>
          <w:u w:val="single"/>
        </w:rPr>
        <w:t>ние</w:t>
      </w:r>
      <w:r w:rsidRPr="00E909A3">
        <w:rPr>
          <w:color w:val="auto"/>
        </w:rPr>
        <w:t xml:space="preserve"> предпринимателей современным таможенным технологиям</w:t>
      </w:r>
      <w:r w:rsidR="00354098">
        <w:rPr>
          <w:color w:val="auto"/>
        </w:rPr>
        <w:t>;</w:t>
      </w:r>
    </w:p>
    <w:p w:rsidR="00EB6F93" w:rsidRPr="00E909A3" w:rsidRDefault="00EB6F93" w:rsidP="00F15F0E">
      <w:pPr>
        <w:numPr>
          <w:ilvl w:val="0"/>
          <w:numId w:val="29"/>
        </w:numPr>
        <w:tabs>
          <w:tab w:val="clear" w:pos="786"/>
          <w:tab w:val="num" w:pos="284"/>
          <w:tab w:val="num" w:pos="426"/>
        </w:tabs>
        <w:ind w:left="0" w:firstLine="284"/>
        <w:jc w:val="both"/>
        <w:rPr>
          <w:color w:val="auto"/>
        </w:rPr>
      </w:pPr>
      <w:r w:rsidRPr="00E909A3">
        <w:rPr>
          <w:color w:val="auto"/>
        </w:rPr>
        <w:t>Создание системы обучения сотрудников таможенных органов по оформлению экспорта</w:t>
      </w:r>
      <w:r w:rsidR="00354098">
        <w:rPr>
          <w:color w:val="auto"/>
        </w:rPr>
        <w:t xml:space="preserve"> </w:t>
      </w:r>
      <w:r w:rsidRPr="00E909A3">
        <w:rPr>
          <w:color w:val="auto"/>
        </w:rPr>
        <w:t>/</w:t>
      </w:r>
      <w:r w:rsidR="00354098">
        <w:rPr>
          <w:color w:val="auto"/>
        </w:rPr>
        <w:t xml:space="preserve"> </w:t>
      </w:r>
      <w:r w:rsidRPr="00E909A3">
        <w:rPr>
          <w:color w:val="auto"/>
        </w:rPr>
        <w:t>импорта наукоемкой продукции</w:t>
      </w:r>
      <w:r w:rsidR="00354098">
        <w:rPr>
          <w:color w:val="auto"/>
        </w:rPr>
        <w:t>;</w:t>
      </w:r>
    </w:p>
    <w:p w:rsidR="00EB6F93" w:rsidRPr="00E909A3" w:rsidRDefault="00EB6F93" w:rsidP="00F15F0E">
      <w:pPr>
        <w:numPr>
          <w:ilvl w:val="0"/>
          <w:numId w:val="29"/>
        </w:numPr>
        <w:tabs>
          <w:tab w:val="clear" w:pos="786"/>
          <w:tab w:val="num" w:pos="284"/>
          <w:tab w:val="num" w:pos="426"/>
          <w:tab w:val="num" w:pos="720"/>
        </w:tabs>
        <w:ind w:left="0" w:firstLine="284"/>
        <w:jc w:val="both"/>
        <w:rPr>
          <w:color w:val="auto"/>
        </w:rPr>
      </w:pPr>
      <w:r w:rsidRPr="00E909A3">
        <w:rPr>
          <w:color w:val="auto"/>
        </w:rPr>
        <w:t>Проведение консультаций для предприятий и организаций отраслей промышленности по услови</w:t>
      </w:r>
      <w:r w:rsidR="00354098">
        <w:rPr>
          <w:color w:val="auto"/>
        </w:rPr>
        <w:t>ям</w:t>
      </w:r>
      <w:r w:rsidRPr="00E909A3">
        <w:rPr>
          <w:color w:val="auto"/>
        </w:rPr>
        <w:t xml:space="preserve"> и особенност</w:t>
      </w:r>
      <w:r w:rsidR="00354098">
        <w:rPr>
          <w:color w:val="auto"/>
        </w:rPr>
        <w:t xml:space="preserve">ям </w:t>
      </w:r>
      <w:r w:rsidRPr="00E909A3">
        <w:rPr>
          <w:color w:val="auto"/>
        </w:rPr>
        <w:t xml:space="preserve">таможенного законодательства стран </w:t>
      </w:r>
      <w:r w:rsidR="00354098">
        <w:rPr>
          <w:color w:val="auto"/>
        </w:rPr>
        <w:t>ЕАЭС;</w:t>
      </w:r>
    </w:p>
    <w:p w:rsidR="00EB6F93" w:rsidRPr="00E909A3" w:rsidRDefault="00EB6F93" w:rsidP="00F15F0E">
      <w:pPr>
        <w:numPr>
          <w:ilvl w:val="0"/>
          <w:numId w:val="29"/>
        </w:numPr>
        <w:tabs>
          <w:tab w:val="clear" w:pos="786"/>
          <w:tab w:val="num" w:pos="284"/>
          <w:tab w:val="num" w:pos="426"/>
          <w:tab w:val="num" w:pos="720"/>
        </w:tabs>
        <w:ind w:left="0" w:firstLine="284"/>
        <w:jc w:val="both"/>
        <w:rPr>
          <w:color w:val="auto"/>
        </w:rPr>
      </w:pPr>
      <w:r w:rsidRPr="00E909A3">
        <w:rPr>
          <w:color w:val="auto"/>
        </w:rPr>
        <w:t xml:space="preserve">Участие в дальнейшей разработке и реализации дорожных карт </w:t>
      </w:r>
      <w:r w:rsidR="00F93047">
        <w:rPr>
          <w:color w:val="auto"/>
        </w:rPr>
        <w:t xml:space="preserve">РЭЦ и </w:t>
      </w:r>
      <w:r w:rsidRPr="00E909A3">
        <w:rPr>
          <w:color w:val="auto"/>
        </w:rPr>
        <w:t>АСИ «Совершенств</w:t>
      </w:r>
      <w:r w:rsidRPr="00E909A3">
        <w:rPr>
          <w:color w:val="auto"/>
        </w:rPr>
        <w:t>о</w:t>
      </w:r>
      <w:r w:rsidRPr="00E909A3">
        <w:rPr>
          <w:color w:val="auto"/>
        </w:rPr>
        <w:t>вание таможенного администрирования», «</w:t>
      </w:r>
      <w:r w:rsidRPr="00E909A3">
        <w:rPr>
          <w:color w:val="auto"/>
          <w:u w:val="single"/>
        </w:rPr>
        <w:t>Поддержка доступа на рынки зарубежных стран</w:t>
      </w:r>
      <w:r w:rsidRPr="00E909A3">
        <w:rPr>
          <w:color w:val="auto"/>
        </w:rPr>
        <w:t xml:space="preserve"> и по</w:t>
      </w:r>
      <w:r w:rsidRPr="00E909A3">
        <w:rPr>
          <w:color w:val="auto"/>
        </w:rPr>
        <w:t>д</w:t>
      </w:r>
      <w:r w:rsidRPr="00E909A3">
        <w:rPr>
          <w:color w:val="auto"/>
        </w:rPr>
        <w:t>держка</w:t>
      </w:r>
      <w:r w:rsidRPr="00E909A3">
        <w:rPr>
          <w:color w:val="auto"/>
          <w:u w:val="single"/>
        </w:rPr>
        <w:t xml:space="preserve"> эк</w:t>
      </w:r>
      <w:r w:rsidRPr="00E909A3">
        <w:rPr>
          <w:color w:val="auto"/>
          <w:u w:val="single"/>
        </w:rPr>
        <w:t>с</w:t>
      </w:r>
      <w:r w:rsidRPr="00E909A3">
        <w:rPr>
          <w:color w:val="auto"/>
          <w:u w:val="single"/>
        </w:rPr>
        <w:t>порта</w:t>
      </w:r>
      <w:r w:rsidRPr="00E909A3">
        <w:rPr>
          <w:color w:val="auto"/>
        </w:rPr>
        <w:t>»</w:t>
      </w:r>
      <w:r w:rsidR="00354098">
        <w:rPr>
          <w:color w:val="auto"/>
        </w:rPr>
        <w:t>;</w:t>
      </w:r>
    </w:p>
    <w:p w:rsidR="00EB6F93" w:rsidRPr="00E909A3" w:rsidRDefault="00EB6F93" w:rsidP="00F15F0E">
      <w:pPr>
        <w:numPr>
          <w:ilvl w:val="0"/>
          <w:numId w:val="29"/>
        </w:numPr>
        <w:tabs>
          <w:tab w:val="clear" w:pos="786"/>
          <w:tab w:val="num" w:pos="284"/>
          <w:tab w:val="num" w:pos="426"/>
          <w:tab w:val="num" w:pos="720"/>
        </w:tabs>
        <w:ind w:left="0" w:firstLine="284"/>
        <w:jc w:val="both"/>
        <w:rPr>
          <w:color w:val="auto"/>
        </w:rPr>
      </w:pPr>
      <w:r w:rsidRPr="00E909A3">
        <w:rPr>
          <w:color w:val="auto"/>
        </w:rPr>
        <w:t>Мониторинг эффективности мер:</w:t>
      </w:r>
    </w:p>
    <w:p w:rsidR="00EB6F93" w:rsidRPr="00E909A3" w:rsidRDefault="00EB6F93" w:rsidP="00F15F0E">
      <w:pPr>
        <w:numPr>
          <w:ilvl w:val="0"/>
          <w:numId w:val="33"/>
        </w:numPr>
        <w:tabs>
          <w:tab w:val="clear" w:pos="360"/>
          <w:tab w:val="num" w:pos="284"/>
          <w:tab w:val="num" w:pos="426"/>
        </w:tabs>
        <w:ind w:left="0" w:firstLine="284"/>
        <w:jc w:val="both"/>
        <w:rPr>
          <w:color w:val="auto"/>
        </w:rPr>
      </w:pPr>
      <w:r w:rsidRPr="00E909A3">
        <w:rPr>
          <w:color w:val="auto"/>
        </w:rPr>
        <w:t>по совершенствованию таможенного администрирования в РФ</w:t>
      </w:r>
      <w:r w:rsidR="00F93047">
        <w:rPr>
          <w:color w:val="auto"/>
        </w:rPr>
        <w:t>,</w:t>
      </w:r>
    </w:p>
    <w:p w:rsidR="00EB6F93" w:rsidRPr="00E909A3" w:rsidRDefault="00EB6F93" w:rsidP="00F15F0E">
      <w:pPr>
        <w:numPr>
          <w:ilvl w:val="0"/>
          <w:numId w:val="33"/>
        </w:numPr>
        <w:tabs>
          <w:tab w:val="clear" w:pos="360"/>
          <w:tab w:val="num" w:pos="284"/>
          <w:tab w:val="num" w:pos="426"/>
        </w:tabs>
        <w:ind w:left="0" w:firstLine="284"/>
        <w:jc w:val="both"/>
        <w:rPr>
          <w:color w:val="auto"/>
        </w:rPr>
      </w:pPr>
      <w:r w:rsidRPr="00E909A3">
        <w:rPr>
          <w:color w:val="auto"/>
        </w:rPr>
        <w:t xml:space="preserve">по </w:t>
      </w:r>
      <w:proofErr w:type="spellStart"/>
      <w:r w:rsidRPr="00E909A3">
        <w:rPr>
          <w:color w:val="auto"/>
        </w:rPr>
        <w:t>гос</w:t>
      </w:r>
      <w:proofErr w:type="gramStart"/>
      <w:r w:rsidR="0091545F">
        <w:rPr>
          <w:color w:val="auto"/>
        </w:rPr>
        <w:t>.</w:t>
      </w:r>
      <w:r w:rsidRPr="00E909A3">
        <w:rPr>
          <w:color w:val="auto"/>
        </w:rPr>
        <w:t>п</w:t>
      </w:r>
      <w:proofErr w:type="gramEnd"/>
      <w:r w:rsidRPr="00E909A3">
        <w:rPr>
          <w:color w:val="auto"/>
        </w:rPr>
        <w:t>оддержке</w:t>
      </w:r>
      <w:proofErr w:type="spellEnd"/>
      <w:r w:rsidRPr="00E909A3">
        <w:rPr>
          <w:color w:val="auto"/>
        </w:rPr>
        <w:t xml:space="preserve"> экспортно-ориентированных предприятий</w:t>
      </w:r>
      <w:r w:rsidR="00F93047">
        <w:rPr>
          <w:color w:val="auto"/>
        </w:rPr>
        <w:t>,</w:t>
      </w:r>
    </w:p>
    <w:p w:rsidR="00EB6F93" w:rsidRPr="00E909A3" w:rsidRDefault="00EB6F93" w:rsidP="00F15F0E">
      <w:pPr>
        <w:numPr>
          <w:ilvl w:val="0"/>
          <w:numId w:val="33"/>
        </w:numPr>
        <w:tabs>
          <w:tab w:val="clear" w:pos="360"/>
          <w:tab w:val="num" w:pos="284"/>
          <w:tab w:val="num" w:pos="426"/>
        </w:tabs>
        <w:ind w:left="0" w:firstLine="284"/>
        <w:jc w:val="both"/>
        <w:rPr>
          <w:color w:val="auto"/>
        </w:rPr>
      </w:pPr>
      <w:r w:rsidRPr="00E909A3">
        <w:rPr>
          <w:color w:val="auto"/>
        </w:rPr>
        <w:t xml:space="preserve">по </w:t>
      </w:r>
      <w:r w:rsidRPr="00E67368">
        <w:rPr>
          <w:color w:val="auto"/>
        </w:rPr>
        <w:t>выявлению препятствий</w:t>
      </w:r>
      <w:r w:rsidRPr="00E909A3">
        <w:rPr>
          <w:color w:val="auto"/>
        </w:rPr>
        <w:t xml:space="preserve"> на пути экспорта отечественных товаров и услуг</w:t>
      </w:r>
      <w:r w:rsidR="00E67368">
        <w:rPr>
          <w:color w:val="auto"/>
        </w:rPr>
        <w:t>;</w:t>
      </w:r>
    </w:p>
    <w:p w:rsidR="00EB6F93" w:rsidRPr="00E909A3" w:rsidRDefault="00EB6F93" w:rsidP="00F15F0E">
      <w:pPr>
        <w:numPr>
          <w:ilvl w:val="0"/>
          <w:numId w:val="29"/>
        </w:numPr>
        <w:tabs>
          <w:tab w:val="clear" w:pos="786"/>
          <w:tab w:val="num" w:pos="284"/>
          <w:tab w:val="num" w:pos="426"/>
        </w:tabs>
        <w:ind w:left="0" w:firstLine="284"/>
        <w:jc w:val="both"/>
        <w:rPr>
          <w:color w:val="auto"/>
        </w:rPr>
      </w:pPr>
      <w:r w:rsidRPr="00E909A3">
        <w:rPr>
          <w:color w:val="auto"/>
        </w:rPr>
        <w:t xml:space="preserve">Участие в разработке </w:t>
      </w:r>
      <w:r w:rsidRPr="00E909A3">
        <w:rPr>
          <w:color w:val="auto"/>
          <w:u w:val="single"/>
        </w:rPr>
        <w:t xml:space="preserve">нетарифных мер защиты </w:t>
      </w:r>
      <w:r w:rsidRPr="00E909A3">
        <w:rPr>
          <w:color w:val="auto"/>
        </w:rPr>
        <w:t>отечественных товаропроизводителей</w:t>
      </w:r>
      <w:r w:rsidR="00E67368">
        <w:rPr>
          <w:color w:val="auto"/>
        </w:rPr>
        <w:t>;</w:t>
      </w:r>
    </w:p>
    <w:p w:rsidR="00EB6F93" w:rsidRPr="00E909A3" w:rsidRDefault="00E67368" w:rsidP="00F15F0E">
      <w:pPr>
        <w:numPr>
          <w:ilvl w:val="0"/>
          <w:numId w:val="29"/>
        </w:numPr>
        <w:tabs>
          <w:tab w:val="clear" w:pos="786"/>
          <w:tab w:val="num" w:pos="284"/>
          <w:tab w:val="num" w:pos="426"/>
        </w:tabs>
        <w:ind w:left="0" w:firstLine="284"/>
        <w:jc w:val="both"/>
        <w:rPr>
          <w:color w:val="auto"/>
        </w:rPr>
      </w:pPr>
      <w:r>
        <w:rPr>
          <w:color w:val="auto"/>
        </w:rPr>
        <w:t>Подготовка</w:t>
      </w:r>
      <w:r w:rsidR="00EB6F93" w:rsidRPr="00E909A3">
        <w:rPr>
          <w:color w:val="auto"/>
        </w:rPr>
        <w:t xml:space="preserve"> информационны</w:t>
      </w:r>
      <w:r>
        <w:rPr>
          <w:color w:val="auto"/>
        </w:rPr>
        <w:t>х</w:t>
      </w:r>
      <w:r w:rsidR="00EB6F93" w:rsidRPr="00E909A3">
        <w:rPr>
          <w:color w:val="auto"/>
        </w:rPr>
        <w:t xml:space="preserve"> материал</w:t>
      </w:r>
      <w:r>
        <w:rPr>
          <w:color w:val="auto"/>
        </w:rPr>
        <w:t>ов</w:t>
      </w:r>
      <w:r w:rsidR="00EB6F93" w:rsidRPr="00E909A3">
        <w:rPr>
          <w:color w:val="auto"/>
        </w:rPr>
        <w:t xml:space="preserve"> для  СМИ о деятельности таможенных органов и имеющихся возможностях таможенного оформления, изменений </w:t>
      </w:r>
      <w:proofErr w:type="gramStart"/>
      <w:r w:rsidR="00EB6F93" w:rsidRPr="00E909A3">
        <w:rPr>
          <w:color w:val="auto"/>
        </w:rPr>
        <w:t>в</w:t>
      </w:r>
      <w:proofErr w:type="gramEnd"/>
      <w:r w:rsidR="00EB6F93" w:rsidRPr="00E909A3">
        <w:rPr>
          <w:color w:val="auto"/>
        </w:rPr>
        <w:t xml:space="preserve"> Таможен</w:t>
      </w:r>
      <w:r>
        <w:rPr>
          <w:color w:val="auto"/>
        </w:rPr>
        <w:t>.</w:t>
      </w:r>
      <w:r w:rsidR="00EB6F93" w:rsidRPr="00E909A3">
        <w:rPr>
          <w:color w:val="auto"/>
        </w:rPr>
        <w:t xml:space="preserve"> </w:t>
      </w:r>
      <w:proofErr w:type="gramStart"/>
      <w:r w:rsidR="00EB6F93" w:rsidRPr="00E909A3">
        <w:rPr>
          <w:color w:val="auto"/>
        </w:rPr>
        <w:t>Кодексе</w:t>
      </w:r>
      <w:proofErr w:type="gramEnd"/>
      <w:r w:rsidR="00EB6F93" w:rsidRPr="00E909A3">
        <w:rPr>
          <w:color w:val="auto"/>
        </w:rPr>
        <w:t xml:space="preserve"> РФ</w:t>
      </w:r>
      <w:r>
        <w:rPr>
          <w:color w:val="auto"/>
        </w:rPr>
        <w:t>;</w:t>
      </w:r>
      <w:r w:rsidR="00EB6F93" w:rsidRPr="00E909A3">
        <w:rPr>
          <w:color w:val="auto"/>
        </w:rPr>
        <w:t xml:space="preserve"> </w:t>
      </w:r>
    </w:p>
    <w:p w:rsidR="00EB6F93" w:rsidRPr="00E909A3" w:rsidRDefault="00EB6F93" w:rsidP="00F15F0E">
      <w:pPr>
        <w:numPr>
          <w:ilvl w:val="0"/>
          <w:numId w:val="29"/>
        </w:numPr>
        <w:tabs>
          <w:tab w:val="clear" w:pos="786"/>
          <w:tab w:val="num" w:pos="284"/>
          <w:tab w:val="num" w:pos="426"/>
        </w:tabs>
        <w:ind w:left="0" w:firstLine="284"/>
        <w:jc w:val="both"/>
        <w:rPr>
          <w:color w:val="auto"/>
        </w:rPr>
      </w:pPr>
      <w:r w:rsidRPr="00E909A3">
        <w:rPr>
          <w:color w:val="auto"/>
        </w:rPr>
        <w:t>Оказ</w:t>
      </w:r>
      <w:r w:rsidR="00E67368">
        <w:rPr>
          <w:color w:val="auto"/>
        </w:rPr>
        <w:t>ание</w:t>
      </w:r>
      <w:r w:rsidRPr="00E909A3">
        <w:rPr>
          <w:color w:val="auto"/>
        </w:rPr>
        <w:t xml:space="preserve"> широк</w:t>
      </w:r>
      <w:r w:rsidR="00E67368">
        <w:rPr>
          <w:color w:val="auto"/>
        </w:rPr>
        <w:t>ого</w:t>
      </w:r>
      <w:r w:rsidRPr="00E909A3">
        <w:rPr>
          <w:color w:val="auto"/>
        </w:rPr>
        <w:t xml:space="preserve"> спектр</w:t>
      </w:r>
      <w:r w:rsidR="00E67368">
        <w:rPr>
          <w:color w:val="auto"/>
        </w:rPr>
        <w:t>а</w:t>
      </w:r>
      <w:r w:rsidRPr="00E909A3">
        <w:rPr>
          <w:color w:val="auto"/>
        </w:rPr>
        <w:t xml:space="preserve">  </w:t>
      </w:r>
      <w:r w:rsidRPr="00E67368">
        <w:rPr>
          <w:color w:val="auto"/>
        </w:rPr>
        <w:t>переводческих услуг</w:t>
      </w:r>
      <w:r w:rsidRPr="00E909A3">
        <w:rPr>
          <w:color w:val="auto"/>
        </w:rPr>
        <w:t xml:space="preserve"> участникам ВЭС, оформляющим товары через Новосибирскую таможню, в том числе перевод контрактов, деловой переписки, сопровод</w:t>
      </w:r>
      <w:r w:rsidRPr="00E909A3">
        <w:rPr>
          <w:color w:val="auto"/>
        </w:rPr>
        <w:t>и</w:t>
      </w:r>
      <w:r w:rsidRPr="00E909A3">
        <w:rPr>
          <w:color w:val="auto"/>
        </w:rPr>
        <w:t>тельных док</w:t>
      </w:r>
      <w:r w:rsidRPr="00E909A3">
        <w:rPr>
          <w:color w:val="auto"/>
        </w:rPr>
        <w:t>у</w:t>
      </w:r>
      <w:r w:rsidRPr="00E909A3">
        <w:rPr>
          <w:color w:val="auto"/>
        </w:rPr>
        <w:t>ментов, сертификатов, маркировки грузов и т.п.</w:t>
      </w:r>
      <w:r w:rsidR="00E67368">
        <w:rPr>
          <w:color w:val="auto"/>
        </w:rPr>
        <w:t>;</w:t>
      </w:r>
      <w:r w:rsidRPr="00E909A3">
        <w:rPr>
          <w:color w:val="auto"/>
        </w:rPr>
        <w:t xml:space="preserve"> </w:t>
      </w:r>
    </w:p>
    <w:p w:rsidR="00EB6F93" w:rsidRPr="00E909A3" w:rsidRDefault="00EB6F93" w:rsidP="00F15F0E">
      <w:pPr>
        <w:numPr>
          <w:ilvl w:val="0"/>
          <w:numId w:val="29"/>
        </w:numPr>
        <w:tabs>
          <w:tab w:val="clear" w:pos="786"/>
          <w:tab w:val="num" w:pos="284"/>
          <w:tab w:val="num" w:pos="426"/>
        </w:tabs>
        <w:ind w:left="0" w:firstLine="284"/>
        <w:jc w:val="both"/>
        <w:rPr>
          <w:color w:val="auto"/>
        </w:rPr>
      </w:pPr>
      <w:r w:rsidRPr="00E909A3">
        <w:rPr>
          <w:color w:val="auto"/>
        </w:rPr>
        <w:t>Пров</w:t>
      </w:r>
      <w:r w:rsidR="00E67368">
        <w:rPr>
          <w:color w:val="auto"/>
        </w:rPr>
        <w:t>едение</w:t>
      </w:r>
      <w:r w:rsidRPr="00E909A3">
        <w:rPr>
          <w:color w:val="auto"/>
        </w:rPr>
        <w:t xml:space="preserve"> </w:t>
      </w:r>
      <w:r w:rsidRPr="00E67368">
        <w:rPr>
          <w:color w:val="auto"/>
        </w:rPr>
        <w:t>товарн</w:t>
      </w:r>
      <w:r w:rsidR="00E67368" w:rsidRPr="00E67368">
        <w:rPr>
          <w:color w:val="auto"/>
        </w:rPr>
        <w:t>ой</w:t>
      </w:r>
      <w:r w:rsidRPr="00E67368">
        <w:rPr>
          <w:color w:val="auto"/>
        </w:rPr>
        <w:t xml:space="preserve"> экспертиз</w:t>
      </w:r>
      <w:r w:rsidR="00E67368">
        <w:rPr>
          <w:color w:val="auto"/>
        </w:rPr>
        <w:t>ы</w:t>
      </w:r>
      <w:r w:rsidRPr="00E67368">
        <w:rPr>
          <w:color w:val="auto"/>
        </w:rPr>
        <w:t xml:space="preserve"> и </w:t>
      </w:r>
      <w:proofErr w:type="gramStart"/>
      <w:r w:rsidRPr="00E67368">
        <w:rPr>
          <w:color w:val="auto"/>
        </w:rPr>
        <w:t>оценк</w:t>
      </w:r>
      <w:r w:rsidR="00E67368" w:rsidRPr="00E67368">
        <w:rPr>
          <w:color w:val="auto"/>
        </w:rPr>
        <w:t>и</w:t>
      </w:r>
      <w:proofErr w:type="gramEnd"/>
      <w:r w:rsidRPr="00E909A3">
        <w:rPr>
          <w:color w:val="auto"/>
        </w:rPr>
        <w:t xml:space="preserve"> ввозимых на территорию НСО товаров</w:t>
      </w:r>
      <w:r w:rsidR="00E67368">
        <w:rPr>
          <w:color w:val="auto"/>
        </w:rPr>
        <w:t>;</w:t>
      </w:r>
      <w:r w:rsidRPr="00E909A3">
        <w:rPr>
          <w:color w:val="auto"/>
        </w:rPr>
        <w:t xml:space="preserve"> </w:t>
      </w:r>
    </w:p>
    <w:p w:rsidR="00EB6F93" w:rsidRPr="00E909A3" w:rsidRDefault="001D04CB" w:rsidP="00F15F0E">
      <w:pPr>
        <w:numPr>
          <w:ilvl w:val="0"/>
          <w:numId w:val="29"/>
        </w:numPr>
        <w:tabs>
          <w:tab w:val="clear" w:pos="786"/>
          <w:tab w:val="num" w:pos="284"/>
          <w:tab w:val="num" w:pos="426"/>
        </w:tabs>
        <w:ind w:left="0" w:firstLine="284"/>
        <w:jc w:val="both"/>
        <w:rPr>
          <w:color w:val="auto"/>
        </w:rPr>
      </w:pPr>
      <w:r w:rsidRPr="002714C2">
        <w:rPr>
          <w:color w:val="auto"/>
        </w:rPr>
        <w:t xml:space="preserve">Патентование за рубежом. Осуществление </w:t>
      </w:r>
      <w:r w:rsidR="00EB6F93" w:rsidRPr="002714C2">
        <w:rPr>
          <w:color w:val="auto"/>
        </w:rPr>
        <w:t>мероприяти</w:t>
      </w:r>
      <w:r w:rsidR="00E67368" w:rsidRPr="002714C2">
        <w:rPr>
          <w:color w:val="auto"/>
        </w:rPr>
        <w:t>й</w:t>
      </w:r>
      <w:r w:rsidR="00EB6F93" w:rsidRPr="002714C2">
        <w:rPr>
          <w:color w:val="auto"/>
        </w:rPr>
        <w:t>, направленны</w:t>
      </w:r>
      <w:r w:rsidR="00E67368" w:rsidRPr="002714C2">
        <w:rPr>
          <w:color w:val="auto"/>
        </w:rPr>
        <w:t>х</w:t>
      </w:r>
      <w:r w:rsidR="00EB6F93" w:rsidRPr="002714C2">
        <w:rPr>
          <w:color w:val="auto"/>
        </w:rPr>
        <w:t xml:space="preserve"> на пресечение</w:t>
      </w:r>
      <w:r w:rsidR="00EB6F93" w:rsidRPr="00E67368">
        <w:rPr>
          <w:color w:val="auto"/>
        </w:rPr>
        <w:t xml:space="preserve"> ввоза</w:t>
      </w:r>
      <w:r w:rsidR="00EB6F93" w:rsidRPr="00E909A3">
        <w:rPr>
          <w:color w:val="auto"/>
        </w:rPr>
        <w:t xml:space="preserve"> контрабандной и фальсифицированной продукции, в том числе – проведение совместных работ спец</w:t>
      </w:r>
      <w:r w:rsidR="00EB6F93" w:rsidRPr="00E909A3">
        <w:rPr>
          <w:color w:val="auto"/>
        </w:rPr>
        <w:t>и</w:t>
      </w:r>
      <w:r w:rsidR="00EB6F93" w:rsidRPr="00E909A3">
        <w:rPr>
          <w:color w:val="auto"/>
        </w:rPr>
        <w:t xml:space="preserve">алистами </w:t>
      </w:r>
      <w:r w:rsidR="00DB418D">
        <w:rPr>
          <w:color w:val="auto"/>
        </w:rPr>
        <w:t>НГТПП</w:t>
      </w:r>
      <w:r w:rsidR="00EB6F93" w:rsidRPr="00E909A3">
        <w:rPr>
          <w:color w:val="auto"/>
        </w:rPr>
        <w:t xml:space="preserve"> и сотрудниками таможенных органов по установлению фактов </w:t>
      </w:r>
      <w:r w:rsidR="00EB6F93" w:rsidRPr="00E67368">
        <w:rPr>
          <w:color w:val="auto"/>
        </w:rPr>
        <w:t>нарушения прав интеллектуал</w:t>
      </w:r>
      <w:r w:rsidR="00EB6F93" w:rsidRPr="00E67368">
        <w:rPr>
          <w:color w:val="auto"/>
        </w:rPr>
        <w:t>ь</w:t>
      </w:r>
      <w:r w:rsidR="00EB6F93" w:rsidRPr="00E67368">
        <w:rPr>
          <w:color w:val="auto"/>
        </w:rPr>
        <w:t>ной собственности</w:t>
      </w:r>
      <w:r w:rsidR="00EB6F93" w:rsidRPr="00E909A3">
        <w:rPr>
          <w:color w:val="auto"/>
        </w:rPr>
        <w:t xml:space="preserve"> для ввозимых (вывозимых) товаров.</w:t>
      </w:r>
    </w:p>
    <w:p w:rsidR="00EB6F93" w:rsidRPr="00F15F0E" w:rsidRDefault="00EB6F93" w:rsidP="00F15F0E">
      <w:pPr>
        <w:ind w:firstLine="284"/>
        <w:jc w:val="both"/>
        <w:rPr>
          <w:bCs w:val="0"/>
          <w:color w:val="auto"/>
        </w:rPr>
      </w:pPr>
      <w:r w:rsidRPr="00F15F0E">
        <w:rPr>
          <w:bCs w:val="0"/>
          <w:color w:val="auto"/>
        </w:rPr>
        <w:t xml:space="preserve">Воспользовавшись услугами </w:t>
      </w:r>
      <w:r w:rsidR="009E062A" w:rsidRPr="00F15F0E">
        <w:rPr>
          <w:bCs w:val="0"/>
          <w:color w:val="auto"/>
        </w:rPr>
        <w:t>НГТПП</w:t>
      </w:r>
      <w:r w:rsidRPr="00F15F0E">
        <w:rPr>
          <w:bCs w:val="0"/>
          <w:color w:val="auto"/>
        </w:rPr>
        <w:t xml:space="preserve">, представители малого и среднего бизнеса </w:t>
      </w:r>
      <w:r w:rsidR="009E062A" w:rsidRPr="00F15F0E">
        <w:rPr>
          <w:bCs w:val="0"/>
          <w:color w:val="auto"/>
        </w:rPr>
        <w:t xml:space="preserve">Новосибирска </w:t>
      </w:r>
      <w:r w:rsidRPr="00F15F0E">
        <w:rPr>
          <w:bCs w:val="0"/>
          <w:color w:val="auto"/>
        </w:rPr>
        <w:t>пол</w:t>
      </w:r>
      <w:r w:rsidRPr="00F15F0E">
        <w:rPr>
          <w:bCs w:val="0"/>
          <w:color w:val="auto"/>
        </w:rPr>
        <w:t>у</w:t>
      </w:r>
      <w:r w:rsidRPr="00F15F0E">
        <w:rPr>
          <w:bCs w:val="0"/>
          <w:color w:val="auto"/>
        </w:rPr>
        <w:t xml:space="preserve">чают быструю и эффективную помощь в поиске деловых партнеров в </w:t>
      </w:r>
      <w:r w:rsidR="009E062A" w:rsidRPr="00F15F0E">
        <w:rPr>
          <w:bCs w:val="0"/>
          <w:color w:val="auto"/>
        </w:rPr>
        <w:t>зарубежных</w:t>
      </w:r>
      <w:r w:rsidRPr="00F15F0E">
        <w:rPr>
          <w:bCs w:val="0"/>
          <w:color w:val="auto"/>
        </w:rPr>
        <w:t xml:space="preserve"> странах и регионах России. Например, поиск дилеров, дистрибьюторов, партнеров для </w:t>
      </w:r>
      <w:r w:rsidR="009E062A" w:rsidRPr="00F15F0E">
        <w:rPr>
          <w:bCs w:val="0"/>
          <w:color w:val="auto"/>
        </w:rPr>
        <w:t xml:space="preserve">реализации проектов и создания </w:t>
      </w:r>
      <w:r w:rsidRPr="00F15F0E">
        <w:rPr>
          <w:bCs w:val="0"/>
          <w:color w:val="auto"/>
        </w:rPr>
        <w:t xml:space="preserve">совместного предприятия, для аутсорсинга. </w:t>
      </w:r>
      <w:r w:rsidR="009E062A" w:rsidRPr="00F15F0E">
        <w:rPr>
          <w:bCs w:val="0"/>
          <w:color w:val="auto"/>
        </w:rPr>
        <w:t>Эксперты Палаты</w:t>
      </w:r>
      <w:r w:rsidRPr="00F15F0E">
        <w:rPr>
          <w:bCs w:val="0"/>
          <w:color w:val="auto"/>
        </w:rPr>
        <w:t xml:space="preserve"> помогают установить пе</w:t>
      </w:r>
      <w:r w:rsidRPr="00F15F0E">
        <w:rPr>
          <w:bCs w:val="0"/>
          <w:color w:val="auto"/>
        </w:rPr>
        <w:t>р</w:t>
      </w:r>
      <w:r w:rsidRPr="00F15F0E">
        <w:rPr>
          <w:bCs w:val="0"/>
          <w:color w:val="auto"/>
        </w:rPr>
        <w:t>вый контакт с найденными потенциальными партнерами, предоставляют информацию по запросам об организации внешнеэкономической деятельности в странах ЕС</w:t>
      </w:r>
      <w:r w:rsidR="009E062A" w:rsidRPr="00F15F0E">
        <w:rPr>
          <w:bCs w:val="0"/>
          <w:color w:val="auto"/>
        </w:rPr>
        <w:t xml:space="preserve"> и ЕАЭС</w:t>
      </w:r>
      <w:r w:rsidRPr="00F15F0E">
        <w:rPr>
          <w:bCs w:val="0"/>
          <w:color w:val="auto"/>
        </w:rPr>
        <w:t>, среди которых требов</w:t>
      </w:r>
      <w:r w:rsidRPr="00F15F0E">
        <w:rPr>
          <w:bCs w:val="0"/>
          <w:color w:val="auto"/>
        </w:rPr>
        <w:t>а</w:t>
      </w:r>
      <w:r w:rsidRPr="00F15F0E">
        <w:rPr>
          <w:bCs w:val="0"/>
          <w:color w:val="auto"/>
        </w:rPr>
        <w:t>ния к сертификации продукции, информация по законодательству, статистическая информация по рынкам отдельных стран.</w:t>
      </w:r>
    </w:p>
    <w:p w:rsidR="004A574B" w:rsidRPr="00F15F0E" w:rsidRDefault="00A43E1D" w:rsidP="00F15F0E">
      <w:pPr>
        <w:pStyle w:val="a3"/>
        <w:spacing w:line="240" w:lineRule="auto"/>
        <w:ind w:firstLine="284"/>
        <w:rPr>
          <w:i/>
          <w:color w:val="auto"/>
          <w:sz w:val="24"/>
          <w:szCs w:val="24"/>
        </w:rPr>
      </w:pPr>
      <w:bookmarkStart w:id="9" w:name="_Toc162971272"/>
      <w:bookmarkStart w:id="10" w:name="_Toc224439360"/>
      <w:r w:rsidRPr="00F15F0E">
        <w:rPr>
          <w:color w:val="auto"/>
          <w:sz w:val="24"/>
          <w:szCs w:val="24"/>
        </w:rPr>
        <w:t xml:space="preserve">По итогам реализации проектов в сфере ВЭС </w:t>
      </w:r>
      <w:r w:rsidR="004A574B" w:rsidRPr="00F15F0E">
        <w:rPr>
          <w:color w:val="auto"/>
          <w:sz w:val="24"/>
          <w:szCs w:val="24"/>
        </w:rPr>
        <w:t xml:space="preserve">НГТПП совместно с Новосибирской торгово-промышленной палатой </w:t>
      </w:r>
      <w:r w:rsidRPr="00F15F0E">
        <w:rPr>
          <w:color w:val="auto"/>
          <w:sz w:val="24"/>
          <w:szCs w:val="24"/>
        </w:rPr>
        <w:t xml:space="preserve">и Центром содействия экспорту НСО </w:t>
      </w:r>
      <w:r w:rsidR="004A574B" w:rsidRPr="00F15F0E">
        <w:rPr>
          <w:color w:val="auto"/>
          <w:sz w:val="24"/>
          <w:szCs w:val="24"/>
        </w:rPr>
        <w:t xml:space="preserve">реализует программы </w:t>
      </w:r>
      <w:r w:rsidR="004A574B" w:rsidRPr="00F15F0E">
        <w:rPr>
          <w:i/>
          <w:color w:val="auto"/>
          <w:sz w:val="24"/>
          <w:szCs w:val="24"/>
          <w:u w:val="single"/>
        </w:rPr>
        <w:t>«Золотой Ме</w:t>
      </w:r>
      <w:r w:rsidR="004A574B" w:rsidRPr="00F15F0E">
        <w:rPr>
          <w:i/>
          <w:color w:val="auto"/>
          <w:sz w:val="24"/>
          <w:szCs w:val="24"/>
          <w:u w:val="single"/>
        </w:rPr>
        <w:t>р</w:t>
      </w:r>
      <w:r w:rsidR="004A574B" w:rsidRPr="00F15F0E">
        <w:rPr>
          <w:i/>
          <w:color w:val="auto"/>
          <w:sz w:val="24"/>
          <w:szCs w:val="24"/>
          <w:u w:val="single"/>
        </w:rPr>
        <w:t>курий»</w:t>
      </w:r>
      <w:r w:rsidR="004A574B" w:rsidRPr="00F15F0E">
        <w:rPr>
          <w:color w:val="auto"/>
          <w:sz w:val="24"/>
          <w:szCs w:val="24"/>
        </w:rPr>
        <w:t xml:space="preserve"> </w:t>
      </w:r>
      <w:r w:rsidR="004A574B" w:rsidRPr="00F15F0E">
        <w:rPr>
          <w:i/>
          <w:color w:val="auto"/>
          <w:sz w:val="24"/>
          <w:szCs w:val="24"/>
        </w:rPr>
        <w:t xml:space="preserve">и </w:t>
      </w:r>
      <w:r w:rsidR="004A574B" w:rsidRPr="00F15F0E">
        <w:rPr>
          <w:i/>
          <w:color w:val="auto"/>
          <w:sz w:val="24"/>
          <w:szCs w:val="24"/>
          <w:u w:val="single"/>
        </w:rPr>
        <w:t>"Лучший экспортер года НСО”</w:t>
      </w:r>
      <w:r w:rsidR="004A574B" w:rsidRPr="00F15F0E">
        <w:rPr>
          <w:i/>
          <w:color w:val="auto"/>
          <w:sz w:val="24"/>
          <w:szCs w:val="24"/>
        </w:rPr>
        <w:t>.</w:t>
      </w:r>
    </w:p>
    <w:p w:rsidR="004A574B" w:rsidRPr="004A2102" w:rsidRDefault="004A574B" w:rsidP="00F15F0E">
      <w:pPr>
        <w:pStyle w:val="a3"/>
        <w:spacing w:line="240" w:lineRule="auto"/>
        <w:ind w:firstLine="284"/>
        <w:rPr>
          <w:color w:val="auto"/>
          <w:sz w:val="12"/>
          <w:szCs w:val="12"/>
        </w:rPr>
      </w:pPr>
    </w:p>
    <w:p w:rsidR="00EB6F93" w:rsidRPr="00E909A3" w:rsidRDefault="00AE5533" w:rsidP="00F15F0E">
      <w:pPr>
        <w:pStyle w:val="2"/>
        <w:spacing w:before="0" w:after="0" w:line="240" w:lineRule="auto"/>
        <w:ind w:right="-285" w:firstLine="284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EB6F93" w:rsidRPr="00E909A3">
        <w:rPr>
          <w:b/>
          <w:color w:val="auto"/>
          <w:sz w:val="24"/>
          <w:szCs w:val="24"/>
        </w:rPr>
        <w:t xml:space="preserve">. Повышение </w:t>
      </w:r>
      <w:r w:rsidR="00EB6F93" w:rsidRPr="00E909A3">
        <w:rPr>
          <w:b/>
          <w:color w:val="auto"/>
          <w:sz w:val="24"/>
          <w:szCs w:val="24"/>
          <w:u w:val="single"/>
        </w:rPr>
        <w:t>инновационной</w:t>
      </w:r>
      <w:r w:rsidR="00EB6F93" w:rsidRPr="00E909A3">
        <w:rPr>
          <w:b/>
          <w:color w:val="auto"/>
          <w:sz w:val="24"/>
          <w:szCs w:val="24"/>
        </w:rPr>
        <w:t xml:space="preserve"> активности предпринимательства</w:t>
      </w:r>
      <w:bookmarkEnd w:id="9"/>
      <w:bookmarkEnd w:id="10"/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F10864">
        <w:rPr>
          <w:color w:val="auto"/>
          <w:sz w:val="24"/>
          <w:szCs w:val="24"/>
          <w:u w:val="single"/>
        </w:rPr>
        <w:t>Основные задачи</w:t>
      </w:r>
      <w:r w:rsidRPr="00E909A3">
        <w:rPr>
          <w:color w:val="auto"/>
          <w:sz w:val="24"/>
          <w:szCs w:val="24"/>
        </w:rPr>
        <w:t>: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bCs/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1. </w:t>
      </w:r>
      <w:r w:rsidRPr="00E909A3">
        <w:rPr>
          <w:snapToGrid w:val="0"/>
          <w:color w:val="auto"/>
          <w:sz w:val="24"/>
          <w:szCs w:val="24"/>
        </w:rPr>
        <w:t xml:space="preserve">Развитие </w:t>
      </w:r>
      <w:r w:rsidRPr="00E909A3">
        <w:rPr>
          <w:color w:val="auto"/>
          <w:sz w:val="24"/>
          <w:szCs w:val="24"/>
        </w:rPr>
        <w:t xml:space="preserve">Новосибирска </w:t>
      </w:r>
      <w:r w:rsidRPr="00E909A3">
        <w:rPr>
          <w:snapToGrid w:val="0"/>
          <w:color w:val="auto"/>
          <w:sz w:val="24"/>
          <w:szCs w:val="24"/>
        </w:rPr>
        <w:t>как инновационного центра Сибири.</w:t>
      </w:r>
      <w:r w:rsidRPr="00E909A3">
        <w:rPr>
          <w:bCs/>
          <w:i/>
          <w:color w:val="auto"/>
          <w:sz w:val="24"/>
          <w:szCs w:val="24"/>
        </w:rPr>
        <w:t xml:space="preserve"> </w:t>
      </w:r>
      <w:r w:rsidRPr="00E909A3">
        <w:rPr>
          <w:bCs/>
          <w:color w:val="auto"/>
          <w:sz w:val="24"/>
          <w:szCs w:val="24"/>
        </w:rPr>
        <w:t>Совместно с мэрией Новосиби</w:t>
      </w:r>
      <w:r w:rsidRPr="00E909A3">
        <w:rPr>
          <w:bCs/>
          <w:color w:val="auto"/>
          <w:sz w:val="24"/>
          <w:szCs w:val="24"/>
        </w:rPr>
        <w:t>р</w:t>
      </w:r>
      <w:r w:rsidRPr="00E909A3">
        <w:rPr>
          <w:bCs/>
          <w:color w:val="auto"/>
          <w:sz w:val="24"/>
          <w:szCs w:val="24"/>
        </w:rPr>
        <w:t xml:space="preserve">ска осуществляется реализация </w:t>
      </w:r>
      <w:r w:rsidRPr="007D365A">
        <w:rPr>
          <w:bCs/>
          <w:color w:val="auto"/>
          <w:sz w:val="24"/>
          <w:szCs w:val="24"/>
        </w:rPr>
        <w:t xml:space="preserve">комплексной целевой </w:t>
      </w:r>
      <w:r w:rsidRPr="00E909A3">
        <w:rPr>
          <w:bCs/>
          <w:color w:val="auto"/>
          <w:sz w:val="24"/>
          <w:szCs w:val="24"/>
          <w:u w:val="single"/>
        </w:rPr>
        <w:t xml:space="preserve">программы </w:t>
      </w:r>
      <w:r w:rsidRPr="007D365A">
        <w:rPr>
          <w:b/>
          <w:bCs/>
          <w:color w:val="auto"/>
          <w:sz w:val="24"/>
          <w:szCs w:val="24"/>
          <w:u w:val="single"/>
        </w:rPr>
        <w:t>развития</w:t>
      </w:r>
      <w:r w:rsidRPr="00E909A3">
        <w:rPr>
          <w:bCs/>
          <w:color w:val="auto"/>
          <w:sz w:val="24"/>
          <w:szCs w:val="24"/>
        </w:rPr>
        <w:t xml:space="preserve"> </w:t>
      </w:r>
      <w:r w:rsidRPr="007D365A">
        <w:rPr>
          <w:b/>
          <w:bCs/>
          <w:color w:val="auto"/>
          <w:sz w:val="24"/>
          <w:szCs w:val="24"/>
          <w:u w:val="single"/>
        </w:rPr>
        <w:t>наукоемкого</w:t>
      </w:r>
      <w:r w:rsidRPr="00E909A3">
        <w:rPr>
          <w:bCs/>
          <w:color w:val="auto"/>
          <w:sz w:val="24"/>
          <w:szCs w:val="24"/>
        </w:rPr>
        <w:t xml:space="preserve"> </w:t>
      </w:r>
      <w:r w:rsidRPr="007D365A">
        <w:rPr>
          <w:b/>
          <w:bCs/>
          <w:color w:val="auto"/>
          <w:sz w:val="24"/>
          <w:szCs w:val="24"/>
          <w:u w:val="single"/>
        </w:rPr>
        <w:t>прои</w:t>
      </w:r>
      <w:r w:rsidRPr="007D365A">
        <w:rPr>
          <w:b/>
          <w:bCs/>
          <w:color w:val="auto"/>
          <w:sz w:val="24"/>
          <w:szCs w:val="24"/>
          <w:u w:val="single"/>
        </w:rPr>
        <w:t>з</w:t>
      </w:r>
      <w:r w:rsidRPr="007D365A">
        <w:rPr>
          <w:b/>
          <w:bCs/>
          <w:color w:val="auto"/>
          <w:sz w:val="24"/>
          <w:szCs w:val="24"/>
          <w:u w:val="single"/>
        </w:rPr>
        <w:t>водства</w:t>
      </w:r>
      <w:r w:rsidRPr="00E909A3">
        <w:rPr>
          <w:bCs/>
          <w:color w:val="auto"/>
          <w:sz w:val="24"/>
          <w:szCs w:val="24"/>
        </w:rPr>
        <w:t xml:space="preserve"> инновационной промышленности, которая объединяет более 10 инновационных пр</w:t>
      </w:r>
      <w:r w:rsidRPr="00E909A3">
        <w:rPr>
          <w:bCs/>
          <w:color w:val="auto"/>
          <w:sz w:val="24"/>
          <w:szCs w:val="24"/>
        </w:rPr>
        <w:t>о</w:t>
      </w:r>
      <w:r w:rsidRPr="00E909A3">
        <w:rPr>
          <w:bCs/>
          <w:color w:val="auto"/>
          <w:sz w:val="24"/>
          <w:szCs w:val="24"/>
        </w:rPr>
        <w:t xml:space="preserve">грамм (свыше 400 предприятий). Эта программа позволила стимулировать создание </w:t>
      </w:r>
      <w:r w:rsidR="00F10864">
        <w:rPr>
          <w:bCs/>
          <w:color w:val="auto"/>
          <w:sz w:val="24"/>
          <w:szCs w:val="24"/>
        </w:rPr>
        <w:t>более 300</w:t>
      </w:r>
      <w:r w:rsidRPr="00E909A3">
        <w:rPr>
          <w:bCs/>
          <w:color w:val="auto"/>
          <w:sz w:val="24"/>
          <w:szCs w:val="24"/>
        </w:rPr>
        <w:t xml:space="preserve"> инновац</w:t>
      </w:r>
      <w:r w:rsidRPr="00E909A3">
        <w:rPr>
          <w:bCs/>
          <w:color w:val="auto"/>
          <w:sz w:val="24"/>
          <w:szCs w:val="24"/>
        </w:rPr>
        <w:t>и</w:t>
      </w:r>
      <w:r w:rsidRPr="00E909A3">
        <w:rPr>
          <w:bCs/>
          <w:color w:val="auto"/>
          <w:sz w:val="24"/>
          <w:szCs w:val="24"/>
        </w:rPr>
        <w:t>онных предпри</w:t>
      </w:r>
      <w:r w:rsidRPr="00E909A3">
        <w:rPr>
          <w:bCs/>
          <w:color w:val="auto"/>
          <w:sz w:val="24"/>
          <w:szCs w:val="24"/>
        </w:rPr>
        <w:t>я</w:t>
      </w:r>
      <w:r w:rsidRPr="00E909A3">
        <w:rPr>
          <w:bCs/>
          <w:color w:val="auto"/>
          <w:sz w:val="24"/>
          <w:szCs w:val="24"/>
        </w:rPr>
        <w:t xml:space="preserve">тий в рамках работы </w:t>
      </w:r>
      <w:r w:rsidR="00F10864">
        <w:rPr>
          <w:bCs/>
          <w:color w:val="auto"/>
          <w:sz w:val="24"/>
          <w:szCs w:val="24"/>
        </w:rPr>
        <w:t xml:space="preserve">Технопарка Новосибирского </w:t>
      </w:r>
      <w:r w:rsidRPr="00E909A3">
        <w:rPr>
          <w:bCs/>
          <w:color w:val="auto"/>
          <w:sz w:val="24"/>
          <w:szCs w:val="24"/>
        </w:rPr>
        <w:t>Академ</w:t>
      </w:r>
      <w:r w:rsidR="00F10864">
        <w:rPr>
          <w:bCs/>
          <w:color w:val="auto"/>
          <w:sz w:val="24"/>
          <w:szCs w:val="24"/>
        </w:rPr>
        <w:t>городка</w:t>
      </w:r>
      <w:r w:rsidRPr="00E909A3">
        <w:rPr>
          <w:bCs/>
          <w:color w:val="auto"/>
          <w:sz w:val="24"/>
          <w:szCs w:val="24"/>
        </w:rPr>
        <w:t>.</w:t>
      </w:r>
    </w:p>
    <w:p w:rsidR="00FD1C9A" w:rsidRPr="00E909A3" w:rsidRDefault="00EC149F" w:rsidP="00F15F0E">
      <w:pPr>
        <w:pStyle w:val="a3"/>
        <w:spacing w:line="240" w:lineRule="auto"/>
        <w:ind w:firstLine="284"/>
        <w:rPr>
          <w:snapToGrid w:val="0"/>
          <w:color w:val="auto"/>
          <w:sz w:val="24"/>
          <w:szCs w:val="24"/>
        </w:rPr>
      </w:pPr>
      <w:r>
        <w:rPr>
          <w:snapToGrid w:val="0"/>
          <w:color w:val="auto"/>
          <w:sz w:val="24"/>
          <w:szCs w:val="24"/>
        </w:rPr>
        <w:t>2</w:t>
      </w:r>
      <w:r w:rsidR="00FD1C9A" w:rsidRPr="00E909A3">
        <w:rPr>
          <w:snapToGrid w:val="0"/>
          <w:color w:val="auto"/>
          <w:sz w:val="24"/>
          <w:szCs w:val="24"/>
        </w:rPr>
        <w:t>. Взаимодействие с резидентами Академпарка</w:t>
      </w:r>
      <w:r w:rsidR="00FD1C9A">
        <w:rPr>
          <w:snapToGrid w:val="0"/>
          <w:color w:val="auto"/>
          <w:sz w:val="24"/>
          <w:szCs w:val="24"/>
        </w:rPr>
        <w:t>,</w:t>
      </w:r>
      <w:r w:rsidR="00FD1C9A" w:rsidRPr="00E909A3">
        <w:rPr>
          <w:snapToGrid w:val="0"/>
          <w:color w:val="auto"/>
          <w:sz w:val="24"/>
          <w:szCs w:val="24"/>
        </w:rPr>
        <w:t xml:space="preserve"> Биотехнопарка в Кольцово</w:t>
      </w:r>
      <w:r w:rsidR="00FD1C9A">
        <w:rPr>
          <w:snapToGrid w:val="0"/>
          <w:color w:val="auto"/>
          <w:sz w:val="24"/>
          <w:szCs w:val="24"/>
        </w:rPr>
        <w:t xml:space="preserve"> и индустриальных парков на </w:t>
      </w:r>
      <w:proofErr w:type="spellStart"/>
      <w:r w:rsidR="00FD1C9A">
        <w:rPr>
          <w:snapToGrid w:val="0"/>
          <w:color w:val="auto"/>
          <w:sz w:val="24"/>
          <w:szCs w:val="24"/>
        </w:rPr>
        <w:t>пром</w:t>
      </w:r>
      <w:proofErr w:type="spellEnd"/>
      <w:r w:rsidR="00FD1C9A">
        <w:rPr>
          <w:snapToGrid w:val="0"/>
          <w:color w:val="auto"/>
          <w:sz w:val="24"/>
          <w:szCs w:val="24"/>
        </w:rPr>
        <w:t>. площадках Новосибирска</w:t>
      </w:r>
      <w:r w:rsidR="00FD1C9A" w:rsidRPr="00E909A3">
        <w:rPr>
          <w:snapToGrid w:val="0"/>
          <w:color w:val="auto"/>
          <w:sz w:val="24"/>
          <w:szCs w:val="24"/>
        </w:rPr>
        <w:t xml:space="preserve">. </w:t>
      </w:r>
    </w:p>
    <w:p w:rsidR="00EB6F93" w:rsidRPr="00E909A3" w:rsidRDefault="00EC149F" w:rsidP="00F15F0E">
      <w:pPr>
        <w:pStyle w:val="a3"/>
        <w:spacing w:line="240" w:lineRule="auto"/>
        <w:ind w:firstLine="284"/>
        <w:rPr>
          <w:snapToGrid w:val="0"/>
          <w:color w:val="auto"/>
          <w:sz w:val="24"/>
          <w:szCs w:val="24"/>
        </w:rPr>
      </w:pPr>
      <w:r>
        <w:rPr>
          <w:snapToGrid w:val="0"/>
          <w:color w:val="auto"/>
          <w:sz w:val="24"/>
          <w:szCs w:val="24"/>
        </w:rPr>
        <w:t>3</w:t>
      </w:r>
      <w:r w:rsidR="00EB6F93" w:rsidRPr="00E909A3">
        <w:rPr>
          <w:snapToGrid w:val="0"/>
          <w:color w:val="auto"/>
          <w:sz w:val="24"/>
          <w:szCs w:val="24"/>
        </w:rPr>
        <w:t xml:space="preserve">. Развитие фундаментальной и прикладной </w:t>
      </w:r>
      <w:r w:rsidR="00F10864">
        <w:rPr>
          <w:snapToGrid w:val="0"/>
          <w:color w:val="auto"/>
          <w:sz w:val="24"/>
          <w:szCs w:val="24"/>
        </w:rPr>
        <w:t xml:space="preserve">(отраслевой) </w:t>
      </w:r>
      <w:r w:rsidR="00EB6F93" w:rsidRPr="00E909A3">
        <w:rPr>
          <w:snapToGrid w:val="0"/>
          <w:color w:val="auto"/>
          <w:sz w:val="24"/>
          <w:szCs w:val="24"/>
        </w:rPr>
        <w:t>науки, увеличение объема прикла</w:t>
      </w:r>
      <w:r w:rsidR="00EB6F93" w:rsidRPr="00E909A3">
        <w:rPr>
          <w:snapToGrid w:val="0"/>
          <w:color w:val="auto"/>
          <w:sz w:val="24"/>
          <w:szCs w:val="24"/>
        </w:rPr>
        <w:t>д</w:t>
      </w:r>
      <w:r w:rsidR="00EB6F93" w:rsidRPr="00E909A3">
        <w:rPr>
          <w:snapToGrid w:val="0"/>
          <w:color w:val="auto"/>
          <w:sz w:val="24"/>
          <w:szCs w:val="24"/>
        </w:rPr>
        <w:t>ных исследований в связи с заказами и потребностями производства. Содействие выстраиванию р</w:t>
      </w:r>
      <w:r w:rsidR="00EB6F93" w:rsidRPr="00E909A3">
        <w:rPr>
          <w:snapToGrid w:val="0"/>
          <w:color w:val="auto"/>
          <w:sz w:val="24"/>
          <w:szCs w:val="24"/>
        </w:rPr>
        <w:t>а</w:t>
      </w:r>
      <w:r w:rsidR="00EB6F93" w:rsidRPr="00E909A3">
        <w:rPr>
          <w:snapToGrid w:val="0"/>
          <w:color w:val="auto"/>
          <w:sz w:val="24"/>
          <w:szCs w:val="24"/>
        </w:rPr>
        <w:t>бочих о</w:t>
      </w:r>
      <w:r w:rsidR="00EB6F93" w:rsidRPr="00E909A3">
        <w:rPr>
          <w:snapToGrid w:val="0"/>
          <w:color w:val="auto"/>
          <w:sz w:val="24"/>
          <w:szCs w:val="24"/>
        </w:rPr>
        <w:t>т</w:t>
      </w:r>
      <w:r w:rsidR="00EB6F93" w:rsidRPr="00E909A3">
        <w:rPr>
          <w:snapToGrid w:val="0"/>
          <w:color w:val="auto"/>
          <w:sz w:val="24"/>
          <w:szCs w:val="24"/>
        </w:rPr>
        <w:t>ношений между РАН и ФАНО на уровне Сибирского федерального округа.</w:t>
      </w:r>
    </w:p>
    <w:p w:rsidR="00EB6F93" w:rsidRPr="00E909A3" w:rsidRDefault="00EC149F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EB6F93" w:rsidRPr="00E909A3">
        <w:rPr>
          <w:color w:val="auto"/>
          <w:sz w:val="24"/>
          <w:szCs w:val="24"/>
        </w:rPr>
        <w:t xml:space="preserve">. Интегрирование </w:t>
      </w:r>
      <w:r w:rsidR="00EB6F93" w:rsidRPr="00E909A3">
        <w:rPr>
          <w:snapToGrid w:val="0"/>
          <w:color w:val="auto"/>
          <w:sz w:val="24"/>
          <w:szCs w:val="24"/>
        </w:rPr>
        <w:t xml:space="preserve">Новосибирска </w:t>
      </w:r>
      <w:r w:rsidR="00EB6F93" w:rsidRPr="00E909A3">
        <w:rPr>
          <w:color w:val="auto"/>
          <w:sz w:val="24"/>
          <w:szCs w:val="24"/>
        </w:rPr>
        <w:t>в международное информационное пространство.</w:t>
      </w:r>
    </w:p>
    <w:p w:rsidR="00EB6F93" w:rsidRPr="00E909A3" w:rsidRDefault="00EC149F" w:rsidP="00F15F0E">
      <w:pPr>
        <w:pStyle w:val="a3"/>
        <w:spacing w:line="240" w:lineRule="auto"/>
        <w:ind w:firstLine="284"/>
        <w:rPr>
          <w:snapToGrid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EB6F93" w:rsidRPr="00E909A3">
        <w:rPr>
          <w:color w:val="auto"/>
          <w:sz w:val="24"/>
          <w:szCs w:val="24"/>
        </w:rPr>
        <w:t>. Развитие региональных, межрегиональных и международных связей в сфере науки, образов</w:t>
      </w:r>
      <w:r w:rsidR="00EB6F93" w:rsidRPr="00E909A3">
        <w:rPr>
          <w:color w:val="auto"/>
          <w:sz w:val="24"/>
          <w:szCs w:val="24"/>
        </w:rPr>
        <w:t>а</w:t>
      </w:r>
      <w:r w:rsidR="00EB6F93" w:rsidRPr="00E909A3">
        <w:rPr>
          <w:color w:val="auto"/>
          <w:sz w:val="24"/>
          <w:szCs w:val="24"/>
        </w:rPr>
        <w:t>ния, культуры.</w:t>
      </w:r>
      <w:r w:rsidR="00EB6F93" w:rsidRPr="00E909A3">
        <w:rPr>
          <w:snapToGrid w:val="0"/>
          <w:color w:val="auto"/>
          <w:sz w:val="24"/>
          <w:szCs w:val="24"/>
        </w:rPr>
        <w:t xml:space="preserve"> </w:t>
      </w:r>
    </w:p>
    <w:p w:rsidR="00EB6F93" w:rsidRPr="00E909A3" w:rsidRDefault="00EC149F" w:rsidP="00F15F0E">
      <w:pPr>
        <w:pStyle w:val="a3"/>
        <w:spacing w:line="240" w:lineRule="auto"/>
        <w:ind w:firstLine="284"/>
        <w:rPr>
          <w:snapToGrid w:val="0"/>
          <w:color w:val="auto"/>
          <w:sz w:val="24"/>
          <w:szCs w:val="24"/>
        </w:rPr>
      </w:pPr>
      <w:r>
        <w:rPr>
          <w:snapToGrid w:val="0"/>
          <w:color w:val="auto"/>
          <w:sz w:val="24"/>
          <w:szCs w:val="24"/>
        </w:rPr>
        <w:t>6</w:t>
      </w:r>
      <w:r w:rsidR="00EB6F93" w:rsidRPr="00E909A3">
        <w:rPr>
          <w:snapToGrid w:val="0"/>
          <w:color w:val="auto"/>
          <w:sz w:val="24"/>
          <w:szCs w:val="24"/>
        </w:rPr>
        <w:t>. Формирование и развитие системы непрерывного образования. Повышение качества образов</w:t>
      </w:r>
      <w:r w:rsidR="00EB6F93" w:rsidRPr="00E909A3">
        <w:rPr>
          <w:snapToGrid w:val="0"/>
          <w:color w:val="auto"/>
          <w:sz w:val="24"/>
          <w:szCs w:val="24"/>
        </w:rPr>
        <w:t>а</w:t>
      </w:r>
      <w:r w:rsidR="00EB6F93" w:rsidRPr="00E909A3">
        <w:rPr>
          <w:snapToGrid w:val="0"/>
          <w:color w:val="auto"/>
          <w:sz w:val="24"/>
          <w:szCs w:val="24"/>
        </w:rPr>
        <w:t xml:space="preserve">тельных программ, </w:t>
      </w:r>
      <w:r w:rsidR="002111A7">
        <w:rPr>
          <w:snapToGrid w:val="0"/>
          <w:color w:val="auto"/>
          <w:sz w:val="24"/>
          <w:szCs w:val="24"/>
        </w:rPr>
        <w:t>синхронизация</w:t>
      </w:r>
      <w:r w:rsidR="00EB6F93" w:rsidRPr="00E909A3">
        <w:rPr>
          <w:snapToGrid w:val="0"/>
          <w:color w:val="auto"/>
          <w:sz w:val="24"/>
          <w:szCs w:val="24"/>
        </w:rPr>
        <w:t xml:space="preserve"> их </w:t>
      </w:r>
      <w:r w:rsidR="002111A7">
        <w:rPr>
          <w:snapToGrid w:val="0"/>
          <w:color w:val="auto"/>
          <w:sz w:val="24"/>
          <w:szCs w:val="24"/>
        </w:rPr>
        <w:t>с запросами рынка труда</w:t>
      </w:r>
      <w:r w:rsidR="00EB6F93" w:rsidRPr="00E909A3">
        <w:rPr>
          <w:snapToGrid w:val="0"/>
          <w:color w:val="auto"/>
          <w:sz w:val="24"/>
          <w:szCs w:val="24"/>
        </w:rPr>
        <w:t xml:space="preserve"> </w:t>
      </w:r>
      <w:r w:rsidR="002111A7">
        <w:rPr>
          <w:snapToGrid w:val="0"/>
          <w:color w:val="auto"/>
          <w:sz w:val="24"/>
          <w:szCs w:val="24"/>
        </w:rPr>
        <w:t>(</w:t>
      </w:r>
      <w:r w:rsidR="00EB6F93" w:rsidRPr="00E909A3">
        <w:rPr>
          <w:snapToGrid w:val="0"/>
          <w:color w:val="auto"/>
          <w:sz w:val="24"/>
          <w:szCs w:val="24"/>
        </w:rPr>
        <w:t>работодателей</w:t>
      </w:r>
      <w:r w:rsidR="002111A7">
        <w:rPr>
          <w:snapToGrid w:val="0"/>
          <w:color w:val="auto"/>
          <w:sz w:val="24"/>
          <w:szCs w:val="24"/>
        </w:rPr>
        <w:t>)</w:t>
      </w:r>
      <w:r w:rsidR="00EB6F93" w:rsidRPr="00E909A3">
        <w:rPr>
          <w:snapToGrid w:val="0"/>
          <w:color w:val="auto"/>
          <w:sz w:val="24"/>
          <w:szCs w:val="24"/>
        </w:rPr>
        <w:t>. Участие в реализ</w:t>
      </w:r>
      <w:r w:rsidR="00EB6F93" w:rsidRPr="00E909A3">
        <w:rPr>
          <w:snapToGrid w:val="0"/>
          <w:color w:val="auto"/>
          <w:sz w:val="24"/>
          <w:szCs w:val="24"/>
        </w:rPr>
        <w:t>а</w:t>
      </w:r>
      <w:r w:rsidR="00EB6F93" w:rsidRPr="00E909A3">
        <w:rPr>
          <w:snapToGrid w:val="0"/>
          <w:color w:val="auto"/>
          <w:sz w:val="24"/>
          <w:szCs w:val="24"/>
        </w:rPr>
        <w:t xml:space="preserve">ции программы подготовки </w:t>
      </w:r>
      <w:r w:rsidR="002111A7">
        <w:rPr>
          <w:snapToGrid w:val="0"/>
          <w:color w:val="auto"/>
          <w:sz w:val="24"/>
          <w:szCs w:val="24"/>
        </w:rPr>
        <w:t>высококвалифицированных специалистов</w:t>
      </w:r>
      <w:r w:rsidR="00EB6F93" w:rsidRPr="00E909A3">
        <w:rPr>
          <w:snapToGrid w:val="0"/>
          <w:color w:val="auto"/>
          <w:sz w:val="24"/>
          <w:szCs w:val="24"/>
        </w:rPr>
        <w:t xml:space="preserve"> и рабочих кадров для наро</w:t>
      </w:r>
      <w:r w:rsidR="00EB6F93" w:rsidRPr="00E909A3">
        <w:rPr>
          <w:snapToGrid w:val="0"/>
          <w:color w:val="auto"/>
          <w:sz w:val="24"/>
          <w:szCs w:val="24"/>
        </w:rPr>
        <w:t>д</w:t>
      </w:r>
      <w:r w:rsidR="00EB6F93" w:rsidRPr="00E909A3">
        <w:rPr>
          <w:snapToGrid w:val="0"/>
          <w:color w:val="auto"/>
          <w:sz w:val="24"/>
          <w:szCs w:val="24"/>
        </w:rPr>
        <w:t xml:space="preserve">ного хозяйства </w:t>
      </w:r>
      <w:r w:rsidR="002111A7">
        <w:rPr>
          <w:snapToGrid w:val="0"/>
          <w:color w:val="auto"/>
          <w:sz w:val="24"/>
          <w:szCs w:val="24"/>
        </w:rPr>
        <w:t>и обеспечения роста производительности труда</w:t>
      </w:r>
      <w:r w:rsidR="00EB6F93" w:rsidRPr="00E909A3">
        <w:rPr>
          <w:snapToGrid w:val="0"/>
          <w:color w:val="auto"/>
          <w:sz w:val="24"/>
          <w:szCs w:val="24"/>
        </w:rPr>
        <w:t xml:space="preserve">. Проведение </w:t>
      </w:r>
      <w:r w:rsidR="002111A7">
        <w:rPr>
          <w:snapToGrid w:val="0"/>
          <w:color w:val="auto"/>
          <w:sz w:val="24"/>
          <w:szCs w:val="24"/>
        </w:rPr>
        <w:t>оценки квалифик</w:t>
      </w:r>
      <w:r w:rsidR="002111A7">
        <w:rPr>
          <w:snapToGrid w:val="0"/>
          <w:color w:val="auto"/>
          <w:sz w:val="24"/>
          <w:szCs w:val="24"/>
        </w:rPr>
        <w:t>а</w:t>
      </w:r>
      <w:r w:rsidR="002111A7">
        <w:rPr>
          <w:snapToGrid w:val="0"/>
          <w:color w:val="auto"/>
          <w:sz w:val="24"/>
          <w:szCs w:val="24"/>
        </w:rPr>
        <w:t xml:space="preserve">ций, </w:t>
      </w:r>
      <w:r w:rsidR="00EB6F93" w:rsidRPr="00E909A3">
        <w:rPr>
          <w:snapToGrid w:val="0"/>
          <w:color w:val="auto"/>
          <w:sz w:val="24"/>
          <w:szCs w:val="24"/>
        </w:rPr>
        <w:t>професси</w:t>
      </w:r>
      <w:r w:rsidR="00EB6F93" w:rsidRPr="00E909A3">
        <w:rPr>
          <w:snapToGrid w:val="0"/>
          <w:color w:val="auto"/>
          <w:sz w:val="24"/>
          <w:szCs w:val="24"/>
        </w:rPr>
        <w:t>о</w:t>
      </w:r>
      <w:r w:rsidR="00EB6F93" w:rsidRPr="00E909A3">
        <w:rPr>
          <w:snapToGrid w:val="0"/>
          <w:color w:val="auto"/>
          <w:sz w:val="24"/>
          <w:szCs w:val="24"/>
        </w:rPr>
        <w:t>нально-обществен</w:t>
      </w:r>
      <w:r w:rsidR="006A756F">
        <w:rPr>
          <w:snapToGrid w:val="0"/>
          <w:color w:val="auto"/>
          <w:sz w:val="24"/>
          <w:szCs w:val="24"/>
        </w:rPr>
        <w:t>.</w:t>
      </w:r>
      <w:r w:rsidR="00EB6F93" w:rsidRPr="00E909A3">
        <w:rPr>
          <w:snapToGrid w:val="0"/>
          <w:color w:val="auto"/>
          <w:sz w:val="24"/>
          <w:szCs w:val="24"/>
        </w:rPr>
        <w:t xml:space="preserve"> аккредитации образовательных программ.</w:t>
      </w:r>
    </w:p>
    <w:p w:rsidR="00EB6F93" w:rsidRPr="00E909A3" w:rsidRDefault="00EC149F" w:rsidP="00F15F0E">
      <w:pPr>
        <w:pStyle w:val="a3"/>
        <w:spacing w:line="240" w:lineRule="auto"/>
        <w:ind w:firstLine="284"/>
        <w:rPr>
          <w:snapToGrid w:val="0"/>
          <w:color w:val="auto"/>
          <w:sz w:val="24"/>
          <w:szCs w:val="24"/>
        </w:rPr>
      </w:pPr>
      <w:r>
        <w:rPr>
          <w:snapToGrid w:val="0"/>
          <w:color w:val="auto"/>
          <w:sz w:val="24"/>
          <w:szCs w:val="24"/>
        </w:rPr>
        <w:t>7</w:t>
      </w:r>
      <w:r w:rsidR="00EB6F93" w:rsidRPr="00E909A3">
        <w:rPr>
          <w:snapToGrid w:val="0"/>
          <w:color w:val="auto"/>
          <w:sz w:val="24"/>
          <w:szCs w:val="24"/>
        </w:rPr>
        <w:t xml:space="preserve">. Создание новых программ поддержки стартующего инновационного бизнеса. </w:t>
      </w:r>
    </w:p>
    <w:p w:rsidR="00EB6F93" w:rsidRPr="00E909A3" w:rsidRDefault="00EB6F93" w:rsidP="00F15F0E">
      <w:pPr>
        <w:pStyle w:val="Style7"/>
        <w:widowControl/>
        <w:tabs>
          <w:tab w:val="left" w:pos="1421"/>
        </w:tabs>
        <w:spacing w:line="240" w:lineRule="auto"/>
        <w:ind w:firstLine="284"/>
        <w:rPr>
          <w:rStyle w:val="FontStyle18"/>
          <w:color w:val="auto"/>
          <w:sz w:val="24"/>
          <w:szCs w:val="24"/>
        </w:rPr>
      </w:pPr>
      <w:r w:rsidRPr="00E909A3">
        <w:rPr>
          <w:rStyle w:val="FontStyle18"/>
          <w:b w:val="0"/>
          <w:color w:val="auto"/>
          <w:sz w:val="24"/>
          <w:szCs w:val="24"/>
        </w:rPr>
        <w:t xml:space="preserve">В целях активизации роли </w:t>
      </w:r>
      <w:r w:rsidR="00DB418D">
        <w:rPr>
          <w:rStyle w:val="FontStyle18"/>
          <w:b w:val="0"/>
          <w:color w:val="auto"/>
          <w:sz w:val="24"/>
          <w:szCs w:val="24"/>
        </w:rPr>
        <w:t>НГТПП</w:t>
      </w:r>
      <w:r w:rsidRPr="00E909A3">
        <w:rPr>
          <w:rStyle w:val="FontStyle18"/>
          <w:b w:val="0"/>
          <w:color w:val="auto"/>
          <w:sz w:val="24"/>
          <w:szCs w:val="24"/>
        </w:rPr>
        <w:t xml:space="preserve">  в формировании стратегии инновационного развития экон</w:t>
      </w:r>
      <w:r w:rsidRPr="00E909A3">
        <w:rPr>
          <w:rStyle w:val="FontStyle18"/>
          <w:b w:val="0"/>
          <w:color w:val="auto"/>
          <w:sz w:val="24"/>
          <w:szCs w:val="24"/>
        </w:rPr>
        <w:t>о</w:t>
      </w:r>
      <w:r w:rsidRPr="00E909A3">
        <w:rPr>
          <w:rStyle w:val="FontStyle18"/>
          <w:b w:val="0"/>
          <w:color w:val="auto"/>
          <w:sz w:val="24"/>
          <w:szCs w:val="24"/>
        </w:rPr>
        <w:t xml:space="preserve">мики региона планируется осуществление следующих  </w:t>
      </w:r>
      <w:r w:rsidRPr="00E909A3">
        <w:rPr>
          <w:rStyle w:val="FontStyle18"/>
          <w:b w:val="0"/>
          <w:color w:val="auto"/>
          <w:sz w:val="24"/>
          <w:szCs w:val="24"/>
          <w:u w:val="single"/>
        </w:rPr>
        <w:t>мероприятий</w:t>
      </w:r>
      <w:r w:rsidRPr="00E909A3">
        <w:rPr>
          <w:rStyle w:val="FontStyle18"/>
          <w:color w:val="auto"/>
          <w:sz w:val="24"/>
          <w:szCs w:val="24"/>
        </w:rPr>
        <w:t>:</w:t>
      </w:r>
    </w:p>
    <w:p w:rsidR="00EB6F93" w:rsidRPr="00E909A3" w:rsidRDefault="00EB6F93" w:rsidP="00F15F0E">
      <w:pPr>
        <w:pStyle w:val="Style5"/>
        <w:widowControl/>
        <w:tabs>
          <w:tab w:val="left" w:pos="1258"/>
        </w:tabs>
        <w:spacing w:line="240" w:lineRule="auto"/>
        <w:ind w:firstLine="284"/>
        <w:rPr>
          <w:rStyle w:val="FontStyle17"/>
          <w:color w:val="auto"/>
          <w:sz w:val="24"/>
          <w:szCs w:val="24"/>
        </w:rPr>
      </w:pPr>
      <w:r w:rsidRPr="00E909A3">
        <w:rPr>
          <w:rStyle w:val="FontStyle17"/>
          <w:color w:val="auto"/>
          <w:sz w:val="24"/>
          <w:szCs w:val="24"/>
        </w:rPr>
        <w:t>- участие в разработке концепций и программ развития инновационной деятельности и инн</w:t>
      </w:r>
      <w:r w:rsidRPr="00E909A3">
        <w:rPr>
          <w:rStyle w:val="FontStyle17"/>
          <w:color w:val="auto"/>
          <w:sz w:val="24"/>
          <w:szCs w:val="24"/>
        </w:rPr>
        <w:t>о</w:t>
      </w:r>
      <w:r w:rsidRPr="00E909A3">
        <w:rPr>
          <w:rStyle w:val="FontStyle17"/>
          <w:color w:val="auto"/>
          <w:sz w:val="24"/>
          <w:szCs w:val="24"/>
        </w:rPr>
        <w:t>вационной инфраструктуры в регионе с определением долговременных стратегических целей и средств их достижения;</w:t>
      </w:r>
    </w:p>
    <w:p w:rsidR="00EB6F93" w:rsidRPr="00E909A3" w:rsidRDefault="00EB6F93" w:rsidP="00F15F0E">
      <w:pPr>
        <w:pStyle w:val="Style5"/>
        <w:widowControl/>
        <w:tabs>
          <w:tab w:val="left" w:pos="1258"/>
        </w:tabs>
        <w:spacing w:line="240" w:lineRule="auto"/>
        <w:ind w:firstLine="284"/>
        <w:rPr>
          <w:rStyle w:val="FontStyle17"/>
          <w:color w:val="auto"/>
          <w:sz w:val="24"/>
          <w:szCs w:val="24"/>
        </w:rPr>
      </w:pPr>
      <w:r w:rsidRPr="00E909A3">
        <w:rPr>
          <w:rStyle w:val="FontStyle17"/>
          <w:color w:val="auto"/>
          <w:sz w:val="24"/>
          <w:szCs w:val="24"/>
        </w:rPr>
        <w:t>- упрощение режимов таможенного оформления при импорте</w:t>
      </w:r>
      <w:r w:rsidR="00981F2F">
        <w:rPr>
          <w:rStyle w:val="FontStyle17"/>
          <w:color w:val="auto"/>
          <w:sz w:val="24"/>
          <w:szCs w:val="24"/>
        </w:rPr>
        <w:t xml:space="preserve"> </w:t>
      </w:r>
      <w:r w:rsidRPr="00E909A3">
        <w:rPr>
          <w:rStyle w:val="FontStyle17"/>
          <w:color w:val="auto"/>
          <w:sz w:val="24"/>
          <w:szCs w:val="24"/>
        </w:rPr>
        <w:t>/</w:t>
      </w:r>
      <w:r w:rsidR="00981F2F">
        <w:rPr>
          <w:rStyle w:val="FontStyle17"/>
          <w:color w:val="auto"/>
          <w:sz w:val="24"/>
          <w:szCs w:val="24"/>
        </w:rPr>
        <w:t xml:space="preserve"> </w:t>
      </w:r>
      <w:r w:rsidRPr="00E909A3">
        <w:rPr>
          <w:rStyle w:val="FontStyle17"/>
          <w:color w:val="auto"/>
          <w:sz w:val="24"/>
          <w:szCs w:val="24"/>
        </w:rPr>
        <w:t>экспорте высокотехнологичной продукции, внедрение 100% предварительного декларирования;</w:t>
      </w:r>
    </w:p>
    <w:p w:rsidR="00EB6F93" w:rsidRPr="00E909A3" w:rsidRDefault="00EB6F93" w:rsidP="00F15F0E">
      <w:pPr>
        <w:pStyle w:val="Style5"/>
        <w:widowControl/>
        <w:tabs>
          <w:tab w:val="left" w:pos="1258"/>
        </w:tabs>
        <w:spacing w:line="240" w:lineRule="auto"/>
        <w:ind w:firstLine="284"/>
        <w:rPr>
          <w:bCs w:val="0"/>
          <w:color w:val="auto"/>
        </w:rPr>
      </w:pPr>
      <w:r w:rsidRPr="00E909A3">
        <w:rPr>
          <w:bCs w:val="0"/>
          <w:color w:val="auto"/>
        </w:rPr>
        <w:t>- введение упрощенного порядка помещения научных и коммерческих образцов под режим вр</w:t>
      </w:r>
      <w:r w:rsidRPr="00E909A3">
        <w:rPr>
          <w:bCs w:val="0"/>
          <w:color w:val="auto"/>
        </w:rPr>
        <w:t>е</w:t>
      </w:r>
      <w:r w:rsidRPr="00E909A3">
        <w:rPr>
          <w:bCs w:val="0"/>
          <w:color w:val="auto"/>
        </w:rPr>
        <w:t xml:space="preserve">менного ввоза, декларирования единичных образцов, перемещаемых в личном багаже или </w:t>
      </w:r>
      <w:proofErr w:type="gramStart"/>
      <w:r w:rsidRPr="00E909A3">
        <w:rPr>
          <w:bCs w:val="0"/>
          <w:color w:val="auto"/>
        </w:rPr>
        <w:t>эк</w:t>
      </w:r>
      <w:r w:rsidRPr="00E909A3">
        <w:rPr>
          <w:bCs w:val="0"/>
          <w:color w:val="auto"/>
        </w:rPr>
        <w:t>с</w:t>
      </w:r>
      <w:r w:rsidRPr="00E909A3">
        <w:rPr>
          <w:bCs w:val="0"/>
          <w:color w:val="auto"/>
        </w:rPr>
        <w:t>пресс-почтой</w:t>
      </w:r>
      <w:proofErr w:type="gramEnd"/>
      <w:r w:rsidRPr="00E909A3">
        <w:rPr>
          <w:bCs w:val="0"/>
          <w:color w:val="auto"/>
        </w:rPr>
        <w:t>;</w:t>
      </w:r>
    </w:p>
    <w:p w:rsidR="00EB6F93" w:rsidRPr="00E909A3" w:rsidRDefault="00EB6F93" w:rsidP="00F15F0E">
      <w:pPr>
        <w:ind w:firstLine="284"/>
        <w:rPr>
          <w:bCs w:val="0"/>
          <w:color w:val="auto"/>
        </w:rPr>
      </w:pPr>
      <w:r w:rsidRPr="00E909A3">
        <w:rPr>
          <w:bCs w:val="0"/>
          <w:color w:val="auto"/>
        </w:rPr>
        <w:t xml:space="preserve"> - создание системы обучения сотрудников таможенных органов оформлению экспорта</w:t>
      </w:r>
      <w:r w:rsidR="00981F2F">
        <w:rPr>
          <w:bCs w:val="0"/>
          <w:color w:val="auto"/>
        </w:rPr>
        <w:t xml:space="preserve"> </w:t>
      </w:r>
      <w:r w:rsidRPr="00E909A3">
        <w:rPr>
          <w:bCs w:val="0"/>
          <w:color w:val="auto"/>
        </w:rPr>
        <w:t>/</w:t>
      </w:r>
      <w:r w:rsidR="00981F2F">
        <w:rPr>
          <w:bCs w:val="0"/>
          <w:color w:val="auto"/>
        </w:rPr>
        <w:t xml:space="preserve"> </w:t>
      </w:r>
      <w:r w:rsidRPr="00E909A3">
        <w:rPr>
          <w:bCs w:val="0"/>
          <w:color w:val="auto"/>
        </w:rPr>
        <w:t>и</w:t>
      </w:r>
      <w:r w:rsidRPr="00E909A3">
        <w:rPr>
          <w:bCs w:val="0"/>
          <w:color w:val="auto"/>
        </w:rPr>
        <w:t>м</w:t>
      </w:r>
      <w:r w:rsidRPr="00E909A3">
        <w:rPr>
          <w:bCs w:val="0"/>
          <w:color w:val="auto"/>
        </w:rPr>
        <w:t>порта наукоемкой продукции;</w:t>
      </w:r>
    </w:p>
    <w:p w:rsidR="00EB6F93" w:rsidRPr="00E909A3" w:rsidRDefault="00EB6F93" w:rsidP="00F15F0E">
      <w:pPr>
        <w:pStyle w:val="Style2"/>
        <w:widowControl/>
        <w:spacing w:line="240" w:lineRule="auto"/>
        <w:ind w:firstLine="284"/>
        <w:rPr>
          <w:rStyle w:val="FontStyle17"/>
          <w:color w:val="auto"/>
          <w:sz w:val="24"/>
          <w:szCs w:val="24"/>
        </w:rPr>
      </w:pPr>
      <w:r w:rsidRPr="00E909A3">
        <w:rPr>
          <w:rStyle w:val="FontStyle17"/>
          <w:color w:val="auto"/>
          <w:sz w:val="24"/>
          <w:szCs w:val="24"/>
        </w:rPr>
        <w:t>- разработка и внесение через ТПП РФ в Правительство Российской Федерации предложения о налоговых мерах по стимулированию инноваций, в том числе по освобождению от НДС расходов</w:t>
      </w:r>
      <w:r w:rsidRPr="00E909A3">
        <w:rPr>
          <w:rStyle w:val="FontStyle17"/>
          <w:color w:val="auto"/>
        </w:rPr>
        <w:t xml:space="preserve"> </w:t>
      </w:r>
      <w:r w:rsidRPr="00E909A3">
        <w:rPr>
          <w:rStyle w:val="FontStyle17"/>
          <w:color w:val="auto"/>
          <w:sz w:val="24"/>
          <w:szCs w:val="24"/>
        </w:rPr>
        <w:t xml:space="preserve">предприятий на </w:t>
      </w:r>
      <w:proofErr w:type="spellStart"/>
      <w:r w:rsidRPr="00E909A3">
        <w:rPr>
          <w:rStyle w:val="FontStyle17"/>
          <w:color w:val="auto"/>
          <w:sz w:val="24"/>
          <w:szCs w:val="24"/>
        </w:rPr>
        <w:t>НИ</w:t>
      </w:r>
      <w:r w:rsidR="00981F2F">
        <w:rPr>
          <w:rStyle w:val="FontStyle17"/>
          <w:color w:val="auto"/>
          <w:sz w:val="24"/>
          <w:szCs w:val="24"/>
        </w:rPr>
        <w:t>Ри</w:t>
      </w:r>
      <w:r w:rsidRPr="00E909A3">
        <w:rPr>
          <w:rStyle w:val="FontStyle17"/>
          <w:color w:val="auto"/>
          <w:sz w:val="24"/>
          <w:szCs w:val="24"/>
        </w:rPr>
        <w:t>ОКР</w:t>
      </w:r>
      <w:proofErr w:type="spellEnd"/>
      <w:r w:rsidRPr="00E909A3">
        <w:rPr>
          <w:rStyle w:val="FontStyle17"/>
          <w:color w:val="auto"/>
          <w:sz w:val="24"/>
          <w:szCs w:val="24"/>
        </w:rPr>
        <w:t>, а также ввозимого из-за рубежа оборудования для инновационной де</w:t>
      </w:r>
      <w:r w:rsidRPr="00E909A3">
        <w:rPr>
          <w:rStyle w:val="FontStyle17"/>
          <w:color w:val="auto"/>
          <w:sz w:val="24"/>
          <w:szCs w:val="24"/>
        </w:rPr>
        <w:t>я</w:t>
      </w:r>
      <w:r w:rsidRPr="00E909A3">
        <w:rPr>
          <w:rStyle w:val="FontStyle17"/>
          <w:color w:val="auto"/>
          <w:sz w:val="24"/>
          <w:szCs w:val="24"/>
        </w:rPr>
        <w:t>тел</w:t>
      </w:r>
      <w:r w:rsidRPr="00E909A3">
        <w:rPr>
          <w:rStyle w:val="FontStyle17"/>
          <w:color w:val="auto"/>
          <w:sz w:val="24"/>
          <w:szCs w:val="24"/>
        </w:rPr>
        <w:t>ь</w:t>
      </w:r>
      <w:r w:rsidRPr="00E909A3">
        <w:rPr>
          <w:rStyle w:val="FontStyle17"/>
          <w:color w:val="auto"/>
          <w:sz w:val="24"/>
          <w:szCs w:val="24"/>
        </w:rPr>
        <w:t>ности, научной и исследовательской литературы и гонораров за научные работы; установлению льготных ставок налога на имущество в части основных сре</w:t>
      </w:r>
      <w:proofErr w:type="gramStart"/>
      <w:r w:rsidRPr="00E909A3">
        <w:rPr>
          <w:rStyle w:val="FontStyle17"/>
          <w:color w:val="auto"/>
          <w:sz w:val="24"/>
          <w:szCs w:val="24"/>
        </w:rPr>
        <w:t>дств пр</w:t>
      </w:r>
      <w:proofErr w:type="gramEnd"/>
      <w:r w:rsidRPr="00E909A3">
        <w:rPr>
          <w:rStyle w:val="FontStyle17"/>
          <w:color w:val="auto"/>
          <w:sz w:val="24"/>
          <w:szCs w:val="24"/>
        </w:rPr>
        <w:t>едприятий, используемых в научно-исследовательских целях.</w:t>
      </w:r>
    </w:p>
    <w:p w:rsidR="000761ED" w:rsidRPr="00E909A3" w:rsidRDefault="000761ED" w:rsidP="00F15F0E">
      <w:pPr>
        <w:pStyle w:val="a3"/>
        <w:spacing w:line="240" w:lineRule="auto"/>
        <w:ind w:right="-2" w:firstLine="284"/>
        <w:rPr>
          <w:snapToGrid w:val="0"/>
          <w:color w:val="auto"/>
          <w:sz w:val="24"/>
          <w:szCs w:val="24"/>
        </w:rPr>
      </w:pPr>
      <w:r w:rsidRPr="00E909A3">
        <w:rPr>
          <w:snapToGrid w:val="0"/>
          <w:color w:val="auto"/>
          <w:sz w:val="24"/>
          <w:szCs w:val="24"/>
        </w:rPr>
        <w:t>Новосибирская городская торгово-промышленная палата в рамках своей инновационной де</w:t>
      </w:r>
      <w:r w:rsidRPr="00E909A3">
        <w:rPr>
          <w:snapToGrid w:val="0"/>
          <w:color w:val="auto"/>
          <w:sz w:val="24"/>
          <w:szCs w:val="24"/>
        </w:rPr>
        <w:t>я</w:t>
      </w:r>
      <w:r w:rsidRPr="00E909A3">
        <w:rPr>
          <w:snapToGrid w:val="0"/>
          <w:color w:val="auto"/>
          <w:sz w:val="24"/>
          <w:szCs w:val="24"/>
        </w:rPr>
        <w:t xml:space="preserve">тельности проводит следующие </w:t>
      </w:r>
      <w:r>
        <w:rPr>
          <w:snapToGrid w:val="0"/>
          <w:color w:val="auto"/>
          <w:sz w:val="24"/>
          <w:szCs w:val="24"/>
          <w:u w:val="single"/>
        </w:rPr>
        <w:t>мероприятия</w:t>
      </w:r>
      <w:r w:rsidRPr="00E909A3">
        <w:rPr>
          <w:snapToGrid w:val="0"/>
          <w:color w:val="auto"/>
          <w:sz w:val="24"/>
          <w:szCs w:val="24"/>
        </w:rPr>
        <w:t>:</w:t>
      </w:r>
    </w:p>
    <w:p w:rsidR="000761ED" w:rsidRPr="00E909A3" w:rsidRDefault="000761ED" w:rsidP="00F15F0E">
      <w:pPr>
        <w:pStyle w:val="a3"/>
        <w:numPr>
          <w:ilvl w:val="0"/>
          <w:numId w:val="12"/>
        </w:numPr>
        <w:tabs>
          <w:tab w:val="clear" w:pos="1745"/>
          <w:tab w:val="num" w:pos="142"/>
        </w:tabs>
        <w:spacing w:line="240" w:lineRule="auto"/>
        <w:ind w:left="0" w:right="-2" w:firstLine="284"/>
        <w:rPr>
          <w:snapToGrid w:val="0"/>
          <w:color w:val="auto"/>
          <w:sz w:val="24"/>
          <w:szCs w:val="24"/>
        </w:rPr>
      </w:pPr>
      <w:r w:rsidRPr="00E909A3">
        <w:rPr>
          <w:snapToGrid w:val="0"/>
          <w:color w:val="auto"/>
          <w:sz w:val="24"/>
          <w:szCs w:val="24"/>
        </w:rPr>
        <w:t>Оказывает консультационную, информационную, правовую поддержку инновационным предприятиям в продвижении новшеств на рынок.</w:t>
      </w:r>
    </w:p>
    <w:p w:rsidR="000761ED" w:rsidRPr="00E909A3" w:rsidRDefault="000761ED" w:rsidP="00F15F0E">
      <w:pPr>
        <w:pStyle w:val="a3"/>
        <w:numPr>
          <w:ilvl w:val="0"/>
          <w:numId w:val="12"/>
        </w:numPr>
        <w:tabs>
          <w:tab w:val="clear" w:pos="1745"/>
          <w:tab w:val="num" w:pos="142"/>
        </w:tabs>
        <w:spacing w:line="240" w:lineRule="auto"/>
        <w:ind w:left="0" w:right="-2" w:firstLine="284"/>
        <w:rPr>
          <w:snapToGrid w:val="0"/>
          <w:color w:val="auto"/>
          <w:sz w:val="24"/>
          <w:szCs w:val="24"/>
        </w:rPr>
      </w:pPr>
      <w:r w:rsidRPr="00E909A3">
        <w:rPr>
          <w:snapToGrid w:val="0"/>
          <w:color w:val="auto"/>
          <w:sz w:val="24"/>
          <w:szCs w:val="24"/>
        </w:rPr>
        <w:t xml:space="preserve">Оказывает консалтинговые услуги в подготовке научных разработок и результатов </w:t>
      </w:r>
      <w:proofErr w:type="spellStart"/>
      <w:r>
        <w:rPr>
          <w:snapToGrid w:val="0"/>
          <w:color w:val="auto"/>
          <w:sz w:val="24"/>
          <w:szCs w:val="24"/>
        </w:rPr>
        <w:t>НИРи</w:t>
      </w:r>
      <w:r w:rsidRPr="00E909A3">
        <w:rPr>
          <w:snapToGrid w:val="0"/>
          <w:color w:val="auto"/>
          <w:sz w:val="24"/>
          <w:szCs w:val="24"/>
        </w:rPr>
        <w:t>ОКР</w:t>
      </w:r>
      <w:proofErr w:type="spellEnd"/>
      <w:r w:rsidRPr="00E909A3">
        <w:rPr>
          <w:snapToGrid w:val="0"/>
          <w:color w:val="auto"/>
          <w:sz w:val="24"/>
          <w:szCs w:val="24"/>
        </w:rPr>
        <w:t xml:space="preserve"> в доведении их до стадии инновационного проекта (подготовка бизнес-плана, подбор партнеров, поиск потенциальных заказчиков и т.п.).</w:t>
      </w:r>
    </w:p>
    <w:p w:rsidR="000761ED" w:rsidRPr="00E909A3" w:rsidRDefault="000761ED" w:rsidP="00F15F0E">
      <w:pPr>
        <w:pStyle w:val="a3"/>
        <w:numPr>
          <w:ilvl w:val="0"/>
          <w:numId w:val="12"/>
        </w:numPr>
        <w:tabs>
          <w:tab w:val="clear" w:pos="1745"/>
          <w:tab w:val="num" w:pos="142"/>
        </w:tabs>
        <w:spacing w:line="240" w:lineRule="auto"/>
        <w:ind w:left="0" w:right="-2" w:firstLine="284"/>
        <w:rPr>
          <w:snapToGrid w:val="0"/>
          <w:color w:val="auto"/>
          <w:sz w:val="24"/>
          <w:szCs w:val="24"/>
        </w:rPr>
      </w:pPr>
      <w:r w:rsidRPr="00E909A3">
        <w:rPr>
          <w:snapToGrid w:val="0"/>
          <w:color w:val="auto"/>
          <w:sz w:val="24"/>
          <w:szCs w:val="24"/>
        </w:rPr>
        <w:t>Привлекает потенциальных инвесторов к инновационным старт-</w:t>
      </w:r>
      <w:proofErr w:type="spellStart"/>
      <w:r w:rsidRPr="00E909A3">
        <w:rPr>
          <w:snapToGrid w:val="0"/>
          <w:color w:val="auto"/>
          <w:sz w:val="24"/>
          <w:szCs w:val="24"/>
        </w:rPr>
        <w:t>апам</w:t>
      </w:r>
      <w:proofErr w:type="spellEnd"/>
      <w:r w:rsidRPr="00E909A3">
        <w:rPr>
          <w:snapToGrid w:val="0"/>
          <w:color w:val="auto"/>
          <w:sz w:val="24"/>
          <w:szCs w:val="24"/>
        </w:rPr>
        <w:t xml:space="preserve"> и др</w:t>
      </w:r>
      <w:r>
        <w:rPr>
          <w:snapToGrid w:val="0"/>
          <w:color w:val="auto"/>
          <w:sz w:val="24"/>
          <w:szCs w:val="24"/>
        </w:rPr>
        <w:t>.</w:t>
      </w:r>
      <w:r w:rsidRPr="00E909A3">
        <w:rPr>
          <w:snapToGrid w:val="0"/>
          <w:color w:val="auto"/>
          <w:sz w:val="24"/>
          <w:szCs w:val="24"/>
        </w:rPr>
        <w:t xml:space="preserve"> проектам </w:t>
      </w:r>
      <w:r>
        <w:rPr>
          <w:snapToGrid w:val="0"/>
          <w:color w:val="auto"/>
          <w:sz w:val="24"/>
          <w:szCs w:val="24"/>
        </w:rPr>
        <w:t>п</w:t>
      </w:r>
      <w:r w:rsidRPr="00E909A3">
        <w:rPr>
          <w:snapToGrid w:val="0"/>
          <w:color w:val="auto"/>
          <w:sz w:val="24"/>
          <w:szCs w:val="24"/>
        </w:rPr>
        <w:t>осре</w:t>
      </w:r>
      <w:r w:rsidRPr="00E909A3">
        <w:rPr>
          <w:snapToGrid w:val="0"/>
          <w:color w:val="auto"/>
          <w:sz w:val="24"/>
          <w:szCs w:val="24"/>
        </w:rPr>
        <w:t>д</w:t>
      </w:r>
      <w:r w:rsidRPr="00E909A3">
        <w:rPr>
          <w:snapToGrid w:val="0"/>
          <w:color w:val="auto"/>
          <w:sz w:val="24"/>
          <w:szCs w:val="24"/>
        </w:rPr>
        <w:t xml:space="preserve">ством создания  </w:t>
      </w:r>
      <w:proofErr w:type="spellStart"/>
      <w:r w:rsidRPr="00E909A3">
        <w:rPr>
          <w:snapToGrid w:val="0"/>
          <w:color w:val="auto"/>
          <w:sz w:val="24"/>
          <w:szCs w:val="24"/>
        </w:rPr>
        <w:t>информацион</w:t>
      </w:r>
      <w:proofErr w:type="spellEnd"/>
      <w:r>
        <w:rPr>
          <w:snapToGrid w:val="0"/>
          <w:color w:val="auto"/>
          <w:sz w:val="24"/>
          <w:szCs w:val="24"/>
        </w:rPr>
        <w:t>.</w:t>
      </w:r>
      <w:r w:rsidRPr="00E909A3">
        <w:rPr>
          <w:snapToGrid w:val="0"/>
          <w:color w:val="auto"/>
          <w:sz w:val="24"/>
          <w:szCs w:val="24"/>
        </w:rPr>
        <w:t xml:space="preserve"> базы в области инноваций, организации работы виртуальной в</w:t>
      </w:r>
      <w:r w:rsidRPr="00E909A3">
        <w:rPr>
          <w:snapToGrid w:val="0"/>
          <w:color w:val="auto"/>
          <w:sz w:val="24"/>
          <w:szCs w:val="24"/>
        </w:rPr>
        <w:t>ы</w:t>
      </w:r>
      <w:r w:rsidRPr="00E909A3">
        <w:rPr>
          <w:snapToGrid w:val="0"/>
          <w:color w:val="auto"/>
          <w:sz w:val="24"/>
          <w:szCs w:val="24"/>
        </w:rPr>
        <w:t>ставки наиболее конкурентоспособной продукции, проведения тематических выставок.</w:t>
      </w:r>
    </w:p>
    <w:p w:rsidR="000761ED" w:rsidRPr="00E909A3" w:rsidRDefault="000761ED" w:rsidP="00F15F0E">
      <w:pPr>
        <w:pStyle w:val="a3"/>
        <w:numPr>
          <w:ilvl w:val="0"/>
          <w:numId w:val="12"/>
        </w:numPr>
        <w:tabs>
          <w:tab w:val="clear" w:pos="1745"/>
          <w:tab w:val="num" w:pos="142"/>
        </w:tabs>
        <w:spacing w:line="240" w:lineRule="auto"/>
        <w:ind w:left="0" w:right="-2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Обеспечивает взаимодействие между субъектами инновационной деятельности и произво</w:t>
      </w:r>
      <w:r w:rsidRPr="00E909A3">
        <w:rPr>
          <w:color w:val="auto"/>
          <w:sz w:val="24"/>
          <w:szCs w:val="24"/>
        </w:rPr>
        <w:t>д</w:t>
      </w:r>
      <w:r w:rsidRPr="00E909A3">
        <w:rPr>
          <w:color w:val="auto"/>
          <w:sz w:val="24"/>
          <w:szCs w:val="24"/>
        </w:rPr>
        <w:t xml:space="preserve">ственными предприятиями-членами </w:t>
      </w:r>
      <w:r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для ускорения инновационного процесса от идеи до ее коммерческого воплощения.</w:t>
      </w:r>
    </w:p>
    <w:p w:rsidR="000761ED" w:rsidRPr="00511A43" w:rsidRDefault="000761ED" w:rsidP="00F15F0E">
      <w:pPr>
        <w:pStyle w:val="a3"/>
        <w:numPr>
          <w:ilvl w:val="0"/>
          <w:numId w:val="12"/>
        </w:numPr>
        <w:tabs>
          <w:tab w:val="clear" w:pos="1745"/>
          <w:tab w:val="num" w:pos="142"/>
        </w:tabs>
        <w:spacing w:line="240" w:lineRule="auto"/>
        <w:ind w:left="0" w:right="-2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Осуществляет поддержку предпринимателей в области охраны авторских </w:t>
      </w:r>
      <w:r>
        <w:rPr>
          <w:color w:val="auto"/>
          <w:sz w:val="24"/>
          <w:szCs w:val="24"/>
        </w:rPr>
        <w:t xml:space="preserve">и смежных </w:t>
      </w:r>
      <w:r w:rsidRPr="00E909A3">
        <w:rPr>
          <w:color w:val="auto"/>
          <w:sz w:val="24"/>
          <w:szCs w:val="24"/>
        </w:rPr>
        <w:t>прав, экспертизы инноваций.</w:t>
      </w:r>
    </w:p>
    <w:p w:rsidR="00511A43" w:rsidRPr="00511A43" w:rsidRDefault="00511A43" w:rsidP="00F15F0E">
      <w:pPr>
        <w:pStyle w:val="a3"/>
        <w:spacing w:line="240" w:lineRule="auto"/>
        <w:ind w:right="-2" w:firstLine="284"/>
        <w:rPr>
          <w:color w:val="auto"/>
          <w:sz w:val="24"/>
          <w:szCs w:val="24"/>
        </w:rPr>
      </w:pPr>
      <w:proofErr w:type="gramStart"/>
      <w:r w:rsidRPr="00511A43">
        <w:rPr>
          <w:color w:val="auto"/>
          <w:sz w:val="24"/>
          <w:szCs w:val="24"/>
        </w:rPr>
        <w:t xml:space="preserve">Услуги НГТПП в данной сфере деятельности в период до 2025 г. достигнут </w:t>
      </w:r>
      <w:r w:rsidRPr="00511A43">
        <w:rPr>
          <w:b/>
          <w:color w:val="auto"/>
          <w:sz w:val="24"/>
          <w:szCs w:val="24"/>
        </w:rPr>
        <w:t>3-3,5 млн руб.</w:t>
      </w:r>
      <w:r w:rsidRPr="00511A43">
        <w:rPr>
          <w:color w:val="auto"/>
          <w:sz w:val="24"/>
          <w:szCs w:val="24"/>
        </w:rPr>
        <w:t xml:space="preserve"> в год и охватят следующие </w:t>
      </w:r>
      <w:r w:rsidRPr="00511A43">
        <w:rPr>
          <w:color w:val="auto"/>
          <w:sz w:val="24"/>
          <w:szCs w:val="24"/>
          <w:u w:val="single"/>
        </w:rPr>
        <w:t>направления</w:t>
      </w:r>
      <w:r w:rsidRPr="00511A43">
        <w:rPr>
          <w:color w:val="auto"/>
          <w:sz w:val="24"/>
          <w:szCs w:val="24"/>
        </w:rPr>
        <w:t>: - проведение патентного поиска, - защита прав клиентов при н</w:t>
      </w:r>
      <w:r w:rsidRPr="00511A43">
        <w:rPr>
          <w:color w:val="auto"/>
          <w:sz w:val="24"/>
          <w:szCs w:val="24"/>
        </w:rPr>
        <w:t>е</w:t>
      </w:r>
      <w:r w:rsidRPr="00511A43">
        <w:rPr>
          <w:color w:val="auto"/>
          <w:sz w:val="24"/>
          <w:szCs w:val="24"/>
        </w:rPr>
        <w:t>законном использовании объектов промышленной собственности, включая недобросовестную ко</w:t>
      </w:r>
      <w:r w:rsidRPr="00511A43">
        <w:rPr>
          <w:color w:val="auto"/>
          <w:sz w:val="24"/>
          <w:szCs w:val="24"/>
        </w:rPr>
        <w:t>н</w:t>
      </w:r>
      <w:r w:rsidRPr="00511A43">
        <w:rPr>
          <w:color w:val="auto"/>
          <w:sz w:val="24"/>
          <w:szCs w:val="24"/>
        </w:rPr>
        <w:t>куренцию и ненадлежащую рекламу, - внесудебное урегулирования споров, подготовка исков, - р</w:t>
      </w:r>
      <w:r w:rsidRPr="00511A43">
        <w:rPr>
          <w:color w:val="auto"/>
          <w:sz w:val="24"/>
          <w:szCs w:val="24"/>
        </w:rPr>
        <w:t>е</w:t>
      </w:r>
      <w:r w:rsidRPr="00511A43">
        <w:rPr>
          <w:color w:val="auto"/>
          <w:sz w:val="24"/>
          <w:szCs w:val="24"/>
        </w:rPr>
        <w:t>гистрация товарных знаков, промышленных образцов, полезных моделей, знаков обслуживания или наименований мест происхождения товаров, фирменного стиля</w:t>
      </w:r>
      <w:proofErr w:type="gramEnd"/>
      <w:r w:rsidRPr="00511A43">
        <w:rPr>
          <w:color w:val="auto"/>
          <w:sz w:val="24"/>
          <w:szCs w:val="24"/>
        </w:rPr>
        <w:t>, объектов информационных техн</w:t>
      </w:r>
      <w:r w:rsidRPr="00511A43">
        <w:rPr>
          <w:color w:val="auto"/>
          <w:sz w:val="24"/>
          <w:szCs w:val="24"/>
        </w:rPr>
        <w:t>о</w:t>
      </w:r>
      <w:r w:rsidRPr="00511A43">
        <w:rPr>
          <w:color w:val="auto"/>
          <w:sz w:val="24"/>
          <w:szCs w:val="24"/>
        </w:rPr>
        <w:t>логий, коммерческих обозначений; - менеджмент в сфере авторских и патентных прав; - ассоциир</w:t>
      </w:r>
      <w:r w:rsidRPr="00511A43">
        <w:rPr>
          <w:color w:val="auto"/>
          <w:sz w:val="24"/>
          <w:szCs w:val="24"/>
        </w:rPr>
        <w:t>о</w:t>
      </w:r>
      <w:r w:rsidRPr="00511A43">
        <w:rPr>
          <w:color w:val="auto"/>
          <w:sz w:val="24"/>
          <w:szCs w:val="24"/>
        </w:rPr>
        <w:t>ванное участие в коллективном управлении авторскими и смежными правами (в сотруднич</w:t>
      </w:r>
      <w:r w:rsidRPr="00511A43">
        <w:rPr>
          <w:color w:val="auto"/>
          <w:sz w:val="24"/>
          <w:szCs w:val="24"/>
        </w:rPr>
        <w:t>е</w:t>
      </w:r>
      <w:r w:rsidRPr="00511A43">
        <w:rPr>
          <w:color w:val="auto"/>
          <w:sz w:val="24"/>
          <w:szCs w:val="24"/>
        </w:rPr>
        <w:t>стве с правоохранительными органами); - судебная экспертиза в сфере использования прав на интеллект</w:t>
      </w:r>
      <w:r w:rsidRPr="00511A43">
        <w:rPr>
          <w:color w:val="auto"/>
          <w:sz w:val="24"/>
          <w:szCs w:val="24"/>
        </w:rPr>
        <w:t>у</w:t>
      </w:r>
      <w:r w:rsidRPr="00511A43">
        <w:rPr>
          <w:color w:val="auto"/>
          <w:sz w:val="24"/>
          <w:szCs w:val="24"/>
        </w:rPr>
        <w:t>альную собственность.</w:t>
      </w:r>
    </w:p>
    <w:p w:rsidR="00511A43" w:rsidRPr="00E909A3" w:rsidRDefault="00511A43" w:rsidP="00F15F0E">
      <w:pPr>
        <w:pStyle w:val="a3"/>
        <w:spacing w:line="240" w:lineRule="auto"/>
        <w:ind w:firstLine="284"/>
        <w:rPr>
          <w:snapToGrid w:val="0"/>
          <w:color w:val="auto"/>
          <w:sz w:val="24"/>
          <w:szCs w:val="24"/>
        </w:rPr>
      </w:pPr>
      <w:r w:rsidRPr="00E909A3">
        <w:rPr>
          <w:snapToGrid w:val="0"/>
          <w:color w:val="auto"/>
          <w:sz w:val="24"/>
          <w:szCs w:val="24"/>
        </w:rPr>
        <w:t xml:space="preserve">Для систематизации и повышения </w:t>
      </w:r>
      <w:r>
        <w:rPr>
          <w:snapToGrid w:val="0"/>
          <w:color w:val="auto"/>
          <w:sz w:val="24"/>
          <w:szCs w:val="24"/>
        </w:rPr>
        <w:t>конкурентоспособности</w:t>
      </w:r>
      <w:r w:rsidRPr="00E909A3">
        <w:rPr>
          <w:snapToGrid w:val="0"/>
          <w:color w:val="auto"/>
          <w:sz w:val="24"/>
          <w:szCs w:val="24"/>
        </w:rPr>
        <w:t xml:space="preserve"> новосибирских инновационных пре</w:t>
      </w:r>
      <w:r w:rsidRPr="00E909A3">
        <w:rPr>
          <w:snapToGrid w:val="0"/>
          <w:color w:val="auto"/>
          <w:sz w:val="24"/>
          <w:szCs w:val="24"/>
        </w:rPr>
        <w:t>д</w:t>
      </w:r>
      <w:r w:rsidRPr="00E909A3">
        <w:rPr>
          <w:snapToGrid w:val="0"/>
          <w:color w:val="auto"/>
          <w:sz w:val="24"/>
          <w:szCs w:val="24"/>
        </w:rPr>
        <w:t xml:space="preserve">приятий </w:t>
      </w:r>
      <w:r>
        <w:rPr>
          <w:snapToGrid w:val="0"/>
          <w:color w:val="auto"/>
          <w:sz w:val="24"/>
          <w:szCs w:val="24"/>
        </w:rPr>
        <w:t>НГТПП</w:t>
      </w:r>
      <w:r w:rsidRPr="00E909A3">
        <w:rPr>
          <w:snapToGrid w:val="0"/>
          <w:color w:val="auto"/>
          <w:sz w:val="24"/>
          <w:szCs w:val="24"/>
        </w:rPr>
        <w:t xml:space="preserve"> планирует </w:t>
      </w:r>
      <w:r>
        <w:rPr>
          <w:snapToGrid w:val="0"/>
          <w:color w:val="auto"/>
          <w:sz w:val="24"/>
          <w:szCs w:val="24"/>
        </w:rPr>
        <w:t>также</w:t>
      </w:r>
      <w:r w:rsidRPr="00E909A3">
        <w:rPr>
          <w:snapToGrid w:val="0"/>
          <w:color w:val="auto"/>
          <w:sz w:val="24"/>
          <w:szCs w:val="24"/>
        </w:rPr>
        <w:t xml:space="preserve"> осуществление </w:t>
      </w:r>
      <w:r w:rsidRPr="00E909A3">
        <w:rPr>
          <w:snapToGrid w:val="0"/>
          <w:color w:val="auto"/>
          <w:sz w:val="24"/>
          <w:szCs w:val="24"/>
          <w:u w:val="single"/>
        </w:rPr>
        <w:t>двух проектов</w:t>
      </w:r>
      <w:r w:rsidRPr="00E909A3">
        <w:rPr>
          <w:snapToGrid w:val="0"/>
          <w:color w:val="auto"/>
          <w:sz w:val="24"/>
          <w:szCs w:val="24"/>
        </w:rPr>
        <w:t>:</w:t>
      </w:r>
    </w:p>
    <w:p w:rsidR="00511A43" w:rsidRPr="00E909A3" w:rsidRDefault="00511A4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1. Расширение </w:t>
      </w:r>
      <w:r>
        <w:rPr>
          <w:color w:val="auto"/>
          <w:sz w:val="24"/>
          <w:szCs w:val="24"/>
        </w:rPr>
        <w:t>на сайте НГТПП</w:t>
      </w:r>
      <w:r w:rsidRPr="00E909A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раздела по </w:t>
      </w:r>
      <w:r w:rsidRPr="00E909A3">
        <w:rPr>
          <w:color w:val="auto"/>
          <w:sz w:val="24"/>
          <w:szCs w:val="24"/>
        </w:rPr>
        <w:t>конкурентоспособной продукции новосибирских предприятий (в том числе на английском языке). Со</w:t>
      </w:r>
      <w:r w:rsidRPr="00E75888">
        <w:rPr>
          <w:color w:val="auto"/>
          <w:sz w:val="24"/>
          <w:szCs w:val="24"/>
        </w:rPr>
        <w:t xml:space="preserve">здание </w:t>
      </w:r>
      <w:r w:rsidRPr="00E75888">
        <w:rPr>
          <w:color w:val="auto"/>
          <w:sz w:val="24"/>
          <w:szCs w:val="24"/>
          <w:lang w:val="en-US"/>
        </w:rPr>
        <w:t>IT</w:t>
      </w:r>
      <w:r w:rsidRPr="00E75888">
        <w:rPr>
          <w:color w:val="auto"/>
          <w:sz w:val="24"/>
          <w:szCs w:val="24"/>
        </w:rPr>
        <w:t>-Платформы кооперации в инновац</w:t>
      </w:r>
      <w:r w:rsidRPr="00E75888">
        <w:rPr>
          <w:color w:val="auto"/>
          <w:sz w:val="24"/>
          <w:szCs w:val="24"/>
        </w:rPr>
        <w:t>и</w:t>
      </w:r>
      <w:r w:rsidRPr="00E75888">
        <w:rPr>
          <w:color w:val="auto"/>
          <w:sz w:val="24"/>
          <w:szCs w:val="24"/>
        </w:rPr>
        <w:t>онной сфере, центров субконтрактации.  Предоставление  предприятиям возможности проводить презентацию своей продукции с</w:t>
      </w:r>
      <w:r w:rsidRPr="00E909A3">
        <w:rPr>
          <w:color w:val="auto"/>
          <w:sz w:val="24"/>
          <w:szCs w:val="24"/>
        </w:rPr>
        <w:t xml:space="preserve"> использованием современных информ</w:t>
      </w:r>
      <w:r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технологий.</w:t>
      </w:r>
    </w:p>
    <w:p w:rsidR="00511A43" w:rsidRPr="00E909A3" w:rsidRDefault="00511A4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2. Создание единой информационной базы по инновационным проектам новосибирских пре</w:t>
      </w:r>
      <w:r w:rsidRPr="00E909A3">
        <w:rPr>
          <w:color w:val="auto"/>
          <w:sz w:val="24"/>
          <w:szCs w:val="24"/>
        </w:rPr>
        <w:t>д</w:t>
      </w:r>
      <w:r w:rsidRPr="00E909A3">
        <w:rPr>
          <w:color w:val="auto"/>
          <w:sz w:val="24"/>
          <w:szCs w:val="24"/>
        </w:rPr>
        <w:t>принимателей.</w:t>
      </w:r>
    </w:p>
    <w:p w:rsidR="00511A43" w:rsidRPr="00E909A3" w:rsidRDefault="00511A4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Учитывая </w:t>
      </w:r>
      <w:r>
        <w:rPr>
          <w:color w:val="auto"/>
          <w:sz w:val="24"/>
          <w:szCs w:val="24"/>
        </w:rPr>
        <w:t>возможности и ограничения ВЭД российских компаний на зарубежных рынках</w:t>
      </w:r>
      <w:r w:rsidRPr="00E909A3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принимает активное участие в области </w:t>
      </w:r>
      <w:r w:rsidRPr="00E909A3">
        <w:rPr>
          <w:color w:val="auto"/>
          <w:sz w:val="24"/>
          <w:szCs w:val="24"/>
          <w:u w:val="single"/>
        </w:rPr>
        <w:t>патентной защиты интеллектуальной собственности</w:t>
      </w:r>
      <w:r w:rsidRPr="00E909A3">
        <w:rPr>
          <w:color w:val="auto"/>
          <w:sz w:val="24"/>
          <w:szCs w:val="24"/>
        </w:rPr>
        <w:t xml:space="preserve"> новосибирских предприятий в тесном сотрудничестве с экспертной организацией ТПП РФ</w:t>
      </w:r>
      <w:r>
        <w:rPr>
          <w:color w:val="auto"/>
          <w:sz w:val="24"/>
          <w:szCs w:val="24"/>
        </w:rPr>
        <w:t>,</w:t>
      </w:r>
      <w:r w:rsidRPr="00E909A3">
        <w:rPr>
          <w:color w:val="auto"/>
          <w:sz w:val="24"/>
          <w:szCs w:val="24"/>
        </w:rPr>
        <w:t xml:space="preserve"> «</w:t>
      </w:r>
      <w:proofErr w:type="spellStart"/>
      <w:r w:rsidRPr="00E909A3">
        <w:rPr>
          <w:color w:val="auto"/>
          <w:sz w:val="24"/>
          <w:szCs w:val="24"/>
        </w:rPr>
        <w:t>С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юзПатент</w:t>
      </w:r>
      <w:proofErr w:type="spellEnd"/>
      <w:r w:rsidRPr="00E909A3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и Роспатент</w:t>
      </w:r>
      <w:r w:rsidRPr="00E909A3">
        <w:rPr>
          <w:color w:val="auto"/>
          <w:sz w:val="24"/>
          <w:szCs w:val="24"/>
        </w:rPr>
        <w:t>.</w:t>
      </w:r>
    </w:p>
    <w:p w:rsidR="00511A43" w:rsidRDefault="00511A43" w:rsidP="00F15F0E">
      <w:pPr>
        <w:pStyle w:val="a3"/>
        <w:spacing w:line="240" w:lineRule="auto"/>
        <w:ind w:right="-2" w:firstLine="284"/>
        <w:rPr>
          <w:color w:val="auto"/>
          <w:sz w:val="24"/>
          <w:szCs w:val="24"/>
        </w:rPr>
      </w:pPr>
    </w:p>
    <w:p w:rsidR="002228F2" w:rsidRDefault="002228F2" w:rsidP="00F15F0E">
      <w:pPr>
        <w:pStyle w:val="a3"/>
        <w:spacing w:line="240" w:lineRule="auto"/>
        <w:ind w:right="-2" w:firstLine="284"/>
        <w:rPr>
          <w:color w:val="auto"/>
          <w:sz w:val="24"/>
          <w:szCs w:val="24"/>
        </w:rPr>
      </w:pPr>
    </w:p>
    <w:p w:rsidR="002228F2" w:rsidRDefault="002228F2" w:rsidP="00F15F0E">
      <w:pPr>
        <w:pStyle w:val="a3"/>
        <w:spacing w:line="240" w:lineRule="auto"/>
        <w:ind w:right="-2" w:firstLine="284"/>
        <w:rPr>
          <w:color w:val="auto"/>
          <w:sz w:val="24"/>
          <w:szCs w:val="24"/>
        </w:rPr>
      </w:pPr>
    </w:p>
    <w:p w:rsidR="002228F2" w:rsidRPr="00E909A3" w:rsidRDefault="002228F2" w:rsidP="00F15F0E">
      <w:pPr>
        <w:pStyle w:val="a3"/>
        <w:spacing w:line="240" w:lineRule="auto"/>
        <w:ind w:right="-2" w:firstLine="284"/>
        <w:rPr>
          <w:color w:val="auto"/>
          <w:sz w:val="24"/>
          <w:szCs w:val="24"/>
        </w:rPr>
      </w:pPr>
    </w:p>
    <w:p w:rsidR="00EB6F93" w:rsidRPr="00E909A3" w:rsidRDefault="00EB6F93" w:rsidP="00F15F0E">
      <w:pPr>
        <w:pStyle w:val="a3"/>
        <w:spacing w:line="240" w:lineRule="auto"/>
        <w:ind w:firstLine="284"/>
        <w:jc w:val="center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  <w:u w:val="single"/>
        </w:rPr>
        <w:t xml:space="preserve">Рисунок </w:t>
      </w:r>
      <w:r w:rsidR="00B23BBB">
        <w:rPr>
          <w:color w:val="auto"/>
          <w:sz w:val="24"/>
          <w:szCs w:val="24"/>
          <w:u w:val="single"/>
        </w:rPr>
        <w:t>3</w:t>
      </w:r>
      <w:r w:rsidR="00686222">
        <w:rPr>
          <w:color w:val="auto"/>
          <w:sz w:val="24"/>
          <w:szCs w:val="24"/>
          <w:u w:val="single"/>
        </w:rPr>
        <w:t>.</w:t>
      </w:r>
      <w:r w:rsidRPr="00E909A3">
        <w:rPr>
          <w:color w:val="auto"/>
          <w:sz w:val="24"/>
          <w:szCs w:val="24"/>
        </w:rPr>
        <w:t xml:space="preserve"> Участие НГТПП в программах повышения </w:t>
      </w:r>
      <w:r w:rsidRPr="005816EB">
        <w:rPr>
          <w:b/>
          <w:color w:val="auto"/>
          <w:sz w:val="24"/>
          <w:szCs w:val="24"/>
          <w:u w:val="single"/>
        </w:rPr>
        <w:t>инновационного</w:t>
      </w:r>
      <w:r w:rsidRPr="00E909A3">
        <w:rPr>
          <w:color w:val="auto"/>
          <w:sz w:val="24"/>
          <w:szCs w:val="24"/>
        </w:rPr>
        <w:t xml:space="preserve"> потенциала </w:t>
      </w:r>
    </w:p>
    <w:p w:rsidR="00EB6F93" w:rsidRPr="00E909A3" w:rsidRDefault="00EB6F93" w:rsidP="00F15F0E">
      <w:pPr>
        <w:pStyle w:val="a3"/>
        <w:spacing w:line="240" w:lineRule="auto"/>
        <w:ind w:firstLine="284"/>
        <w:jc w:val="center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Новосибирска.</w:t>
      </w:r>
    </w:p>
    <w:p w:rsidR="00EB6F93" w:rsidRPr="00E909A3" w:rsidRDefault="00F15F0E" w:rsidP="00F15F0E">
      <w:pPr>
        <w:pStyle w:val="a3"/>
        <w:spacing w:line="240" w:lineRule="auto"/>
        <w:ind w:firstLine="284"/>
        <w:rPr>
          <w:snapToGrid w:val="0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group id="_x0000_s1385" editas="canvas" style="position:absolute;margin-left:5.3pt;margin-top:9pt;width:484.5pt;height:718.7pt;z-index:251651072;mso-position-horizontal-relative:char;mso-position-vertical-relative:line" coordorigin="4948,3834" coordsize="4845,7188">
            <v:shape id="_x0000_s1386" type="#_x0000_t75" style="position:absolute;left:4948;top:3834;width:4845;height:7188" o:preferrelative="f">
              <v:fill o:detectmouseclick="t"/>
              <v:path o:extrusionok="t" o:connecttype="none"/>
              <o:lock v:ext="edit" aspectratio="f" text="t"/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387" type="#_x0000_t69" style="position:absolute;left:5763;top:6194;width:3030;height:2011" strokeweight="2.25pt">
              <v:textbox style="mso-next-textbox:#_x0000_s1387">
                <w:txbxContent>
                  <w:p w:rsidR="00F15F0E" w:rsidRPr="00235E86" w:rsidRDefault="00F15F0E" w:rsidP="00EB6F93">
                    <w:pPr>
                      <w:jc w:val="center"/>
                      <w:rPr>
                        <w:b/>
                        <w:sz w:val="12"/>
                        <w:szCs w:val="12"/>
                        <w:u w:val="single"/>
                      </w:rPr>
                    </w:pPr>
                  </w:p>
                  <w:p w:rsidR="00F15F0E" w:rsidRDefault="00F15F0E" w:rsidP="00EB6F93">
                    <w:pPr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 xml:space="preserve">Повышение </w:t>
                    </w:r>
                  </w:p>
                  <w:p w:rsidR="00F15F0E" w:rsidRPr="0063105B" w:rsidRDefault="00F15F0E" w:rsidP="00EB6F93">
                    <w:pPr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И</w:t>
                    </w:r>
                    <w:r w:rsidRPr="0063105B">
                      <w:rPr>
                        <w:b/>
                        <w:u w:val="single"/>
                      </w:rPr>
                      <w:t>ННОВАЦИОНН</w:t>
                    </w:r>
                    <w:r>
                      <w:rPr>
                        <w:b/>
                        <w:u w:val="single"/>
                      </w:rPr>
                      <w:t>ОЙ</w:t>
                    </w:r>
                    <w:r w:rsidRPr="0063105B"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АКТИВНОСТИ</w:t>
                    </w:r>
                  </w:p>
                  <w:p w:rsidR="00F15F0E" w:rsidRPr="0063105B" w:rsidRDefault="00F15F0E" w:rsidP="00EB6F93">
                    <w:pPr>
                      <w:ind w:left="567"/>
                      <w:jc w:val="both"/>
                    </w:pPr>
                    <w:r w:rsidRPr="0063105B">
                      <w:t xml:space="preserve">-  </w:t>
                    </w:r>
                    <w:proofErr w:type="spellStart"/>
                    <w:r w:rsidRPr="0063105B">
                      <w:t>Технопарковая</w:t>
                    </w:r>
                    <w:proofErr w:type="spellEnd"/>
                    <w:r w:rsidRPr="0063105B">
                      <w:t xml:space="preserve"> деятельность</w:t>
                    </w:r>
                  </w:p>
                  <w:p w:rsidR="00F15F0E" w:rsidRPr="0063105B" w:rsidRDefault="00F15F0E" w:rsidP="00EB6F93">
                    <w:pPr>
                      <w:ind w:left="567"/>
                      <w:jc w:val="both"/>
                    </w:pPr>
                    <w:r w:rsidRPr="0063105B">
                      <w:t>- поддержка инновационных проектов</w:t>
                    </w:r>
                  </w:p>
                  <w:p w:rsidR="00F15F0E" w:rsidRPr="0063105B" w:rsidRDefault="00F15F0E" w:rsidP="00EB6F93">
                    <w:pPr>
                      <w:ind w:left="567"/>
                      <w:jc w:val="both"/>
                    </w:pPr>
                    <w:r w:rsidRPr="0063105B">
                      <w:t>- патентное и авторское право</w:t>
                    </w:r>
                  </w:p>
                  <w:p w:rsidR="00F15F0E" w:rsidRPr="0063105B" w:rsidRDefault="00F15F0E" w:rsidP="00EB6F93">
                    <w:pPr>
                      <w:ind w:left="567"/>
                      <w:jc w:val="both"/>
                    </w:pPr>
                    <w:r w:rsidRPr="0063105B">
                      <w:t>- инновационная инфраструктура</w:t>
                    </w:r>
                  </w:p>
                </w:txbxContent>
              </v:textbox>
            </v:shape>
            <v:rect id="_x0000_s1389" style="position:absolute;left:7408;top:3834;width:2357;height:2360">
              <v:textbox style="mso-next-textbox:#_x0000_s1389">
                <w:txbxContent>
                  <w:p w:rsidR="00F15F0E" w:rsidRPr="0063105B" w:rsidRDefault="00F15F0E" w:rsidP="00EB6F93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63105B">
                      <w:rPr>
                        <w:b/>
                        <w:u w:val="single"/>
                      </w:rPr>
                      <w:t xml:space="preserve">ПОДДЕРЖКА </w:t>
                    </w:r>
                    <w:proofErr w:type="gramStart"/>
                    <w:r w:rsidRPr="0063105B">
                      <w:rPr>
                        <w:b/>
                        <w:u w:val="single"/>
                      </w:rPr>
                      <w:t>ИННОВАЦИОННЫХ</w:t>
                    </w:r>
                    <w:proofErr w:type="gramEnd"/>
                    <w:r w:rsidRPr="0063105B">
                      <w:rPr>
                        <w:b/>
                        <w:u w:val="single"/>
                      </w:rPr>
                      <w:t xml:space="preserve"> </w:t>
                    </w:r>
                  </w:p>
                  <w:p w:rsidR="00F15F0E" w:rsidRDefault="00F15F0E" w:rsidP="00EB6F93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63105B">
                      <w:rPr>
                        <w:b/>
                        <w:u w:val="single"/>
                      </w:rPr>
                      <w:t>ПРОЕКТОВ</w:t>
                    </w:r>
                  </w:p>
                  <w:p w:rsidR="00F15F0E" w:rsidRDefault="00F15F0E" w:rsidP="00EB6F93">
                    <w:pPr>
                      <w:ind w:left="-57" w:right="-113"/>
                      <w:rPr>
                        <w:color w:val="auto"/>
                      </w:rPr>
                    </w:pPr>
                    <w:r w:rsidRPr="0063105B">
                      <w:t xml:space="preserve">- </w:t>
                    </w:r>
                    <w:r w:rsidRPr="0063105B">
                      <w:rPr>
                        <w:color w:val="auto"/>
                      </w:rPr>
                      <w:t xml:space="preserve">создание базы инновационных проектов на </w:t>
                    </w:r>
                    <w:r>
                      <w:rPr>
                        <w:color w:val="auto"/>
                      </w:rPr>
                      <w:t>виртуальной выставочной площадке</w:t>
                    </w:r>
                    <w:r w:rsidRPr="0063105B">
                      <w:rPr>
                        <w:color w:val="auto"/>
                      </w:rPr>
                      <w:t xml:space="preserve"> (на сайте</w:t>
                    </w:r>
                    <w:r>
                      <w:rPr>
                        <w:color w:val="auto"/>
                      </w:rPr>
                      <w:t>)</w:t>
                    </w:r>
                    <w:r w:rsidRPr="0063105B">
                      <w:rPr>
                        <w:color w:val="auto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НГТПП,</w:t>
                    </w:r>
                  </w:p>
                  <w:p w:rsidR="00F15F0E" w:rsidRPr="0063105B" w:rsidRDefault="00F15F0E" w:rsidP="00EB6F93">
                    <w:pPr>
                      <w:ind w:left="-57" w:right="-113"/>
                    </w:pPr>
                    <w:r>
                      <w:rPr>
                        <w:color w:val="auto"/>
                      </w:rPr>
                      <w:t>- содействие</w:t>
                    </w:r>
                    <w:r w:rsidRPr="00870149">
                      <w:rPr>
                        <w:color w:val="auto"/>
                      </w:rPr>
                      <w:t xml:space="preserve"> финансировани</w:t>
                    </w:r>
                    <w:r>
                      <w:rPr>
                        <w:color w:val="auto"/>
                      </w:rPr>
                      <w:t>ю</w:t>
                    </w:r>
                    <w:r w:rsidRPr="00870149">
                      <w:rPr>
                        <w:color w:val="auto"/>
                      </w:rPr>
                      <w:t xml:space="preserve"> и продвиж</w:t>
                    </w:r>
                    <w:r w:rsidRPr="00870149">
                      <w:rPr>
                        <w:color w:val="auto"/>
                      </w:rPr>
                      <w:t>е</w:t>
                    </w:r>
                    <w:r w:rsidRPr="00870149">
                      <w:rPr>
                        <w:color w:val="auto"/>
                      </w:rPr>
                      <w:t>ни</w:t>
                    </w:r>
                    <w:r>
                      <w:rPr>
                        <w:color w:val="auto"/>
                      </w:rPr>
                      <w:t>ю</w:t>
                    </w:r>
                    <w:r w:rsidRPr="00870149">
                      <w:rPr>
                        <w:color w:val="auto"/>
                      </w:rPr>
                      <w:t xml:space="preserve"> проектов инновационных компаний</w:t>
                    </w:r>
                  </w:p>
                  <w:p w:rsidR="00F15F0E" w:rsidRPr="0063105B" w:rsidRDefault="00F15F0E" w:rsidP="00EB6F93">
                    <w:pPr>
                      <w:ind w:left="-57" w:right="-113"/>
                      <w:rPr>
                        <w:snapToGrid w:val="0"/>
                      </w:rPr>
                    </w:pPr>
                    <w:r w:rsidRPr="0063105B">
                      <w:t xml:space="preserve">- </w:t>
                    </w:r>
                    <w:r w:rsidRPr="0063105B">
                      <w:rPr>
                        <w:snapToGrid w:val="0"/>
                      </w:rPr>
                      <w:t>экспертиза качества и патентной чистоты инновационных проектов,</w:t>
                    </w:r>
                  </w:p>
                  <w:p w:rsidR="00F15F0E" w:rsidRPr="0063105B" w:rsidRDefault="00F15F0E" w:rsidP="00EB6F93">
                    <w:pPr>
                      <w:ind w:left="-57" w:right="-113"/>
                    </w:pPr>
                    <w:r w:rsidRPr="0063105B">
                      <w:t xml:space="preserve">- проведение специальных </w:t>
                    </w:r>
                    <w:r>
                      <w:t xml:space="preserve">бизнес-форумов, </w:t>
                    </w:r>
                    <w:r w:rsidRPr="0063105B">
                      <w:t>выставок и семинаров,</w:t>
                    </w:r>
                  </w:p>
                  <w:p w:rsidR="00F15F0E" w:rsidRPr="0063105B" w:rsidRDefault="00F15F0E" w:rsidP="00EB6F93">
                    <w:pPr>
                      <w:ind w:left="-57" w:right="-113"/>
                      <w:rPr>
                        <w:color w:val="auto"/>
                      </w:rPr>
                    </w:pPr>
                    <w:r w:rsidRPr="0063105B">
                      <w:rPr>
                        <w:color w:val="auto"/>
                      </w:rPr>
                      <w:t>- презентация научных разработок и дов</w:t>
                    </w:r>
                    <w:r w:rsidRPr="0063105B">
                      <w:rPr>
                        <w:color w:val="auto"/>
                      </w:rPr>
                      <w:t>е</w:t>
                    </w:r>
                    <w:r w:rsidRPr="0063105B">
                      <w:rPr>
                        <w:color w:val="auto"/>
                      </w:rPr>
                      <w:t>дение их до стадии инновационного прое</w:t>
                    </w:r>
                    <w:r w:rsidRPr="0063105B">
                      <w:rPr>
                        <w:color w:val="auto"/>
                      </w:rPr>
                      <w:t>к</w:t>
                    </w:r>
                    <w:r w:rsidRPr="0063105B">
                      <w:rPr>
                        <w:color w:val="auto"/>
                      </w:rPr>
                      <w:t>та</w:t>
                    </w:r>
                    <w:r>
                      <w:rPr>
                        <w:color w:val="auto"/>
                      </w:rPr>
                      <w:t xml:space="preserve">, привлечение </w:t>
                    </w:r>
                    <w:proofErr w:type="spellStart"/>
                    <w:r>
                      <w:rPr>
                        <w:color w:val="auto"/>
                      </w:rPr>
                      <w:t>инвест</w:t>
                    </w:r>
                    <w:proofErr w:type="spellEnd"/>
                    <w:r>
                      <w:rPr>
                        <w:color w:val="auto"/>
                      </w:rPr>
                      <w:t xml:space="preserve">. партнёров, </w:t>
                    </w:r>
                  </w:p>
                  <w:p w:rsidR="00F15F0E" w:rsidRPr="0063105B" w:rsidRDefault="00F15F0E" w:rsidP="00EB6F93">
                    <w:pPr>
                      <w:ind w:left="-57" w:right="-113"/>
                      <w:rPr>
                        <w:color w:val="auto"/>
                      </w:rPr>
                    </w:pPr>
                    <w:r w:rsidRPr="0063105B">
                      <w:rPr>
                        <w:color w:val="auto"/>
                      </w:rPr>
                      <w:t xml:space="preserve">- </w:t>
                    </w:r>
                    <w:r w:rsidRPr="00870149">
                      <w:rPr>
                        <w:color w:val="auto"/>
                      </w:rPr>
                      <w:t>создание большего числа гарантийных, венчурных и фондов прямых инвестиций</w:t>
                    </w:r>
                  </w:p>
                </w:txbxContent>
              </v:textbox>
            </v:rect>
            <v:rect id="_x0000_s1390" style="position:absolute;left:4948;top:8205;width:2323;height:2594">
              <v:textbox style="mso-next-textbox:#_x0000_s1390">
                <w:txbxContent>
                  <w:p w:rsidR="00F15F0E" w:rsidRDefault="00F15F0E" w:rsidP="00EB6F93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63105B">
                      <w:rPr>
                        <w:b/>
                        <w:u w:val="single"/>
                      </w:rPr>
                      <w:t>ПАТЕНТНОЕ И АВТОРСКОЕ ПРАВО</w:t>
                    </w:r>
                  </w:p>
                  <w:p w:rsidR="00F15F0E" w:rsidRPr="0063105B" w:rsidRDefault="00F15F0E" w:rsidP="00A55058">
                    <w:pPr>
                      <w:ind w:right="-45"/>
                      <w:jc w:val="both"/>
                      <w:rPr>
                        <w:color w:val="auto"/>
                      </w:rPr>
                    </w:pPr>
                    <w:r w:rsidRPr="0063105B">
                      <w:rPr>
                        <w:color w:val="auto"/>
                      </w:rPr>
                      <w:t>- охрана</w:t>
                    </w:r>
                    <w:r>
                      <w:rPr>
                        <w:color w:val="auto"/>
                      </w:rPr>
                      <w:t>,</w:t>
                    </w:r>
                    <w:r w:rsidRPr="0063105B">
                      <w:rPr>
                        <w:color w:val="auto"/>
                      </w:rPr>
                      <w:t xml:space="preserve"> защита </w:t>
                    </w:r>
                    <w:r>
                      <w:rPr>
                        <w:color w:val="auto"/>
                      </w:rPr>
                      <w:t xml:space="preserve">и регистрация </w:t>
                    </w:r>
                    <w:r w:rsidRPr="0063105B">
                      <w:rPr>
                        <w:color w:val="auto"/>
                      </w:rPr>
                      <w:t xml:space="preserve">объектов </w:t>
                    </w:r>
                    <w:r>
                      <w:rPr>
                        <w:color w:val="auto"/>
                      </w:rPr>
                      <w:t xml:space="preserve">интеллектуального </w:t>
                    </w:r>
                    <w:r w:rsidRPr="0063105B">
                      <w:rPr>
                        <w:color w:val="auto"/>
                      </w:rPr>
                      <w:t>права</w:t>
                    </w:r>
                    <w:r>
                      <w:rPr>
                        <w:color w:val="auto"/>
                      </w:rPr>
                      <w:t xml:space="preserve"> (в т.ч. патентов)</w:t>
                    </w:r>
                    <w:r w:rsidRPr="0063105B">
                      <w:rPr>
                        <w:color w:val="auto"/>
                      </w:rPr>
                      <w:t>;</w:t>
                    </w:r>
                  </w:p>
                  <w:p w:rsidR="00F15F0E" w:rsidRDefault="00F15F0E" w:rsidP="00EB6F93">
                    <w:pPr>
                      <w:ind w:right="-203"/>
                      <w:rPr>
                        <w:color w:val="auto"/>
                      </w:rPr>
                    </w:pPr>
                    <w:r w:rsidRPr="0063105B">
                      <w:rPr>
                        <w:color w:val="auto"/>
                      </w:rPr>
                      <w:t>- проведение патентного поиска</w:t>
                    </w:r>
                    <w:r>
                      <w:rPr>
                        <w:color w:val="auto"/>
                      </w:rPr>
                      <w:t xml:space="preserve"> и исслед</w:t>
                    </w:r>
                    <w:r>
                      <w:rPr>
                        <w:color w:val="auto"/>
                      </w:rPr>
                      <w:t>о</w:t>
                    </w:r>
                    <w:r>
                      <w:rPr>
                        <w:color w:val="auto"/>
                      </w:rPr>
                      <w:t>ваний в России и за рубежом,</w:t>
                    </w:r>
                  </w:p>
                  <w:p w:rsidR="00F15F0E" w:rsidRPr="0063105B" w:rsidRDefault="00F15F0E" w:rsidP="00EB6F93">
                    <w:pPr>
                      <w:ind w:right="-20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- регистрация и оценка ноу-хау,</w:t>
                    </w:r>
                  </w:p>
                  <w:p w:rsidR="00F15F0E" w:rsidRPr="0063105B" w:rsidRDefault="00F15F0E" w:rsidP="00A55058">
                    <w:pPr>
                      <w:ind w:right="-45"/>
                      <w:jc w:val="both"/>
                    </w:pPr>
                    <w:r w:rsidRPr="0063105B">
                      <w:t xml:space="preserve">- регистрация товарных знаков, </w:t>
                    </w:r>
                    <w:proofErr w:type="spellStart"/>
                    <w:r>
                      <w:t>пром</w:t>
                    </w:r>
                    <w:proofErr w:type="spellEnd"/>
                    <w:r>
                      <w:t>. о</w:t>
                    </w:r>
                    <w:r>
                      <w:t>б</w:t>
                    </w:r>
                    <w:r>
                      <w:t xml:space="preserve">разцов, полезных моделей, </w:t>
                    </w:r>
                    <w:r w:rsidRPr="0063105B">
                      <w:t>знаков обсл</w:t>
                    </w:r>
                    <w:r w:rsidRPr="0063105B">
                      <w:t>у</w:t>
                    </w:r>
                    <w:r w:rsidRPr="0063105B">
                      <w:t>живания  или наименований мест прои</w:t>
                    </w:r>
                    <w:r w:rsidRPr="0063105B">
                      <w:t>с</w:t>
                    </w:r>
                    <w:r w:rsidRPr="0063105B">
                      <w:t>хождения товаров, и фирменного стиля;</w:t>
                    </w:r>
                  </w:p>
                  <w:p w:rsidR="00F15F0E" w:rsidRPr="0063105B" w:rsidRDefault="00F15F0E" w:rsidP="00A55058">
                    <w:pPr>
                      <w:jc w:val="both"/>
                    </w:pPr>
                    <w:r w:rsidRPr="0063105B">
                      <w:t>- регистрация объектов информационных технологий;</w:t>
                    </w:r>
                  </w:p>
                  <w:p w:rsidR="00F15F0E" w:rsidRPr="0063105B" w:rsidRDefault="00F15F0E" w:rsidP="00A55058">
                    <w:pPr>
                      <w:jc w:val="both"/>
                    </w:pPr>
                    <w:r w:rsidRPr="0063105B">
                      <w:t>- менеджмент в сфере авторских и п</w:t>
                    </w:r>
                    <w:r w:rsidRPr="0063105B">
                      <w:t>а</w:t>
                    </w:r>
                    <w:r w:rsidRPr="0063105B">
                      <w:t xml:space="preserve">тентных прав, </w:t>
                    </w:r>
                  </w:p>
                  <w:p w:rsidR="00F15F0E" w:rsidRPr="0063105B" w:rsidRDefault="00F15F0E" w:rsidP="00A55058">
                    <w:pPr>
                      <w:jc w:val="both"/>
                      <w:rPr>
                        <w:color w:val="auto"/>
                      </w:rPr>
                    </w:pPr>
                    <w:r w:rsidRPr="0063105B">
                      <w:rPr>
                        <w:color w:val="auto"/>
                      </w:rPr>
                      <w:t>- защита авторских и смежных прав, вз</w:t>
                    </w:r>
                    <w:r w:rsidRPr="0063105B">
                      <w:rPr>
                        <w:color w:val="auto"/>
                      </w:rPr>
                      <w:t>а</w:t>
                    </w:r>
                    <w:r w:rsidRPr="0063105B">
                      <w:rPr>
                        <w:color w:val="auto"/>
                      </w:rPr>
                      <w:t>имодействие с правоохранительными и таможенными органами, внесудебное урегулирование споров</w:t>
                    </w:r>
                  </w:p>
                </w:txbxContent>
              </v:textbox>
            </v:rect>
            <v:rect id="_x0000_s1391" style="position:absolute;left:7337;top:8205;width:2456;height:2594">
              <v:textbox style="mso-next-textbox:#_x0000_s1391">
                <w:txbxContent>
                  <w:p w:rsidR="00F15F0E" w:rsidRDefault="00F15F0E" w:rsidP="00145270">
                    <w:pPr>
                      <w:ind w:left="-142" w:right="-210"/>
                      <w:jc w:val="center"/>
                      <w:rPr>
                        <w:b/>
                        <w:caps/>
                        <w:u w:val="single"/>
                      </w:rPr>
                    </w:pPr>
                    <w:r w:rsidRPr="0063105B">
                      <w:rPr>
                        <w:b/>
                        <w:caps/>
                        <w:u w:val="single"/>
                      </w:rPr>
                      <w:t>Инновационная инфрастру</w:t>
                    </w:r>
                    <w:r>
                      <w:rPr>
                        <w:b/>
                        <w:caps/>
                        <w:u w:val="single"/>
                      </w:rPr>
                      <w:t>к</w:t>
                    </w:r>
                    <w:r w:rsidRPr="0063105B">
                      <w:rPr>
                        <w:b/>
                        <w:caps/>
                        <w:u w:val="single"/>
                      </w:rPr>
                      <w:t>тура</w:t>
                    </w:r>
                  </w:p>
                  <w:p w:rsidR="00F15F0E" w:rsidRPr="0063105B" w:rsidRDefault="00F15F0E" w:rsidP="00EB6F93">
                    <w:pPr>
                      <w:ind w:right="-178"/>
                      <w:rPr>
                        <w:color w:val="auto"/>
                      </w:rPr>
                    </w:pPr>
                    <w:r w:rsidRPr="0063105B">
                      <w:rPr>
                        <w:color w:val="auto"/>
                      </w:rPr>
                      <w:t xml:space="preserve">- создание </w:t>
                    </w:r>
                    <w:r>
                      <w:rPr>
                        <w:color w:val="auto"/>
                        <w:lang w:val="en-US"/>
                      </w:rPr>
                      <w:t>IT</w:t>
                    </w:r>
                    <w:r>
                      <w:rPr>
                        <w:color w:val="auto"/>
                      </w:rPr>
                      <w:t>-Платформы кооперации в инн</w:t>
                    </w:r>
                    <w:r>
                      <w:rPr>
                        <w:color w:val="auto"/>
                      </w:rPr>
                      <w:t>о</w:t>
                    </w:r>
                    <w:r>
                      <w:rPr>
                        <w:color w:val="auto"/>
                      </w:rPr>
                      <w:t xml:space="preserve">вационной сфере, </w:t>
                    </w:r>
                    <w:r w:rsidRPr="0063105B">
                      <w:rPr>
                        <w:color w:val="auto"/>
                      </w:rPr>
                      <w:t>центров субконтрактации,</w:t>
                    </w:r>
                  </w:p>
                  <w:p w:rsidR="00F15F0E" w:rsidRPr="0063105B" w:rsidRDefault="00F15F0E" w:rsidP="00EB6F93">
                    <w:pPr>
                      <w:ind w:right="-178"/>
                      <w:rPr>
                        <w:color w:val="auto"/>
                      </w:rPr>
                    </w:pPr>
                    <w:r w:rsidRPr="000F7723">
                      <w:rPr>
                        <w:i/>
                        <w:color w:val="auto"/>
                      </w:rPr>
                      <w:t xml:space="preserve">- </w:t>
                    </w:r>
                    <w:r w:rsidRPr="00870149">
                      <w:rPr>
                        <w:color w:val="auto"/>
                      </w:rPr>
                      <w:t>создание инжиниринговых центров (оказ</w:t>
                    </w:r>
                    <w:r w:rsidRPr="00870149">
                      <w:rPr>
                        <w:color w:val="auto"/>
                      </w:rPr>
                      <w:t>а</w:t>
                    </w:r>
                    <w:r w:rsidRPr="00870149">
                      <w:rPr>
                        <w:color w:val="auto"/>
                      </w:rPr>
                      <w:t>ние услуг для осуществления разработок и</w:t>
                    </w:r>
                    <w:r w:rsidRPr="00870149">
                      <w:rPr>
                        <w:color w:val="auto"/>
                      </w:rPr>
                      <w:t>н</w:t>
                    </w:r>
                    <w:r w:rsidRPr="00870149">
                      <w:rPr>
                        <w:color w:val="auto"/>
                      </w:rPr>
                      <w:t>новационными компаниями),</w:t>
                    </w:r>
                  </w:p>
                  <w:p w:rsidR="00F15F0E" w:rsidRDefault="00F15F0E" w:rsidP="00EB6F93">
                    <w:pPr>
                      <w:ind w:right="-178"/>
                      <w:rPr>
                        <w:color w:val="auto"/>
                      </w:rPr>
                    </w:pPr>
                    <w:r w:rsidRPr="0063105B">
                      <w:rPr>
                        <w:color w:val="auto"/>
                      </w:rPr>
                      <w:t>- создание центров коллективного пользов</w:t>
                    </w:r>
                    <w:r w:rsidRPr="0063105B">
                      <w:rPr>
                        <w:color w:val="auto"/>
                      </w:rPr>
                      <w:t>а</w:t>
                    </w:r>
                    <w:r w:rsidRPr="0063105B">
                      <w:rPr>
                        <w:color w:val="auto"/>
                      </w:rPr>
                      <w:t>ния</w:t>
                    </w:r>
                    <w:r>
                      <w:rPr>
                        <w:color w:val="auto"/>
                      </w:rPr>
                      <w:t xml:space="preserve"> и «точек кипения»,</w:t>
                    </w:r>
                  </w:p>
                  <w:p w:rsidR="00F15F0E" w:rsidRPr="0063105B" w:rsidRDefault="00F15F0E" w:rsidP="00EB6F93">
                    <w:pPr>
                      <w:ind w:right="-178"/>
                    </w:pPr>
                    <w:r w:rsidRPr="0063105B">
                      <w:t>- непрерывное научное и техническое образ</w:t>
                    </w:r>
                    <w:r w:rsidRPr="0063105B">
                      <w:t>о</w:t>
                    </w:r>
                    <w:r w:rsidRPr="0063105B">
                      <w:t>вание, генерация знаний</w:t>
                    </w:r>
                    <w:r>
                      <w:t>,</w:t>
                    </w:r>
                  </w:p>
                  <w:p w:rsidR="00F15F0E" w:rsidRPr="0063105B" w:rsidRDefault="00F15F0E" w:rsidP="00EB6F93">
                    <w:pPr>
                      <w:ind w:right="-178"/>
                    </w:pPr>
                    <w:r w:rsidRPr="0063105B">
                      <w:t xml:space="preserve">- поддержка </w:t>
                    </w:r>
                    <w:proofErr w:type="spellStart"/>
                    <w:r w:rsidRPr="0063105B">
                      <w:t>технологическ</w:t>
                    </w:r>
                    <w:proofErr w:type="spellEnd"/>
                    <w:r>
                      <w:t>.</w:t>
                    </w:r>
                    <w:r w:rsidRPr="0063105B">
                      <w:t xml:space="preserve"> перевооружения отраслей и модернизации экономики</w:t>
                    </w:r>
                    <w:r>
                      <w:t>, созд</w:t>
                    </w:r>
                    <w:r>
                      <w:t>а</w:t>
                    </w:r>
                    <w:r>
                      <w:t xml:space="preserve">ния отраслевых научно-технических центров, </w:t>
                    </w:r>
                  </w:p>
                  <w:p w:rsidR="00F15F0E" w:rsidRPr="0063105B" w:rsidRDefault="00F15F0E" w:rsidP="00EB6F93">
                    <w:pPr>
                      <w:ind w:right="-178"/>
                      <w:rPr>
                        <w:color w:val="auto"/>
                      </w:rPr>
                    </w:pPr>
                    <w:r w:rsidRPr="0063105B">
                      <w:rPr>
                        <w:color w:val="auto"/>
                      </w:rPr>
                      <w:t xml:space="preserve">- внедрение </w:t>
                    </w:r>
                    <w:proofErr w:type="spellStart"/>
                    <w:r w:rsidRPr="0063105B">
                      <w:rPr>
                        <w:color w:val="auto"/>
                      </w:rPr>
                      <w:t>энерго</w:t>
                    </w:r>
                    <w:r>
                      <w:rPr>
                        <w:color w:val="auto"/>
                      </w:rPr>
                      <w:t>-</w:t>
                    </w:r>
                    <w:r w:rsidRPr="0063105B">
                      <w:rPr>
                        <w:color w:val="auto"/>
                      </w:rPr>
                      <w:t>сбергающих</w:t>
                    </w:r>
                    <w:proofErr w:type="spellEnd"/>
                    <w:r w:rsidRPr="0063105B">
                      <w:rPr>
                        <w:color w:val="auto"/>
                      </w:rPr>
                      <w:t xml:space="preserve"> технологий,</w:t>
                    </w:r>
                  </w:p>
                  <w:p w:rsidR="00F15F0E" w:rsidRPr="0063105B" w:rsidRDefault="00F15F0E" w:rsidP="00EB6F93">
                    <w:pPr>
                      <w:ind w:right="-178"/>
                    </w:pPr>
                    <w:r w:rsidRPr="0063105B">
                      <w:t>- генерация и трансферт технологий,</w:t>
                    </w:r>
                  </w:p>
                  <w:p w:rsidR="00F15F0E" w:rsidRPr="0063105B" w:rsidRDefault="00F15F0E" w:rsidP="00EB6F93">
                    <w:pPr>
                      <w:ind w:right="-178"/>
                    </w:pPr>
                    <w:r w:rsidRPr="0063105B">
                      <w:t>- привлечение инвесторов</w:t>
                    </w:r>
                    <w:r>
                      <w:t xml:space="preserve"> </w:t>
                    </w:r>
                    <w:r w:rsidRPr="0063105B">
                      <w:t>и венчурного кап</w:t>
                    </w:r>
                    <w:r w:rsidRPr="0063105B">
                      <w:t>и</w:t>
                    </w:r>
                    <w:r w:rsidRPr="0063105B">
                      <w:t>тала</w:t>
                    </w:r>
                    <w:r>
                      <w:t xml:space="preserve"> в </w:t>
                    </w:r>
                    <w:proofErr w:type="spellStart"/>
                    <w:r>
                      <w:t>инновацион</w:t>
                    </w:r>
                    <w:proofErr w:type="spellEnd"/>
                    <w:r>
                      <w:t xml:space="preserve">. проекты (в т.ч. </w:t>
                    </w:r>
                    <w:proofErr w:type="spellStart"/>
                    <w:r>
                      <w:t>стартапы</w:t>
                    </w:r>
                    <w:proofErr w:type="spellEnd"/>
                    <w:r>
                      <w:t>)</w:t>
                    </w:r>
                  </w:p>
                  <w:p w:rsidR="00F15F0E" w:rsidRDefault="00F15F0E" w:rsidP="00EB6F93"/>
                </w:txbxContent>
              </v:textbox>
            </v:rect>
            <v:rect id="_x0000_s1388" style="position:absolute;left:4948;top:3834;width:2160;height:2320">
              <v:textbox style="mso-next-textbox:#_x0000_s1388">
                <w:txbxContent>
                  <w:p w:rsidR="00F15F0E" w:rsidRDefault="00F15F0E" w:rsidP="00EB6F93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63105B">
                      <w:rPr>
                        <w:b/>
                        <w:u w:val="single"/>
                      </w:rPr>
                      <w:t xml:space="preserve">ТЕХНОПАРКОВАЯ </w:t>
                    </w:r>
                  </w:p>
                  <w:p w:rsidR="00F15F0E" w:rsidRDefault="00F15F0E" w:rsidP="00EB6F93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63105B">
                      <w:rPr>
                        <w:b/>
                        <w:u w:val="single"/>
                      </w:rPr>
                      <w:t>ДЕЯТЕЛЬНОСТЬ</w:t>
                    </w:r>
                  </w:p>
                  <w:p w:rsidR="00F15F0E" w:rsidRPr="0063105B" w:rsidRDefault="00F15F0E" w:rsidP="00EB6F93">
                    <w:pPr>
                      <w:ind w:left="-57" w:right="-113"/>
                      <w:rPr>
                        <w:color w:val="auto"/>
                      </w:rPr>
                    </w:pPr>
                    <w:r w:rsidRPr="0063105B">
                      <w:rPr>
                        <w:color w:val="auto"/>
                      </w:rPr>
                      <w:t xml:space="preserve">- </w:t>
                    </w:r>
                    <w:r>
                      <w:rPr>
                        <w:color w:val="auto"/>
                      </w:rPr>
                      <w:t xml:space="preserve"> </w:t>
                    </w:r>
                    <w:r w:rsidRPr="0063105B">
                      <w:rPr>
                        <w:color w:val="auto"/>
                      </w:rPr>
                      <w:t xml:space="preserve"> </w:t>
                    </w:r>
                    <w:r w:rsidRPr="00870149">
                      <w:rPr>
                        <w:color w:val="auto"/>
                      </w:rPr>
                      <w:t xml:space="preserve">Сотрудничество с </w:t>
                    </w:r>
                    <w:r w:rsidRPr="00870149">
                      <w:rPr>
                        <w:color w:val="auto"/>
                        <w:lang w:val="en-US"/>
                      </w:rPr>
                      <w:t>IT</w:t>
                    </w:r>
                    <w:r w:rsidRPr="00870149">
                      <w:rPr>
                        <w:color w:val="auto"/>
                      </w:rPr>
                      <w:t xml:space="preserve">-Технопарком «Академгородок», </w:t>
                    </w:r>
                    <w:proofErr w:type="spellStart"/>
                    <w:r w:rsidRPr="00870149">
                      <w:rPr>
                        <w:color w:val="auto"/>
                      </w:rPr>
                      <w:t>Био</w:t>
                    </w:r>
                    <w:proofErr w:type="spellEnd"/>
                    <w:r w:rsidRPr="00870149">
                      <w:rPr>
                        <w:color w:val="auto"/>
                      </w:rPr>
                      <w:t>-технопарк</w:t>
                    </w:r>
                    <w:r>
                      <w:rPr>
                        <w:color w:val="auto"/>
                      </w:rPr>
                      <w:t>ом</w:t>
                    </w:r>
                    <w:r w:rsidRPr="00870149">
                      <w:rPr>
                        <w:color w:val="auto"/>
                      </w:rPr>
                      <w:t xml:space="preserve"> «Кольцово»</w:t>
                    </w:r>
                    <w:r>
                      <w:rPr>
                        <w:color w:val="auto"/>
                      </w:rPr>
                      <w:t xml:space="preserve">, частными </w:t>
                    </w:r>
                    <w:proofErr w:type="spellStart"/>
                    <w:r>
                      <w:rPr>
                        <w:color w:val="auto"/>
                      </w:rPr>
                      <w:t>индустр</w:t>
                    </w:r>
                    <w:proofErr w:type="gramStart"/>
                    <w:r>
                      <w:rPr>
                        <w:color w:val="auto"/>
                      </w:rPr>
                      <w:t>.п</w:t>
                    </w:r>
                    <w:proofErr w:type="gramEnd"/>
                    <w:r>
                      <w:rPr>
                        <w:color w:val="auto"/>
                      </w:rPr>
                      <w:t>арками</w:t>
                    </w:r>
                    <w:proofErr w:type="spellEnd"/>
                    <w:r w:rsidRPr="0063105B">
                      <w:rPr>
                        <w:color w:val="auto"/>
                      </w:rPr>
                      <w:t xml:space="preserve"> </w:t>
                    </w:r>
                  </w:p>
                  <w:p w:rsidR="00F15F0E" w:rsidRPr="0063105B" w:rsidRDefault="00F15F0E" w:rsidP="00EB6F93">
                    <w:pPr>
                      <w:ind w:left="-57" w:right="-113"/>
                    </w:pPr>
                    <w:r w:rsidRPr="0063105B">
                      <w:t>-  создание благоприятных условий ра</w:t>
                    </w:r>
                    <w:r w:rsidRPr="0063105B">
                      <w:t>з</w:t>
                    </w:r>
                    <w:r w:rsidRPr="0063105B">
                      <w:t>вития инновационных организаций</w:t>
                    </w:r>
                    <w:r>
                      <w:t xml:space="preserve"> </w:t>
                    </w:r>
                    <w:r w:rsidRPr="0063105B">
                      <w:t xml:space="preserve"> </w:t>
                    </w:r>
                    <w:r>
                      <w:t>(р</w:t>
                    </w:r>
                    <w:r>
                      <w:t>е</w:t>
                    </w:r>
                    <w:r>
                      <w:t xml:space="preserve">зидентов) </w:t>
                    </w:r>
                    <w:r w:rsidRPr="0063105B">
                      <w:t xml:space="preserve">на территории технопарков и бизнес-инкубаторов, </w:t>
                    </w:r>
                  </w:p>
                  <w:p w:rsidR="00F15F0E" w:rsidRPr="0063105B" w:rsidRDefault="00F15F0E" w:rsidP="00EB6F93">
                    <w:pPr>
                      <w:ind w:left="-57" w:right="-113"/>
                    </w:pPr>
                    <w:r w:rsidRPr="0063105B">
                      <w:t xml:space="preserve">- активное содействие фирмам-участникам </w:t>
                    </w:r>
                    <w:r>
                      <w:t>т</w:t>
                    </w:r>
                    <w:r w:rsidRPr="0063105B">
                      <w:t>ехнопарк</w:t>
                    </w:r>
                    <w:r>
                      <w:t xml:space="preserve">ов </w:t>
                    </w:r>
                    <w:r w:rsidRPr="0063105B">
                      <w:t xml:space="preserve"> в прохожд</w:t>
                    </w:r>
                    <w:r w:rsidRPr="0063105B">
                      <w:t>е</w:t>
                    </w:r>
                    <w:r w:rsidRPr="0063105B">
                      <w:t xml:space="preserve">нии сертификации производственных процессов </w:t>
                    </w:r>
                    <w:r>
                      <w:t xml:space="preserve">(в т.ч. добровольной) </w:t>
                    </w:r>
                    <w:r w:rsidRPr="0063105B">
                      <w:t xml:space="preserve">по </w:t>
                    </w:r>
                    <w:r>
                      <w:t xml:space="preserve"> ро</w:t>
                    </w:r>
                    <w:r>
                      <w:t>с</w:t>
                    </w:r>
                    <w:r>
                      <w:t xml:space="preserve">сийским и международным </w:t>
                    </w:r>
                    <w:r w:rsidRPr="0063105B">
                      <w:t>с</w:t>
                    </w:r>
                    <w:r>
                      <w:t>тандартам</w:t>
                    </w:r>
                    <w:r w:rsidRPr="0063105B">
                      <w:t xml:space="preserve"> для обеспечения </w:t>
                    </w:r>
                    <w:r>
                      <w:t xml:space="preserve">роста </w:t>
                    </w:r>
                    <w:r w:rsidRPr="0063105B">
                      <w:t>конкурентосп</w:t>
                    </w:r>
                    <w:r w:rsidRPr="0063105B">
                      <w:t>о</w:t>
                    </w:r>
                    <w:r w:rsidRPr="0063105B">
                      <w:t>соб</w:t>
                    </w:r>
                    <w:r>
                      <w:t>ности продукции (услуг)</w:t>
                    </w:r>
                  </w:p>
                  <w:p w:rsidR="00F15F0E" w:rsidRPr="0063105B" w:rsidRDefault="00F15F0E" w:rsidP="00EB6F93">
                    <w:pPr>
                      <w:ind w:left="-57" w:right="-113"/>
                    </w:pPr>
                  </w:p>
                </w:txbxContent>
              </v:textbox>
            </v:rect>
          </v:group>
        </w:pict>
      </w:r>
      <w:r>
        <w:rPr>
          <w:snapToGrid w:val="0"/>
          <w:color w:val="auto"/>
          <w:sz w:val="24"/>
          <w:szCs w:val="24"/>
        </w:rPr>
        <w:pict>
          <v:shape id="_x0000_i1026" type="#_x0000_t75" style="width:477.75pt;height:399pt">
            <v:imagedata croptop="-65520f" cropbottom="65520f"/>
          </v:shape>
        </w:pic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snapToGrid w:val="0"/>
          <w:color w:val="auto"/>
          <w:sz w:val="24"/>
          <w:szCs w:val="24"/>
        </w:rPr>
      </w:pPr>
    </w:p>
    <w:p w:rsidR="0078459C" w:rsidRPr="00E909A3" w:rsidRDefault="00EB6F93" w:rsidP="00F15F0E">
      <w:pPr>
        <w:ind w:right="-144" w:firstLine="284"/>
        <w:jc w:val="both"/>
        <w:rPr>
          <w:snapToGrid w:val="0"/>
          <w:color w:val="auto"/>
        </w:rPr>
      </w:pPr>
      <w:r w:rsidRPr="00E909A3">
        <w:rPr>
          <w:snapToGrid w:val="0"/>
          <w:color w:val="auto"/>
        </w:rPr>
        <w:br w:type="page"/>
      </w:r>
    </w:p>
    <w:p w:rsidR="00177CF0" w:rsidRDefault="00AE5533" w:rsidP="00F15F0E">
      <w:pPr>
        <w:pStyle w:val="2"/>
        <w:spacing w:before="0" w:after="0" w:line="240" w:lineRule="auto"/>
        <w:ind w:right="-1" w:firstLine="284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</w:t>
      </w:r>
      <w:r w:rsidR="00177CF0" w:rsidRPr="00E909A3">
        <w:rPr>
          <w:b/>
          <w:color w:val="auto"/>
          <w:sz w:val="24"/>
          <w:szCs w:val="24"/>
        </w:rPr>
        <w:t xml:space="preserve">. </w:t>
      </w:r>
      <w:r w:rsidR="00177CF0" w:rsidRPr="00E909A3">
        <w:rPr>
          <w:b/>
          <w:color w:val="auto"/>
          <w:sz w:val="24"/>
          <w:szCs w:val="24"/>
          <w:u w:val="single"/>
        </w:rPr>
        <w:t>Инвестиционная</w:t>
      </w:r>
      <w:r w:rsidR="00177CF0" w:rsidRPr="002B0AD4">
        <w:rPr>
          <w:b/>
          <w:color w:val="auto"/>
          <w:sz w:val="24"/>
          <w:szCs w:val="24"/>
        </w:rPr>
        <w:t xml:space="preserve"> </w:t>
      </w:r>
      <w:r w:rsidR="00177CF0" w:rsidRPr="00E909A3">
        <w:rPr>
          <w:b/>
          <w:color w:val="auto"/>
          <w:sz w:val="24"/>
          <w:szCs w:val="24"/>
        </w:rPr>
        <w:t>поддержка малого бизнеса</w:t>
      </w:r>
    </w:p>
    <w:p w:rsidR="00177CF0" w:rsidRPr="00A26CD0" w:rsidRDefault="00A26CD0" w:rsidP="00F15F0E">
      <w:pPr>
        <w:pStyle w:val="af8"/>
        <w:spacing w:line="240" w:lineRule="auto"/>
        <w:ind w:right="-1" w:firstLine="284"/>
        <w:rPr>
          <w:color w:val="auto"/>
          <w:sz w:val="24"/>
          <w:szCs w:val="24"/>
        </w:rPr>
      </w:pPr>
      <w:r w:rsidRPr="00A90BFA">
        <w:rPr>
          <w:bCs/>
          <w:spacing w:val="3"/>
          <w:sz w:val="24"/>
          <w:szCs w:val="24"/>
        </w:rPr>
        <w:t xml:space="preserve">Новосибирская область </w:t>
      </w:r>
      <w:r w:rsidR="007533FD" w:rsidRPr="00A90BFA">
        <w:rPr>
          <w:bCs/>
          <w:spacing w:val="3"/>
          <w:sz w:val="24"/>
          <w:szCs w:val="24"/>
        </w:rPr>
        <w:t xml:space="preserve">единственная из Сибирского федерального округа </w:t>
      </w:r>
      <w:r w:rsidRPr="00A90BFA">
        <w:rPr>
          <w:bCs/>
          <w:spacing w:val="3"/>
          <w:sz w:val="24"/>
          <w:szCs w:val="24"/>
        </w:rPr>
        <w:t>вошла в первую двадцатку регионов Национального рейтинга инвестиционной привлекательности субъектов РФ по ит</w:t>
      </w:r>
      <w:r w:rsidRPr="00A90BFA">
        <w:rPr>
          <w:bCs/>
          <w:spacing w:val="3"/>
          <w:sz w:val="24"/>
          <w:szCs w:val="24"/>
        </w:rPr>
        <w:t>о</w:t>
      </w:r>
      <w:r w:rsidRPr="00A90BFA">
        <w:rPr>
          <w:bCs/>
          <w:spacing w:val="3"/>
          <w:sz w:val="24"/>
          <w:szCs w:val="24"/>
        </w:rPr>
        <w:t>гам 2019 года</w:t>
      </w:r>
      <w:r w:rsidR="000E6CA5" w:rsidRPr="00A90BFA">
        <w:rPr>
          <w:bCs/>
          <w:spacing w:val="3"/>
          <w:sz w:val="24"/>
          <w:szCs w:val="24"/>
        </w:rPr>
        <w:t xml:space="preserve"> в рейтинге</w:t>
      </w:r>
      <w:r w:rsidR="000E6CA5" w:rsidRPr="00A90BFA">
        <w:rPr>
          <w:b/>
          <w:bCs/>
          <w:spacing w:val="3"/>
          <w:sz w:val="24"/>
          <w:szCs w:val="24"/>
        </w:rPr>
        <w:t xml:space="preserve"> </w:t>
      </w:r>
      <w:r w:rsidR="000E6CA5" w:rsidRPr="00A90BFA">
        <w:rPr>
          <w:bCs/>
          <w:spacing w:val="3"/>
          <w:sz w:val="24"/>
          <w:szCs w:val="24"/>
        </w:rPr>
        <w:t>АСИ</w:t>
      </w:r>
      <w:r w:rsidRPr="00A90BFA">
        <w:rPr>
          <w:bCs/>
          <w:spacing w:val="3"/>
          <w:sz w:val="24"/>
          <w:szCs w:val="24"/>
        </w:rPr>
        <w:t xml:space="preserve">. </w:t>
      </w:r>
      <w:r w:rsidR="00EF36F0" w:rsidRPr="00A90BFA">
        <w:rPr>
          <w:bCs/>
          <w:spacing w:val="3"/>
          <w:sz w:val="24"/>
          <w:szCs w:val="24"/>
        </w:rPr>
        <w:t>Второй год подряд занимает</w:t>
      </w:r>
      <w:r w:rsidR="00EC4344" w:rsidRPr="00A90BFA">
        <w:rPr>
          <w:b/>
          <w:bCs/>
          <w:spacing w:val="3"/>
          <w:sz w:val="24"/>
          <w:szCs w:val="24"/>
        </w:rPr>
        <w:t xml:space="preserve"> 19 место</w:t>
      </w:r>
      <w:r w:rsidRPr="00A90BFA">
        <w:rPr>
          <w:color w:val="auto"/>
          <w:sz w:val="24"/>
          <w:szCs w:val="24"/>
        </w:rPr>
        <w:t>.</w:t>
      </w:r>
    </w:p>
    <w:p w:rsidR="00177CF0" w:rsidRPr="00E909A3" w:rsidRDefault="00177CF0" w:rsidP="00F15F0E">
      <w:pPr>
        <w:ind w:right="-1" w:firstLine="284"/>
        <w:jc w:val="both"/>
        <w:rPr>
          <w:color w:val="auto"/>
        </w:rPr>
      </w:pPr>
      <w:proofErr w:type="gramStart"/>
      <w:r w:rsidRPr="00E909A3">
        <w:rPr>
          <w:color w:val="auto"/>
        </w:rPr>
        <w:t xml:space="preserve">За исторически короткий срок к традиционным факторам инвестиционной привлекательности </w:t>
      </w:r>
      <w:r w:rsidR="00102270">
        <w:rPr>
          <w:color w:val="auto"/>
        </w:rPr>
        <w:t>(</w:t>
      </w:r>
      <w:r w:rsidR="00102270" w:rsidRPr="00E909A3">
        <w:rPr>
          <w:color w:val="auto"/>
        </w:rPr>
        <w:t>выгодное географическое положение, близость сырьевых баз Сибири;</w:t>
      </w:r>
      <w:r w:rsidR="00102270">
        <w:rPr>
          <w:color w:val="auto"/>
        </w:rPr>
        <w:t xml:space="preserve"> </w:t>
      </w:r>
      <w:r w:rsidR="00102270" w:rsidRPr="00E909A3">
        <w:rPr>
          <w:color w:val="auto"/>
        </w:rPr>
        <w:t>мощные транспортный и торг</w:t>
      </w:r>
      <w:r w:rsidR="00102270" w:rsidRPr="00E909A3">
        <w:rPr>
          <w:color w:val="auto"/>
        </w:rPr>
        <w:t>о</w:t>
      </w:r>
      <w:r w:rsidR="00102270" w:rsidRPr="00E909A3">
        <w:rPr>
          <w:color w:val="auto"/>
        </w:rPr>
        <w:t>вый терминалы;</w:t>
      </w:r>
      <w:r w:rsidR="00102270">
        <w:rPr>
          <w:color w:val="auto"/>
        </w:rPr>
        <w:t xml:space="preserve"> </w:t>
      </w:r>
      <w:r w:rsidR="00102270" w:rsidRPr="00E909A3">
        <w:rPr>
          <w:color w:val="auto"/>
        </w:rPr>
        <w:t>развитый промышленный комплекс</w:t>
      </w:r>
      <w:r w:rsidR="00102270">
        <w:rPr>
          <w:color w:val="auto"/>
        </w:rPr>
        <w:t xml:space="preserve">) </w:t>
      </w:r>
      <w:r w:rsidRPr="00E909A3">
        <w:rPr>
          <w:color w:val="auto"/>
        </w:rPr>
        <w:t>добавил</w:t>
      </w:r>
      <w:r w:rsidR="00102270">
        <w:rPr>
          <w:color w:val="auto"/>
        </w:rPr>
        <w:t>ись</w:t>
      </w:r>
      <w:r w:rsidRPr="00E909A3">
        <w:rPr>
          <w:color w:val="auto"/>
        </w:rPr>
        <w:t xml:space="preserve"> новые:</w:t>
      </w:r>
      <w:proofErr w:type="gramEnd"/>
    </w:p>
    <w:p w:rsidR="00177CF0" w:rsidRPr="00E909A3" w:rsidRDefault="00177CF0" w:rsidP="00F15F0E">
      <w:pPr>
        <w:numPr>
          <w:ilvl w:val="0"/>
          <w:numId w:val="16"/>
        </w:numPr>
        <w:tabs>
          <w:tab w:val="clear" w:pos="0"/>
          <w:tab w:val="num" w:pos="1080"/>
        </w:tabs>
        <w:ind w:right="-1" w:firstLine="284"/>
        <w:jc w:val="both"/>
        <w:rPr>
          <w:color w:val="auto"/>
        </w:rPr>
      </w:pPr>
      <w:r w:rsidRPr="00E909A3">
        <w:rPr>
          <w:color w:val="auto"/>
        </w:rPr>
        <w:t>уникальный научно-технологический потенциал трех отделений РАН: Российской акад</w:t>
      </w:r>
      <w:r w:rsidRPr="00E909A3">
        <w:rPr>
          <w:color w:val="auto"/>
        </w:rPr>
        <w:t>е</w:t>
      </w:r>
      <w:r w:rsidRPr="00E909A3">
        <w:rPr>
          <w:color w:val="auto"/>
        </w:rPr>
        <w:t>мии наук, Российск</w:t>
      </w:r>
      <w:r w:rsidR="001732BE">
        <w:rPr>
          <w:color w:val="auto"/>
        </w:rPr>
        <w:t>их</w:t>
      </w:r>
      <w:r w:rsidRPr="00E909A3">
        <w:rPr>
          <w:color w:val="auto"/>
        </w:rPr>
        <w:t xml:space="preserve"> академи</w:t>
      </w:r>
      <w:r w:rsidR="001732BE">
        <w:rPr>
          <w:color w:val="auto"/>
        </w:rPr>
        <w:t>й</w:t>
      </w:r>
      <w:r w:rsidRPr="00E909A3">
        <w:rPr>
          <w:color w:val="auto"/>
        </w:rPr>
        <w:t xml:space="preserve"> медицинских </w:t>
      </w:r>
      <w:r w:rsidR="001732BE">
        <w:rPr>
          <w:color w:val="auto"/>
        </w:rPr>
        <w:t xml:space="preserve">и </w:t>
      </w:r>
      <w:r w:rsidRPr="00E909A3">
        <w:rPr>
          <w:color w:val="auto"/>
        </w:rPr>
        <w:t xml:space="preserve">сельскохозяйственных наук; </w:t>
      </w:r>
    </w:p>
    <w:p w:rsidR="00177CF0" w:rsidRPr="00E909A3" w:rsidRDefault="00177CF0" w:rsidP="00F15F0E">
      <w:pPr>
        <w:numPr>
          <w:ilvl w:val="0"/>
          <w:numId w:val="16"/>
        </w:numPr>
        <w:tabs>
          <w:tab w:val="clear" w:pos="0"/>
          <w:tab w:val="num" w:pos="1080"/>
        </w:tabs>
        <w:ind w:right="-1" w:firstLine="284"/>
        <w:jc w:val="both"/>
        <w:rPr>
          <w:color w:val="auto"/>
        </w:rPr>
      </w:pPr>
      <w:r w:rsidRPr="00E909A3">
        <w:rPr>
          <w:color w:val="auto"/>
        </w:rPr>
        <w:t xml:space="preserve">крупнейший за Уралом многопрофильный научно-образовательный комплекс; </w:t>
      </w:r>
    </w:p>
    <w:p w:rsidR="00177CF0" w:rsidRPr="00E909A3" w:rsidRDefault="00177CF0" w:rsidP="00F15F0E">
      <w:pPr>
        <w:numPr>
          <w:ilvl w:val="0"/>
          <w:numId w:val="16"/>
        </w:numPr>
        <w:tabs>
          <w:tab w:val="clear" w:pos="0"/>
          <w:tab w:val="num" w:pos="1080"/>
        </w:tabs>
        <w:ind w:right="-1" w:firstLine="284"/>
        <w:jc w:val="both"/>
        <w:rPr>
          <w:color w:val="auto"/>
        </w:rPr>
      </w:pPr>
      <w:proofErr w:type="spellStart"/>
      <w:r w:rsidRPr="00E909A3">
        <w:rPr>
          <w:color w:val="auto"/>
        </w:rPr>
        <w:t>административ</w:t>
      </w:r>
      <w:proofErr w:type="spellEnd"/>
      <w:r w:rsidR="00A92A00">
        <w:rPr>
          <w:color w:val="auto"/>
        </w:rPr>
        <w:t>.</w:t>
      </w:r>
      <w:r w:rsidRPr="00E909A3">
        <w:rPr>
          <w:color w:val="auto"/>
        </w:rPr>
        <w:t xml:space="preserve"> центр Сибири, обладающ</w:t>
      </w:r>
      <w:r w:rsidR="00A92A00">
        <w:rPr>
          <w:color w:val="auto"/>
        </w:rPr>
        <w:t>ий</w:t>
      </w:r>
      <w:r w:rsidRPr="00E909A3">
        <w:rPr>
          <w:color w:val="auto"/>
        </w:rPr>
        <w:t xml:space="preserve"> развитой финансовой инфраструктурой.</w:t>
      </w:r>
    </w:p>
    <w:p w:rsidR="000761ED" w:rsidRPr="00E909A3" w:rsidRDefault="000761ED" w:rsidP="00F15F0E">
      <w:pPr>
        <w:pStyle w:val="af8"/>
        <w:spacing w:line="240" w:lineRule="auto"/>
        <w:ind w:right="-1"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до 20</w:t>
      </w:r>
      <w:r>
        <w:rPr>
          <w:color w:val="auto"/>
          <w:sz w:val="24"/>
          <w:szCs w:val="24"/>
        </w:rPr>
        <w:t>25</w:t>
      </w:r>
      <w:r w:rsidRPr="00E909A3">
        <w:rPr>
          <w:color w:val="auto"/>
          <w:sz w:val="24"/>
          <w:szCs w:val="24"/>
        </w:rPr>
        <w:t>г. планирует осуществлять поддержку малого бизнеса в вопросах разработки технической документации, проведении проектно-строительных работ, обучении и аттестации пе</w:t>
      </w:r>
      <w:r w:rsidRPr="00E909A3">
        <w:rPr>
          <w:color w:val="auto"/>
          <w:sz w:val="24"/>
          <w:szCs w:val="24"/>
        </w:rPr>
        <w:t>р</w:t>
      </w:r>
      <w:r w:rsidRPr="00E909A3">
        <w:rPr>
          <w:color w:val="auto"/>
          <w:sz w:val="24"/>
          <w:szCs w:val="24"/>
        </w:rPr>
        <w:t>сонала для привлечения инвестиционных ресурсов.</w:t>
      </w:r>
    </w:p>
    <w:p w:rsidR="000761ED" w:rsidRDefault="000761ED" w:rsidP="00F15F0E">
      <w:pPr>
        <w:pStyle w:val="af8"/>
        <w:spacing w:line="240" w:lineRule="auto"/>
        <w:ind w:right="-1" w:firstLine="284"/>
        <w:rPr>
          <w:rStyle w:val="ad"/>
          <w:b w:val="0"/>
          <w:color w:val="auto"/>
          <w:sz w:val="24"/>
          <w:szCs w:val="24"/>
          <w:u w:val="single"/>
        </w:rPr>
      </w:pPr>
      <w:r w:rsidRPr="00E909A3">
        <w:rPr>
          <w:color w:val="auto"/>
          <w:sz w:val="24"/>
          <w:szCs w:val="24"/>
        </w:rPr>
        <w:t>В течение 20</w:t>
      </w:r>
      <w:r>
        <w:rPr>
          <w:color w:val="auto"/>
          <w:sz w:val="24"/>
          <w:szCs w:val="24"/>
        </w:rPr>
        <w:t>21</w:t>
      </w:r>
      <w:r w:rsidRPr="00E909A3"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</w:rPr>
        <w:t>25</w:t>
      </w:r>
      <w:r w:rsidRPr="00E909A3">
        <w:rPr>
          <w:color w:val="auto"/>
          <w:sz w:val="24"/>
          <w:szCs w:val="24"/>
        </w:rPr>
        <w:t xml:space="preserve">гг. </w:t>
      </w:r>
      <w:r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будет курировать реализ</w:t>
      </w:r>
      <w:r>
        <w:rPr>
          <w:color w:val="auto"/>
          <w:sz w:val="24"/>
          <w:szCs w:val="24"/>
        </w:rPr>
        <w:t xml:space="preserve">ацию порядка </w:t>
      </w:r>
      <w:r w:rsidR="00511A43" w:rsidRPr="00511A43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0</w:t>
      </w:r>
      <w:r w:rsidRPr="00E909A3">
        <w:rPr>
          <w:color w:val="auto"/>
          <w:sz w:val="24"/>
          <w:szCs w:val="24"/>
        </w:rPr>
        <w:t xml:space="preserve"> </w:t>
      </w:r>
      <w:r w:rsidRPr="00152CBB">
        <w:rPr>
          <w:b/>
          <w:color w:val="auto"/>
          <w:sz w:val="24"/>
          <w:szCs w:val="24"/>
          <w:u w:val="single"/>
        </w:rPr>
        <w:t>проект</w:t>
      </w:r>
      <w:r>
        <w:rPr>
          <w:b/>
          <w:color w:val="auto"/>
          <w:sz w:val="24"/>
          <w:szCs w:val="24"/>
          <w:u w:val="single"/>
        </w:rPr>
        <w:t>ов</w:t>
      </w:r>
      <w:r w:rsidRPr="00E909A3">
        <w:rPr>
          <w:color w:val="auto"/>
          <w:sz w:val="24"/>
          <w:szCs w:val="24"/>
        </w:rPr>
        <w:t xml:space="preserve"> промышле</w:t>
      </w:r>
      <w:r w:rsidRPr="00E909A3">
        <w:rPr>
          <w:color w:val="auto"/>
          <w:sz w:val="24"/>
          <w:szCs w:val="24"/>
        </w:rPr>
        <w:t>н</w:t>
      </w:r>
      <w:r w:rsidRPr="00E909A3">
        <w:rPr>
          <w:color w:val="auto"/>
          <w:sz w:val="24"/>
          <w:szCs w:val="24"/>
        </w:rPr>
        <w:t>ны</w:t>
      </w:r>
      <w:r>
        <w:rPr>
          <w:color w:val="auto"/>
          <w:sz w:val="24"/>
          <w:szCs w:val="24"/>
        </w:rPr>
        <w:t>х</w:t>
      </w:r>
      <w:r w:rsidRPr="00E909A3">
        <w:rPr>
          <w:color w:val="auto"/>
          <w:sz w:val="24"/>
          <w:szCs w:val="24"/>
        </w:rPr>
        <w:t xml:space="preserve"> и научны</w:t>
      </w:r>
      <w:r>
        <w:rPr>
          <w:color w:val="auto"/>
          <w:sz w:val="24"/>
          <w:szCs w:val="24"/>
        </w:rPr>
        <w:t>х</w:t>
      </w:r>
      <w:r w:rsidRPr="00E909A3">
        <w:rPr>
          <w:color w:val="auto"/>
          <w:sz w:val="24"/>
          <w:szCs w:val="24"/>
        </w:rPr>
        <w:t xml:space="preserve"> предприяти</w:t>
      </w:r>
      <w:r>
        <w:rPr>
          <w:color w:val="auto"/>
          <w:sz w:val="24"/>
          <w:szCs w:val="24"/>
        </w:rPr>
        <w:t>й</w:t>
      </w:r>
      <w:r w:rsidRPr="00E909A3">
        <w:rPr>
          <w:color w:val="auto"/>
          <w:sz w:val="24"/>
          <w:szCs w:val="24"/>
        </w:rPr>
        <w:t xml:space="preserve"> региона при финансовой поддержке муниципалитета и об</w:t>
      </w:r>
      <w:r w:rsidRPr="007D365A">
        <w:rPr>
          <w:color w:val="auto"/>
          <w:sz w:val="24"/>
          <w:szCs w:val="24"/>
        </w:rPr>
        <w:t>ластной а</w:t>
      </w:r>
      <w:r w:rsidRPr="007D365A">
        <w:rPr>
          <w:color w:val="auto"/>
          <w:sz w:val="24"/>
          <w:szCs w:val="24"/>
        </w:rPr>
        <w:t>д</w:t>
      </w:r>
      <w:r w:rsidRPr="007D365A">
        <w:rPr>
          <w:color w:val="auto"/>
          <w:sz w:val="24"/>
          <w:szCs w:val="24"/>
        </w:rPr>
        <w:t>мин</w:t>
      </w:r>
      <w:r w:rsidRPr="007D365A">
        <w:rPr>
          <w:color w:val="auto"/>
          <w:sz w:val="24"/>
          <w:szCs w:val="24"/>
        </w:rPr>
        <w:t>и</w:t>
      </w:r>
      <w:r w:rsidRPr="007D365A">
        <w:rPr>
          <w:color w:val="auto"/>
          <w:sz w:val="24"/>
          <w:szCs w:val="24"/>
        </w:rPr>
        <w:t xml:space="preserve">страции, в </w:t>
      </w:r>
      <w:proofErr w:type="spellStart"/>
      <w:r w:rsidRPr="007D365A">
        <w:rPr>
          <w:color w:val="auto"/>
          <w:sz w:val="24"/>
          <w:szCs w:val="24"/>
        </w:rPr>
        <w:t>т.ч</w:t>
      </w:r>
      <w:proofErr w:type="spellEnd"/>
      <w:r w:rsidRPr="007D365A">
        <w:rPr>
          <w:color w:val="auto"/>
          <w:sz w:val="24"/>
          <w:szCs w:val="24"/>
        </w:rPr>
        <w:t>. в сфере</w:t>
      </w:r>
      <w:r w:rsidRPr="007D365A">
        <w:rPr>
          <w:rStyle w:val="ad"/>
          <w:b w:val="0"/>
          <w:color w:val="auto"/>
          <w:sz w:val="24"/>
          <w:szCs w:val="24"/>
        </w:rPr>
        <w:t xml:space="preserve"> </w:t>
      </w:r>
      <w:r w:rsidRPr="007D365A">
        <w:rPr>
          <w:rStyle w:val="ad"/>
          <w:b w:val="0"/>
          <w:color w:val="auto"/>
          <w:sz w:val="24"/>
          <w:szCs w:val="24"/>
          <w:u w:val="single"/>
        </w:rPr>
        <w:t>Производств</w:t>
      </w:r>
      <w:r>
        <w:rPr>
          <w:rStyle w:val="ad"/>
          <w:b w:val="0"/>
          <w:color w:val="auto"/>
          <w:sz w:val="24"/>
          <w:szCs w:val="24"/>
          <w:u w:val="single"/>
        </w:rPr>
        <w:t>а</w:t>
      </w:r>
      <w:r w:rsidRPr="007D365A">
        <w:rPr>
          <w:rStyle w:val="ad"/>
          <w:b w:val="0"/>
          <w:color w:val="auto"/>
          <w:sz w:val="24"/>
          <w:szCs w:val="24"/>
          <w:u w:val="single"/>
        </w:rPr>
        <w:t xml:space="preserve"> машин и оборудования</w:t>
      </w:r>
      <w:r>
        <w:rPr>
          <w:rStyle w:val="ad"/>
          <w:b w:val="0"/>
          <w:color w:val="auto"/>
          <w:sz w:val="24"/>
          <w:szCs w:val="24"/>
          <w:u w:val="single"/>
        </w:rPr>
        <w:t>,</w:t>
      </w:r>
      <w:r w:rsidRPr="007D365A">
        <w:rPr>
          <w:rStyle w:val="ad"/>
          <w:b w:val="0"/>
          <w:color w:val="auto"/>
          <w:sz w:val="24"/>
          <w:szCs w:val="24"/>
          <w:u w:val="single"/>
        </w:rPr>
        <w:t xml:space="preserve"> Машино - и приборостроени</w:t>
      </w:r>
      <w:r>
        <w:rPr>
          <w:rStyle w:val="ad"/>
          <w:b w:val="0"/>
          <w:color w:val="auto"/>
          <w:sz w:val="24"/>
          <w:szCs w:val="24"/>
          <w:u w:val="single"/>
        </w:rPr>
        <w:t>я</w:t>
      </w:r>
      <w:r w:rsidRPr="007D365A">
        <w:rPr>
          <w:rStyle w:val="ad"/>
          <w:b w:val="0"/>
          <w:color w:val="auto"/>
          <w:sz w:val="24"/>
          <w:szCs w:val="24"/>
          <w:u w:val="single"/>
        </w:rPr>
        <w:t xml:space="preserve"> для топливно-энергетического комплекса и горнодобывающей промышленности</w:t>
      </w:r>
      <w:r>
        <w:rPr>
          <w:rStyle w:val="ad"/>
          <w:b w:val="0"/>
          <w:color w:val="auto"/>
          <w:sz w:val="24"/>
          <w:szCs w:val="24"/>
          <w:u w:val="single"/>
        </w:rPr>
        <w:t>,</w:t>
      </w:r>
      <w:r w:rsidRPr="007D365A">
        <w:rPr>
          <w:rStyle w:val="ad"/>
          <w:b w:val="0"/>
          <w:color w:val="auto"/>
          <w:sz w:val="24"/>
          <w:szCs w:val="24"/>
          <w:u w:val="single"/>
        </w:rPr>
        <w:t xml:space="preserve"> Производства пищ</w:t>
      </w:r>
      <w:r w:rsidRPr="007D365A">
        <w:rPr>
          <w:rStyle w:val="ad"/>
          <w:b w:val="0"/>
          <w:color w:val="auto"/>
          <w:sz w:val="24"/>
          <w:szCs w:val="24"/>
          <w:u w:val="single"/>
        </w:rPr>
        <w:t>е</w:t>
      </w:r>
      <w:r w:rsidRPr="007D365A">
        <w:rPr>
          <w:rStyle w:val="ad"/>
          <w:b w:val="0"/>
          <w:color w:val="auto"/>
          <w:sz w:val="24"/>
          <w:szCs w:val="24"/>
          <w:u w:val="single"/>
        </w:rPr>
        <w:t>вых проду</w:t>
      </w:r>
      <w:r w:rsidRPr="007D365A">
        <w:rPr>
          <w:rStyle w:val="ad"/>
          <w:b w:val="0"/>
          <w:color w:val="auto"/>
          <w:sz w:val="24"/>
          <w:szCs w:val="24"/>
          <w:u w:val="single"/>
        </w:rPr>
        <w:t>к</w:t>
      </w:r>
      <w:r w:rsidRPr="007D365A">
        <w:rPr>
          <w:rStyle w:val="ad"/>
          <w:b w:val="0"/>
          <w:color w:val="auto"/>
          <w:sz w:val="24"/>
          <w:szCs w:val="24"/>
          <w:u w:val="single"/>
        </w:rPr>
        <w:t>тов</w:t>
      </w:r>
      <w:r>
        <w:rPr>
          <w:rStyle w:val="ad"/>
          <w:b w:val="0"/>
          <w:color w:val="auto"/>
          <w:sz w:val="24"/>
          <w:szCs w:val="24"/>
          <w:u w:val="single"/>
        </w:rPr>
        <w:t>,</w:t>
      </w:r>
      <w:r w:rsidRPr="007D365A">
        <w:rPr>
          <w:rStyle w:val="ad"/>
          <w:b w:val="0"/>
          <w:color w:val="auto"/>
          <w:sz w:val="24"/>
          <w:szCs w:val="24"/>
          <w:u w:val="single"/>
        </w:rPr>
        <w:t xml:space="preserve"> Сельского хозяйства</w:t>
      </w:r>
      <w:r>
        <w:rPr>
          <w:rStyle w:val="ad"/>
          <w:b w:val="0"/>
          <w:color w:val="auto"/>
          <w:sz w:val="24"/>
          <w:szCs w:val="24"/>
          <w:u w:val="single"/>
        </w:rPr>
        <w:t>,</w:t>
      </w:r>
      <w:r w:rsidRPr="007D365A">
        <w:rPr>
          <w:rStyle w:val="ad"/>
          <w:b w:val="0"/>
          <w:color w:val="auto"/>
          <w:sz w:val="24"/>
          <w:szCs w:val="24"/>
          <w:u w:val="single"/>
        </w:rPr>
        <w:t xml:space="preserve"> Новых технологий и материалов</w:t>
      </w:r>
      <w:r>
        <w:rPr>
          <w:rStyle w:val="ad"/>
          <w:b w:val="0"/>
          <w:color w:val="auto"/>
          <w:sz w:val="24"/>
          <w:szCs w:val="24"/>
          <w:u w:val="single"/>
        </w:rPr>
        <w:t>.</w:t>
      </w:r>
    </w:p>
    <w:p w:rsidR="00E035ED" w:rsidRPr="00F15F0E" w:rsidRDefault="00E035ED" w:rsidP="00F15F0E">
      <w:pPr>
        <w:pStyle w:val="af8"/>
        <w:spacing w:line="240" w:lineRule="auto"/>
        <w:ind w:right="-1" w:firstLine="284"/>
        <w:rPr>
          <w:rStyle w:val="ad"/>
          <w:b w:val="0"/>
          <w:color w:val="auto"/>
          <w:sz w:val="24"/>
          <w:szCs w:val="24"/>
          <w:u w:val="single"/>
        </w:rPr>
      </w:pPr>
    </w:p>
    <w:p w:rsidR="00E035ED" w:rsidRPr="00E909A3" w:rsidRDefault="00E035ED" w:rsidP="00F15F0E">
      <w:pPr>
        <w:pStyle w:val="a3"/>
        <w:spacing w:line="240" w:lineRule="auto"/>
        <w:ind w:firstLine="284"/>
        <w:jc w:val="right"/>
        <w:rPr>
          <w:snapToGrid w:val="0"/>
          <w:color w:val="auto"/>
          <w:sz w:val="24"/>
          <w:szCs w:val="24"/>
        </w:rPr>
      </w:pPr>
      <w:r w:rsidRPr="00E909A3">
        <w:rPr>
          <w:snapToGrid w:val="0"/>
          <w:color w:val="auto"/>
          <w:sz w:val="24"/>
          <w:szCs w:val="24"/>
          <w:u w:val="single"/>
        </w:rPr>
        <w:t>Рис</w:t>
      </w:r>
      <w:r w:rsidR="00B23BBB">
        <w:rPr>
          <w:snapToGrid w:val="0"/>
          <w:color w:val="auto"/>
          <w:sz w:val="24"/>
          <w:szCs w:val="24"/>
          <w:u w:val="single"/>
        </w:rPr>
        <w:t>унок</w:t>
      </w:r>
      <w:r w:rsidRPr="00E909A3">
        <w:rPr>
          <w:snapToGrid w:val="0"/>
          <w:color w:val="auto"/>
          <w:sz w:val="24"/>
          <w:szCs w:val="24"/>
          <w:u w:val="single"/>
        </w:rPr>
        <w:t xml:space="preserve"> </w:t>
      </w:r>
      <w:r w:rsidR="00F15F0E">
        <w:rPr>
          <w:snapToGrid w:val="0"/>
          <w:color w:val="auto"/>
          <w:sz w:val="24"/>
          <w:szCs w:val="24"/>
          <w:u w:val="single"/>
        </w:rPr>
        <w:t>4</w:t>
      </w:r>
      <w:r w:rsidRPr="00E909A3">
        <w:rPr>
          <w:snapToGrid w:val="0"/>
          <w:color w:val="auto"/>
          <w:sz w:val="24"/>
          <w:szCs w:val="24"/>
          <w:u w:val="single"/>
        </w:rPr>
        <w:t>.</w:t>
      </w:r>
      <w:r w:rsidRPr="00E909A3">
        <w:rPr>
          <w:snapToGrid w:val="0"/>
          <w:color w:val="auto"/>
          <w:sz w:val="24"/>
          <w:szCs w:val="24"/>
        </w:rPr>
        <w:t xml:space="preserve"> Схема участия </w:t>
      </w:r>
      <w:r>
        <w:rPr>
          <w:snapToGrid w:val="0"/>
          <w:color w:val="auto"/>
          <w:sz w:val="24"/>
          <w:szCs w:val="24"/>
        </w:rPr>
        <w:t>НГТПП</w:t>
      </w:r>
      <w:r w:rsidRPr="00E909A3">
        <w:rPr>
          <w:snapToGrid w:val="0"/>
          <w:color w:val="auto"/>
          <w:sz w:val="24"/>
          <w:szCs w:val="24"/>
        </w:rPr>
        <w:t xml:space="preserve"> в </w:t>
      </w:r>
      <w:r w:rsidRPr="0005705C">
        <w:rPr>
          <w:b/>
          <w:snapToGrid w:val="0"/>
          <w:color w:val="auto"/>
          <w:sz w:val="24"/>
          <w:szCs w:val="24"/>
          <w:u w:val="single"/>
        </w:rPr>
        <w:t>инновационном</w:t>
      </w:r>
      <w:r w:rsidRPr="00E909A3">
        <w:rPr>
          <w:snapToGrid w:val="0"/>
          <w:color w:val="auto"/>
          <w:sz w:val="24"/>
          <w:szCs w:val="24"/>
        </w:rPr>
        <w:t xml:space="preserve"> процессе</w:t>
      </w:r>
    </w:p>
    <w:p w:rsidR="00EB6F93" w:rsidRPr="00E909A3" w:rsidRDefault="00F15F0E" w:rsidP="00F15F0E">
      <w:pPr>
        <w:pStyle w:val="a3"/>
        <w:spacing w:line="240" w:lineRule="auto"/>
        <w:ind w:firstLine="284"/>
        <w:rPr>
          <w:color w:val="auto"/>
        </w:rPr>
      </w:pPr>
      <w:r>
        <w:rPr>
          <w:noProof/>
          <w:color w:val="auto"/>
        </w:rPr>
        <w:pict>
          <v:group id="_x0000_s1392" editas="canvas" style="position:absolute;margin-left:-9.05pt;margin-top:0;width:469.55pt;height:476.4pt;z-index:251652096;mso-position-horizontal-relative:char;mso-position-vertical-relative:line" coordorigin="2274,3051" coordsize="7366,7376">
            <o:lock v:ext="edit" aspectratio="t"/>
            <v:shape id="_x0000_s1393" type="#_x0000_t75" style="position:absolute;left:2274;top:3051;width:7366;height:7376" o:preferrelative="f" stroked="t">
              <v:fill o:detectmouseclick="t"/>
              <v:stroke dashstyle="longDashDot"/>
              <v:path o:extrusionok="t" o:connecttype="none"/>
              <o:lock v:ext="edit" text="t"/>
            </v:shape>
            <v:oval id="_x0000_s1394" style="position:absolute;left:4533;top:5559;width:1694;height:1952">
              <v:textbox style="mso-next-textbox:#_x0000_s1394">
                <w:txbxContent>
                  <w:p w:rsidR="00F15F0E" w:rsidRDefault="00F15F0E" w:rsidP="00EB6F93"/>
                  <w:p w:rsidR="00F15F0E" w:rsidRDefault="00F15F0E" w:rsidP="00EB6F93"/>
                  <w:p w:rsidR="00F15F0E" w:rsidRPr="00504D37" w:rsidRDefault="00F15F0E" w:rsidP="00EB6F9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НГТПП</w:t>
                    </w:r>
                  </w:p>
                </w:txbxContent>
              </v:textbox>
            </v:oval>
            <v:rect id="_x0000_s1395" style="position:absolute;left:2415;top:5977;width:1836;height:976">
              <v:textbox style="mso-next-textbox:#_x0000_s1395">
                <w:txbxContent>
                  <w:p w:rsidR="00F15F0E" w:rsidRDefault="00F15F0E" w:rsidP="00EB6F93">
                    <w:pPr>
                      <w:jc w:val="center"/>
                    </w:pPr>
                    <w:r>
                      <w:t>Инновационные старт-</w:t>
                    </w:r>
                    <w:proofErr w:type="spellStart"/>
                    <w:r>
                      <w:t>апы</w:t>
                    </w:r>
                    <w:proofErr w:type="spellEnd"/>
                    <w:r>
                      <w:t xml:space="preserve"> (разр</w:t>
                    </w:r>
                    <w:r>
                      <w:t>а</w:t>
                    </w:r>
                    <w:r>
                      <w:t>ботчики инноваций от идеи до проекта)</w:t>
                    </w:r>
                  </w:p>
                </w:txbxContent>
              </v:textbox>
            </v:rect>
            <v:line id="_x0000_s1396" style="position:absolute" from="4251,6256" to="4533,6256">
              <v:stroke endarrow="block"/>
            </v:line>
            <v:line id="_x0000_s1397" style="position:absolute;flip:x" from="4251,6535" to="4533,6535">
              <v:stroke endarrow="block"/>
            </v:line>
            <v:rect id="_x0000_s1398" style="position:absolute;left:6651;top:5977;width:2258;height:1115">
              <v:textbox style="mso-next-textbox:#_x0000_s1398">
                <w:txbxContent>
                  <w:p w:rsidR="00F15F0E" w:rsidRDefault="00F15F0E" w:rsidP="00EB6F93">
                    <w:pPr>
                      <w:jc w:val="center"/>
                    </w:pPr>
                    <w:r>
                      <w:t xml:space="preserve">Производственные предприятия и </w:t>
                    </w:r>
                  </w:p>
                  <w:p w:rsidR="00F15F0E" w:rsidRDefault="00F15F0E" w:rsidP="00EB6F93">
                    <w:pPr>
                      <w:jc w:val="center"/>
                    </w:pPr>
                    <w:r>
                      <w:t>предприниматели НСО,</w:t>
                    </w:r>
                  </w:p>
                  <w:p w:rsidR="00F15F0E" w:rsidRDefault="00F15F0E" w:rsidP="00EB6F93">
                    <w:pPr>
                      <w:jc w:val="center"/>
                    </w:pPr>
                    <w:r>
                      <w:t>Деловые Союзы</w:t>
                    </w:r>
                  </w:p>
                </w:txbxContent>
              </v:textbox>
            </v:rect>
            <v:line id="_x0000_s1399" style="position:absolute" from="6227,6535" to="6651,6535">
              <v:stroke endarrow="block"/>
            </v:line>
            <v:rect id="_x0000_s1400" style="position:absolute;left:3968;top:3469;width:3106;height:836">
              <v:textbox style="mso-next-textbox:#_x0000_s1400">
                <w:txbxContent>
                  <w:p w:rsidR="00F15F0E" w:rsidRDefault="00F15F0E" w:rsidP="00EB6F93">
                    <w:pPr>
                      <w:jc w:val="center"/>
                    </w:pPr>
                    <w:r>
                      <w:t xml:space="preserve">Венчурные фонды </w:t>
                    </w:r>
                  </w:p>
                  <w:p w:rsidR="00F15F0E" w:rsidRDefault="00F15F0E" w:rsidP="00EB6F93">
                    <w:pPr>
                      <w:jc w:val="center"/>
                    </w:pPr>
                    <w:r>
                      <w:t>и другие системные</w:t>
                    </w:r>
                  </w:p>
                  <w:p w:rsidR="00F15F0E" w:rsidRDefault="00F15F0E" w:rsidP="00EB6F93">
                    <w:pPr>
                      <w:jc w:val="center"/>
                    </w:pPr>
                    <w:r>
                      <w:t>инвесторы</w:t>
                    </w:r>
                  </w:p>
                </w:txbxContent>
              </v:textbox>
            </v:rect>
            <v:line id="_x0000_s1401" style="position:absolute;flip:y" from="5380,4305" to="5381,5559">
              <v:stroke dashstyle="longDashDot" endarrow="block"/>
            </v:line>
            <v:line id="_x0000_s1402" style="position:absolute;flip:x" from="3121,4305" to="4392,5977">
              <v:stroke endarrow="block"/>
            </v:line>
            <v:rect id="_x0000_s1403" style="position:absolute;left:2556;top:8486;width:1977;height:1802">
              <v:textbox style="mso-next-textbox:#_x0000_s1403">
                <w:txbxContent>
                  <w:p w:rsidR="00F15F0E" w:rsidRDefault="00F15F0E" w:rsidP="00EB6F93">
                    <w:pPr>
                      <w:jc w:val="center"/>
                    </w:pPr>
                    <w:r>
                      <w:t>Институты по охране авторского и патен</w:t>
                    </w:r>
                    <w:r>
                      <w:t>т</w:t>
                    </w:r>
                    <w:r>
                      <w:t>ного права,</w:t>
                    </w:r>
                  </w:p>
                  <w:p w:rsidR="00F15F0E" w:rsidRDefault="00F15F0E" w:rsidP="00EB6F93">
                    <w:pPr>
                      <w:jc w:val="center"/>
                    </w:pPr>
                    <w:r>
                      <w:t xml:space="preserve"> Роспатент,</w:t>
                    </w:r>
                  </w:p>
                  <w:p w:rsidR="00F15F0E" w:rsidRDefault="00F15F0E" w:rsidP="00EB6F93">
                    <w:pPr>
                      <w:jc w:val="center"/>
                    </w:pPr>
                    <w:r>
                      <w:t xml:space="preserve"> Российское </w:t>
                    </w:r>
                  </w:p>
                  <w:p w:rsidR="00F15F0E" w:rsidRDefault="00F15F0E" w:rsidP="00EB6F93">
                    <w:pPr>
                      <w:ind w:right="-188"/>
                      <w:jc w:val="center"/>
                    </w:pPr>
                    <w:r>
                      <w:t xml:space="preserve">Авторское Общество, </w:t>
                    </w:r>
                  </w:p>
                  <w:p w:rsidR="00F15F0E" w:rsidRDefault="00F15F0E" w:rsidP="00EB6F93">
                    <w:pPr>
                      <w:jc w:val="center"/>
                    </w:pPr>
                    <w:proofErr w:type="spellStart"/>
                    <w:r>
                      <w:t>Союзпатент</w:t>
                    </w:r>
                    <w:proofErr w:type="spellEnd"/>
                  </w:p>
                </w:txbxContent>
              </v:textbox>
            </v:rect>
            <v:rect id="_x0000_s1404" style="position:absolute;left:5521;top:8486;width:2683;height:975">
              <v:textbox style="mso-next-textbox:#_x0000_s1404">
                <w:txbxContent>
                  <w:p w:rsidR="00F15F0E" w:rsidRDefault="00F15F0E" w:rsidP="00EB6F93">
                    <w:pPr>
                      <w:jc w:val="center"/>
                    </w:pPr>
                    <w:r>
                      <w:t>Государственные и муниц</w:t>
                    </w:r>
                    <w:r>
                      <w:t>и</w:t>
                    </w:r>
                    <w:r>
                      <w:t>пальные органы законод</w:t>
                    </w:r>
                    <w:r>
                      <w:t>а</w:t>
                    </w:r>
                    <w:r>
                      <w:t>тельной и исполнительной власти НСО</w:t>
                    </w:r>
                  </w:p>
                </w:txbxContent>
              </v:textbox>
            </v:rect>
            <v:rect id="_x0000_s1405" style="position:absolute;left:7451;top:3608;width:1882;height:976">
              <v:textbox style="mso-next-textbox:#_x0000_s1405">
                <w:txbxContent>
                  <w:p w:rsidR="00F15F0E" w:rsidRPr="00504D37" w:rsidRDefault="00F15F0E" w:rsidP="00EB6F93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Конечный потр</w:t>
                    </w:r>
                    <w:r>
                      <w:rPr>
                        <w:b/>
                        <w:i/>
                      </w:rPr>
                      <w:t>е</w:t>
                    </w:r>
                    <w:r>
                      <w:rPr>
                        <w:b/>
                        <w:i/>
                      </w:rPr>
                      <w:t>битель инновац</w:t>
                    </w:r>
                    <w:r>
                      <w:rPr>
                        <w:b/>
                        <w:i/>
                      </w:rPr>
                      <w:t>и</w:t>
                    </w:r>
                    <w:r>
                      <w:rPr>
                        <w:b/>
                        <w:i/>
                      </w:rPr>
                      <w:t>онной продукции (услуг)</w:t>
                    </w:r>
                  </w:p>
                </w:txbxContent>
              </v:textbox>
            </v:rect>
            <v:line id="_x0000_s1406" style="position:absolute;flip:y" from="8580,4584" to="8581,5978">
              <v:stroke endarrow="block"/>
            </v:line>
            <v:line id="_x0000_s1407" style="position:absolute;flip:y" from="5945,4584" to="7451,5838">
              <v:stroke dashstyle="longDashDotDot" endarrow="block"/>
            </v:line>
            <v:line id="_x0000_s1408" style="position:absolute" from="5804,7371" to="6933,8486">
              <v:stroke endarrow="block"/>
            </v:line>
            <v:line id="_x0000_s1409" style="position:absolute;flip:y" from="3968,7375" to="5011,8486">
              <v:stroke endarrow="block"/>
            </v:line>
            <v:line id="_x0000_s1410" style="position:absolute;flip:x" from="3592,7231" to="4815,8486">
              <v:stroke dashstyle="dash" endarrow="block"/>
            </v:line>
            <v:line id="_x0000_s1411" style="position:absolute" from="5568,4305" to="5568,5559" stroked="f">
              <v:stroke endarrow="block"/>
            </v:line>
            <v:line id="_x0000_s1412" style="position:absolute" from="5568,4305" to="5568,5559" stroked="f">
              <v:stroke endarrow="block"/>
            </v:line>
            <v:line id="_x0000_s1413" style="position:absolute" from="5568,4305" to="5568,5559" stroked="f">
              <v:stroke endarrow="block"/>
            </v:line>
            <v:line id="_x0000_s1414" style="position:absolute" from="5568,4296" to="5569,5595">
              <v:stroke dashstyle="longDash" endarrow="block"/>
            </v:line>
            <v:line id="_x0000_s1415" style="position:absolute;flip:x y" from="5474,7501" to="6415,8476">
              <v:stroke endarrow="block"/>
            </v:line>
            <v:line id="_x0000_s1416" style="position:absolute;flip:x" from="6227,6386" to="6604,6386" stroked="f">
              <v:stroke endarrow="block"/>
            </v:line>
            <v:line id="_x0000_s1417" style="position:absolute;flip:x" from="6133,6247" to="6653,6248">
              <v:stroke endarrow="block"/>
            </v:line>
          </v:group>
        </w:pict>
      </w:r>
      <w:r>
        <w:rPr>
          <w:color w:val="auto"/>
        </w:rPr>
        <w:pict>
          <v:shape id="_x0000_i1027" type="#_x0000_t75" style="width:449.25pt;height:468.75pt">
            <v:imagedata croptop="-65520f" cropbottom="65520f"/>
          </v:shape>
        </w:pict>
      </w:r>
    </w:p>
    <w:p w:rsidR="00EB6F93" w:rsidRPr="00511A43" w:rsidRDefault="00E035ED" w:rsidP="00F15F0E">
      <w:pPr>
        <w:pStyle w:val="2"/>
        <w:spacing w:before="0" w:after="0" w:line="240" w:lineRule="auto"/>
        <w:ind w:right="-1" w:firstLine="284"/>
        <w:jc w:val="center"/>
        <w:rPr>
          <w:b/>
          <w:color w:val="auto"/>
          <w:sz w:val="24"/>
          <w:szCs w:val="24"/>
        </w:rPr>
      </w:pPr>
      <w:bookmarkStart w:id="11" w:name="_Toc162971274"/>
      <w:bookmarkStart w:id="12" w:name="_Toc224439362"/>
      <w:r>
        <w:rPr>
          <w:b/>
          <w:color w:val="auto"/>
          <w:sz w:val="24"/>
          <w:szCs w:val="24"/>
        </w:rPr>
        <w:t>5.</w:t>
      </w:r>
      <w:r w:rsidR="00511A43" w:rsidRPr="00511A43">
        <w:rPr>
          <w:b/>
          <w:color w:val="auto"/>
          <w:sz w:val="24"/>
          <w:szCs w:val="24"/>
        </w:rPr>
        <w:t xml:space="preserve"> </w:t>
      </w:r>
      <w:r w:rsidR="00EB6F93" w:rsidRPr="00E909A3">
        <w:rPr>
          <w:b/>
          <w:color w:val="auto"/>
          <w:sz w:val="24"/>
          <w:szCs w:val="24"/>
        </w:rPr>
        <w:t xml:space="preserve">Повышение уровня и качества </w:t>
      </w:r>
      <w:r w:rsidR="00EB6F93" w:rsidRPr="00E909A3">
        <w:rPr>
          <w:b/>
          <w:color w:val="auto"/>
          <w:sz w:val="24"/>
          <w:szCs w:val="24"/>
          <w:u w:val="single"/>
        </w:rPr>
        <w:t>образовательного</w:t>
      </w:r>
      <w:r w:rsidR="00EB6F93" w:rsidRPr="00E909A3">
        <w:rPr>
          <w:b/>
          <w:color w:val="auto"/>
          <w:sz w:val="24"/>
          <w:szCs w:val="24"/>
        </w:rPr>
        <w:t xml:space="preserve"> процесса</w:t>
      </w:r>
      <w:bookmarkEnd w:id="11"/>
      <w:bookmarkEnd w:id="12"/>
      <w:r w:rsidR="00140E3F">
        <w:rPr>
          <w:b/>
          <w:color w:val="auto"/>
          <w:sz w:val="24"/>
          <w:szCs w:val="24"/>
        </w:rPr>
        <w:t>.</w:t>
      </w:r>
    </w:p>
    <w:p w:rsidR="00511A43" w:rsidRPr="00511A43" w:rsidRDefault="00511A43" w:rsidP="00F15F0E">
      <w:pPr>
        <w:ind w:firstLine="284"/>
      </w:pPr>
    </w:p>
    <w:p w:rsidR="00EB6F93" w:rsidRPr="00E909A3" w:rsidRDefault="00EB6F9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Новосибирск по уровню развития образовательного комплекса, потенциалу науки, проектно-конструкторского творчества и опыту инновационной деятельности является одним из наиболее подг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товленных городов страны к реализации концепции непрерывного о</w:t>
      </w:r>
      <w:r w:rsidR="0037216E">
        <w:rPr>
          <w:color w:val="auto"/>
          <w:sz w:val="24"/>
          <w:szCs w:val="24"/>
        </w:rPr>
        <w:t>бразования</w:t>
      </w:r>
      <w:r w:rsidRPr="00E909A3">
        <w:rPr>
          <w:color w:val="auto"/>
          <w:sz w:val="24"/>
          <w:szCs w:val="24"/>
        </w:rPr>
        <w:t xml:space="preserve">. </w:t>
      </w:r>
    </w:p>
    <w:p w:rsidR="006B5BFC" w:rsidRPr="007F41E0" w:rsidRDefault="00EB6F9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r w:rsidRPr="007F41E0">
        <w:rPr>
          <w:color w:val="auto"/>
          <w:sz w:val="24"/>
          <w:szCs w:val="24"/>
        </w:rPr>
        <w:t xml:space="preserve">Число студентов </w:t>
      </w:r>
      <w:r w:rsidR="00140E3F" w:rsidRPr="007F41E0">
        <w:rPr>
          <w:color w:val="auto"/>
          <w:sz w:val="24"/>
          <w:szCs w:val="24"/>
        </w:rPr>
        <w:t>ВУЗов</w:t>
      </w:r>
      <w:r w:rsidRPr="007F41E0">
        <w:rPr>
          <w:color w:val="auto"/>
          <w:sz w:val="24"/>
          <w:szCs w:val="24"/>
        </w:rPr>
        <w:t xml:space="preserve"> в Новосибирск составляет около </w:t>
      </w:r>
      <w:r w:rsidRPr="007F41E0">
        <w:rPr>
          <w:b/>
          <w:color w:val="auto"/>
          <w:sz w:val="24"/>
          <w:szCs w:val="24"/>
        </w:rPr>
        <w:t>960</w:t>
      </w:r>
      <w:r w:rsidRPr="007F41E0">
        <w:rPr>
          <w:color w:val="auto"/>
          <w:sz w:val="24"/>
          <w:szCs w:val="24"/>
        </w:rPr>
        <w:t xml:space="preserve"> человек на 10</w:t>
      </w:r>
      <w:r w:rsidR="00140E3F" w:rsidRPr="007F41E0">
        <w:rPr>
          <w:color w:val="auto"/>
          <w:sz w:val="24"/>
          <w:szCs w:val="24"/>
        </w:rPr>
        <w:t xml:space="preserve"> тысяч</w:t>
      </w:r>
      <w:r w:rsidRPr="007F41E0">
        <w:rPr>
          <w:color w:val="auto"/>
          <w:sz w:val="24"/>
          <w:szCs w:val="24"/>
        </w:rPr>
        <w:t xml:space="preserve"> населения (</w:t>
      </w:r>
      <w:r w:rsidRPr="007F41E0">
        <w:rPr>
          <w:b/>
          <w:color w:val="auto"/>
          <w:sz w:val="24"/>
          <w:szCs w:val="24"/>
        </w:rPr>
        <w:t>12,9%</w:t>
      </w:r>
      <w:r w:rsidRPr="007F41E0">
        <w:rPr>
          <w:color w:val="auto"/>
          <w:sz w:val="24"/>
          <w:szCs w:val="24"/>
        </w:rPr>
        <w:t xml:space="preserve">), </w:t>
      </w:r>
      <w:r w:rsidR="00F53E23" w:rsidRPr="007F41E0">
        <w:rPr>
          <w:color w:val="auto"/>
          <w:sz w:val="24"/>
          <w:szCs w:val="24"/>
        </w:rPr>
        <w:t xml:space="preserve">всего </w:t>
      </w:r>
      <w:r w:rsidR="00005CA3" w:rsidRPr="007F41E0">
        <w:rPr>
          <w:color w:val="auto"/>
          <w:sz w:val="24"/>
          <w:szCs w:val="24"/>
        </w:rPr>
        <w:t>96</w:t>
      </w:r>
      <w:r w:rsidR="00F53E23" w:rsidRPr="007F41E0">
        <w:rPr>
          <w:color w:val="auto"/>
          <w:sz w:val="24"/>
          <w:szCs w:val="24"/>
        </w:rPr>
        <w:t xml:space="preserve"> тыс. человек. Это </w:t>
      </w:r>
      <w:r w:rsidR="00140E3F" w:rsidRPr="007F41E0">
        <w:rPr>
          <w:color w:val="auto"/>
          <w:sz w:val="24"/>
          <w:szCs w:val="24"/>
        </w:rPr>
        <w:t>один из наибольших</w:t>
      </w:r>
      <w:r w:rsidRPr="007F41E0">
        <w:rPr>
          <w:color w:val="auto"/>
          <w:sz w:val="24"/>
          <w:szCs w:val="24"/>
        </w:rPr>
        <w:t xml:space="preserve"> показателе</w:t>
      </w:r>
      <w:r w:rsidR="00610251" w:rsidRPr="007F41E0">
        <w:rPr>
          <w:color w:val="auto"/>
          <w:sz w:val="24"/>
          <w:szCs w:val="24"/>
        </w:rPr>
        <w:t>й</w:t>
      </w:r>
      <w:r w:rsidR="00140E3F" w:rsidRPr="007F41E0">
        <w:rPr>
          <w:color w:val="auto"/>
          <w:sz w:val="24"/>
          <w:szCs w:val="24"/>
        </w:rPr>
        <w:t xml:space="preserve"> в России</w:t>
      </w:r>
      <w:r w:rsidRPr="007F41E0">
        <w:rPr>
          <w:color w:val="auto"/>
          <w:sz w:val="24"/>
          <w:szCs w:val="24"/>
        </w:rPr>
        <w:t>, причем больши</w:t>
      </w:r>
      <w:r w:rsidRPr="007F41E0">
        <w:rPr>
          <w:color w:val="auto"/>
          <w:sz w:val="24"/>
          <w:szCs w:val="24"/>
        </w:rPr>
        <w:t>н</w:t>
      </w:r>
      <w:r w:rsidRPr="007F41E0">
        <w:rPr>
          <w:color w:val="auto"/>
          <w:sz w:val="24"/>
          <w:szCs w:val="24"/>
        </w:rPr>
        <w:t>ство из них обучается экономическим (</w:t>
      </w:r>
      <w:r w:rsidRPr="007F41E0">
        <w:rPr>
          <w:b/>
          <w:color w:val="auto"/>
          <w:sz w:val="24"/>
          <w:szCs w:val="24"/>
        </w:rPr>
        <w:t>42%</w:t>
      </w:r>
      <w:r w:rsidRPr="007F41E0">
        <w:rPr>
          <w:color w:val="auto"/>
          <w:sz w:val="24"/>
          <w:szCs w:val="24"/>
        </w:rPr>
        <w:t>), правовым (</w:t>
      </w:r>
      <w:r w:rsidRPr="007F41E0">
        <w:rPr>
          <w:b/>
          <w:color w:val="auto"/>
          <w:sz w:val="24"/>
          <w:szCs w:val="24"/>
        </w:rPr>
        <w:t>25%</w:t>
      </w:r>
      <w:r w:rsidRPr="007F41E0">
        <w:rPr>
          <w:color w:val="auto"/>
          <w:sz w:val="24"/>
          <w:szCs w:val="24"/>
        </w:rPr>
        <w:t>) и гуманитарным (</w:t>
      </w:r>
      <w:r w:rsidRPr="007F41E0">
        <w:rPr>
          <w:b/>
          <w:color w:val="auto"/>
          <w:sz w:val="24"/>
          <w:szCs w:val="24"/>
        </w:rPr>
        <w:t>13%</w:t>
      </w:r>
      <w:r w:rsidRPr="007F41E0">
        <w:rPr>
          <w:color w:val="auto"/>
          <w:sz w:val="24"/>
          <w:szCs w:val="24"/>
        </w:rPr>
        <w:t>) дисципл</w:t>
      </w:r>
      <w:r w:rsidRPr="007F41E0">
        <w:rPr>
          <w:color w:val="auto"/>
          <w:sz w:val="24"/>
          <w:szCs w:val="24"/>
        </w:rPr>
        <w:t>и</w:t>
      </w:r>
      <w:r w:rsidRPr="007F41E0">
        <w:rPr>
          <w:color w:val="auto"/>
          <w:sz w:val="24"/>
          <w:szCs w:val="24"/>
        </w:rPr>
        <w:t>нам.</w:t>
      </w:r>
      <w:r w:rsidR="00BA5F02" w:rsidRPr="007F41E0">
        <w:rPr>
          <w:color w:val="auto"/>
          <w:sz w:val="24"/>
          <w:szCs w:val="24"/>
        </w:rPr>
        <w:t xml:space="preserve"> </w:t>
      </w:r>
      <w:proofErr w:type="gramStart"/>
      <w:r w:rsidR="006B5BFC" w:rsidRPr="007F41E0">
        <w:rPr>
          <w:color w:val="auto"/>
          <w:sz w:val="24"/>
          <w:szCs w:val="24"/>
        </w:rPr>
        <w:t xml:space="preserve">В 2020 увеличилось общее число абитуриентов - почти в </w:t>
      </w:r>
      <w:r w:rsidR="00F53E23" w:rsidRPr="007F41E0">
        <w:rPr>
          <w:color w:val="auto"/>
          <w:sz w:val="24"/>
          <w:szCs w:val="24"/>
        </w:rPr>
        <w:t>2</w:t>
      </w:r>
      <w:r w:rsidR="006B5BFC" w:rsidRPr="007F41E0">
        <w:rPr>
          <w:color w:val="auto"/>
          <w:sz w:val="24"/>
          <w:szCs w:val="24"/>
        </w:rPr>
        <w:t xml:space="preserve"> раза по сравнению с 2019</w:t>
      </w:r>
      <w:r w:rsidR="006B5BFC" w:rsidRPr="007F41E0">
        <w:rPr>
          <w:b/>
          <w:color w:val="auto"/>
          <w:sz w:val="24"/>
          <w:szCs w:val="24"/>
        </w:rPr>
        <w:t xml:space="preserve"> </w:t>
      </w:r>
      <w:r w:rsidR="006B5BFC" w:rsidRPr="007F41E0">
        <w:rPr>
          <w:color w:val="auto"/>
          <w:sz w:val="24"/>
          <w:szCs w:val="24"/>
        </w:rPr>
        <w:t xml:space="preserve">г. </w:t>
      </w:r>
      <w:r w:rsidR="00553472" w:rsidRPr="007F41E0">
        <w:rPr>
          <w:color w:val="auto"/>
          <w:sz w:val="24"/>
          <w:szCs w:val="24"/>
        </w:rPr>
        <w:t>Увел</w:t>
      </w:r>
      <w:r w:rsidR="00553472" w:rsidRPr="007F41E0">
        <w:rPr>
          <w:color w:val="auto"/>
          <w:sz w:val="24"/>
          <w:szCs w:val="24"/>
        </w:rPr>
        <w:t>и</w:t>
      </w:r>
      <w:r w:rsidR="00553472" w:rsidRPr="007F41E0">
        <w:rPr>
          <w:color w:val="auto"/>
          <w:sz w:val="24"/>
          <w:szCs w:val="24"/>
        </w:rPr>
        <w:t>чилось число ин</w:t>
      </w:r>
      <w:r w:rsidR="00553472" w:rsidRPr="007F41E0">
        <w:rPr>
          <w:color w:val="auto"/>
          <w:sz w:val="24"/>
          <w:szCs w:val="24"/>
        </w:rPr>
        <w:t>о</w:t>
      </w:r>
      <w:r w:rsidR="00553472" w:rsidRPr="007F41E0">
        <w:rPr>
          <w:color w:val="auto"/>
          <w:sz w:val="24"/>
          <w:szCs w:val="24"/>
        </w:rPr>
        <w:t xml:space="preserve">городних: </w:t>
      </w:r>
      <w:r w:rsidR="00F53E23" w:rsidRPr="007F41E0">
        <w:rPr>
          <w:color w:val="auto"/>
          <w:sz w:val="24"/>
          <w:szCs w:val="24"/>
        </w:rPr>
        <w:t>с</w:t>
      </w:r>
      <w:r w:rsidR="00553472" w:rsidRPr="007F41E0">
        <w:rPr>
          <w:color w:val="auto"/>
          <w:sz w:val="24"/>
          <w:szCs w:val="24"/>
          <w:shd w:val="clear" w:color="auto" w:fill="FFFFFF"/>
        </w:rPr>
        <w:t xml:space="preserve"> </w:t>
      </w:r>
      <w:r w:rsidR="00F53E23" w:rsidRPr="007F41E0">
        <w:rPr>
          <w:color w:val="auto"/>
          <w:sz w:val="24"/>
          <w:szCs w:val="24"/>
          <w:shd w:val="clear" w:color="auto" w:fill="FFFFFF"/>
        </w:rPr>
        <w:t xml:space="preserve">47,8% </w:t>
      </w:r>
      <w:r w:rsidR="00553472" w:rsidRPr="007F41E0">
        <w:rPr>
          <w:color w:val="auto"/>
          <w:sz w:val="24"/>
          <w:szCs w:val="24"/>
          <w:shd w:val="clear" w:color="auto" w:fill="FFFFFF"/>
        </w:rPr>
        <w:t xml:space="preserve">в 2019 году </w:t>
      </w:r>
      <w:r w:rsidR="00F53E23" w:rsidRPr="007F41E0">
        <w:rPr>
          <w:color w:val="auto"/>
          <w:sz w:val="24"/>
          <w:szCs w:val="24"/>
          <w:shd w:val="clear" w:color="auto" w:fill="FFFFFF"/>
        </w:rPr>
        <w:t>до</w:t>
      </w:r>
      <w:r w:rsidR="00553472" w:rsidRPr="007F41E0">
        <w:rPr>
          <w:color w:val="auto"/>
          <w:sz w:val="24"/>
          <w:szCs w:val="24"/>
          <w:shd w:val="clear" w:color="auto" w:fill="FFFFFF"/>
        </w:rPr>
        <w:t xml:space="preserve"> </w:t>
      </w:r>
      <w:r w:rsidR="00F53E23" w:rsidRPr="007F41E0">
        <w:rPr>
          <w:color w:val="auto"/>
          <w:sz w:val="24"/>
          <w:szCs w:val="24"/>
          <w:shd w:val="clear" w:color="auto" w:fill="FFFFFF"/>
        </w:rPr>
        <w:t xml:space="preserve">55% </w:t>
      </w:r>
      <w:r w:rsidR="00553472" w:rsidRPr="007F41E0">
        <w:rPr>
          <w:color w:val="auto"/>
          <w:sz w:val="24"/>
          <w:szCs w:val="24"/>
          <w:shd w:val="clear" w:color="auto" w:fill="FFFFFF"/>
        </w:rPr>
        <w:t>в 2020 году</w:t>
      </w:r>
      <w:r w:rsidR="006B5BFC" w:rsidRPr="007F41E0">
        <w:rPr>
          <w:color w:val="auto"/>
          <w:sz w:val="24"/>
          <w:szCs w:val="24"/>
        </w:rPr>
        <w:t xml:space="preserve">. </w:t>
      </w:r>
      <w:proofErr w:type="gramEnd"/>
    </w:p>
    <w:p w:rsidR="002B3CFE" w:rsidRPr="001600CB" w:rsidRDefault="002B3CFE" w:rsidP="00F15F0E">
      <w:pPr>
        <w:ind w:firstLine="284"/>
        <w:jc w:val="both"/>
      </w:pPr>
      <w:r w:rsidRPr="001600CB">
        <w:t xml:space="preserve">В </w:t>
      </w:r>
      <w:r w:rsidR="00BA5F02" w:rsidRPr="001600CB">
        <w:t>Новосибирске</w:t>
      </w:r>
      <w:r w:rsidRPr="001600CB">
        <w:t xml:space="preserve"> ощущается нехватка квалифицированных рабочих – слесарей, сварщиков, эле</w:t>
      </w:r>
      <w:r w:rsidRPr="001600CB">
        <w:t>к</w:t>
      </w:r>
      <w:r w:rsidRPr="001600CB">
        <w:t>триков, фрезеровщиков. Среди «классических» специалистов по-прежнему востребованы и</w:t>
      </w:r>
      <w:r w:rsidRPr="001600CB">
        <w:t>н</w:t>
      </w:r>
      <w:r w:rsidRPr="001600CB">
        <w:t>женеры в сфере производства, врачи, средний и младший медицинский персонал, продавцы в ро</w:t>
      </w:r>
      <w:r w:rsidRPr="001600CB">
        <w:t>з</w:t>
      </w:r>
      <w:r w:rsidRPr="001600CB">
        <w:t>ничной торговле, фармацевты для работы в аптеках.</w:t>
      </w:r>
      <w:r w:rsidR="00BA5F02" w:rsidRPr="001600CB">
        <w:t xml:space="preserve"> Отмечается </w:t>
      </w:r>
      <w:r w:rsidRPr="001600CB">
        <w:t>растущий спрос на сотрудников IT и digital-сегмента, SEO- и SMM-специалистов.</w:t>
      </w:r>
    </w:p>
    <w:p w:rsidR="00EB6F93" w:rsidRPr="007F41E0" w:rsidRDefault="000A06F8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r w:rsidRPr="007F41E0">
        <w:rPr>
          <w:color w:val="auto"/>
          <w:sz w:val="24"/>
          <w:szCs w:val="24"/>
        </w:rPr>
        <w:t>Однако</w:t>
      </w:r>
      <w:r w:rsidR="001A1E5B" w:rsidRPr="007F41E0">
        <w:rPr>
          <w:color w:val="auto"/>
          <w:sz w:val="24"/>
          <w:szCs w:val="24"/>
        </w:rPr>
        <w:t xml:space="preserve"> с</w:t>
      </w:r>
      <w:r w:rsidR="00EB6F93" w:rsidRPr="007F41E0">
        <w:rPr>
          <w:color w:val="auto"/>
          <w:sz w:val="24"/>
          <w:szCs w:val="24"/>
        </w:rPr>
        <w:t xml:space="preserve">туденты технических и наукоемких специальностей составляют лишь </w:t>
      </w:r>
      <w:r w:rsidR="00EB6F93" w:rsidRPr="007F41E0">
        <w:rPr>
          <w:b/>
          <w:color w:val="auto"/>
          <w:sz w:val="24"/>
          <w:szCs w:val="24"/>
        </w:rPr>
        <w:t>20%</w:t>
      </w:r>
      <w:r w:rsidR="00EB6F93" w:rsidRPr="007F41E0">
        <w:rPr>
          <w:color w:val="auto"/>
          <w:sz w:val="24"/>
          <w:szCs w:val="24"/>
        </w:rPr>
        <w:t xml:space="preserve"> от общего числа. Этого недостаточно для обеспечения потребностей инновационного процесса. По данным Управления государственной службы занятости </w:t>
      </w:r>
      <w:r w:rsidR="00140E3F" w:rsidRPr="007F41E0">
        <w:rPr>
          <w:color w:val="auto"/>
          <w:sz w:val="24"/>
          <w:szCs w:val="24"/>
        </w:rPr>
        <w:t>в</w:t>
      </w:r>
      <w:r w:rsidR="00EB6F93" w:rsidRPr="007F41E0">
        <w:rPr>
          <w:color w:val="auto"/>
          <w:sz w:val="24"/>
          <w:szCs w:val="24"/>
        </w:rPr>
        <w:t xml:space="preserve"> Новосибирской области, неуклонно растет спрос на инженеров, механиков, мастеров (линейных специалистов).</w:t>
      </w:r>
    </w:p>
    <w:p w:rsidR="00140E3F" w:rsidRPr="007F41E0" w:rsidRDefault="00EB6F93" w:rsidP="00F15F0E">
      <w:pPr>
        <w:widowControl w:val="0"/>
        <w:autoSpaceDE w:val="0"/>
        <w:autoSpaceDN w:val="0"/>
        <w:adjustRightInd w:val="0"/>
        <w:ind w:right="-1" w:firstLine="284"/>
        <w:jc w:val="both"/>
        <w:rPr>
          <w:rFonts w:cs="Calibri"/>
          <w:bCs w:val="0"/>
          <w:color w:val="auto"/>
        </w:rPr>
      </w:pPr>
      <w:r w:rsidRPr="007F41E0">
        <w:rPr>
          <w:color w:val="auto"/>
        </w:rPr>
        <w:t xml:space="preserve">Численность учащихся СПО на сегодняшний день составляет примерно </w:t>
      </w:r>
      <w:r w:rsidRPr="007F41E0">
        <w:rPr>
          <w:b/>
          <w:color w:val="auto"/>
        </w:rPr>
        <w:t>244</w:t>
      </w:r>
      <w:r w:rsidRPr="007F41E0">
        <w:rPr>
          <w:color w:val="auto"/>
        </w:rPr>
        <w:t xml:space="preserve"> человека на 10</w:t>
      </w:r>
      <w:r w:rsidR="00140E3F" w:rsidRPr="007F41E0">
        <w:rPr>
          <w:color w:val="auto"/>
        </w:rPr>
        <w:t xml:space="preserve"> тысяч</w:t>
      </w:r>
      <w:r w:rsidRPr="007F41E0">
        <w:rPr>
          <w:color w:val="auto"/>
        </w:rPr>
        <w:t xml:space="preserve"> человек населения</w:t>
      </w:r>
      <w:r w:rsidR="000A06F8" w:rsidRPr="007F41E0">
        <w:rPr>
          <w:color w:val="auto"/>
        </w:rPr>
        <w:t xml:space="preserve"> (</w:t>
      </w:r>
      <w:r w:rsidR="000A06F8" w:rsidRPr="007F41E0">
        <w:rPr>
          <w:b/>
          <w:color w:val="auto"/>
        </w:rPr>
        <w:t>32 тысячи студентов</w:t>
      </w:r>
      <w:r w:rsidR="000A06F8" w:rsidRPr="007F41E0">
        <w:rPr>
          <w:color w:val="auto"/>
        </w:rPr>
        <w:t>)</w:t>
      </w:r>
      <w:r w:rsidRPr="007F41E0">
        <w:rPr>
          <w:color w:val="auto"/>
        </w:rPr>
        <w:t>, соотношение к числу работающих в промышле</w:t>
      </w:r>
      <w:r w:rsidRPr="007F41E0">
        <w:rPr>
          <w:color w:val="auto"/>
        </w:rPr>
        <w:t>н</w:t>
      </w:r>
      <w:r w:rsidRPr="007F41E0">
        <w:rPr>
          <w:color w:val="auto"/>
        </w:rPr>
        <w:t xml:space="preserve">ности  </w:t>
      </w:r>
      <w:r w:rsidRPr="007F41E0">
        <w:rPr>
          <w:b/>
          <w:color w:val="auto"/>
        </w:rPr>
        <w:t>1:20</w:t>
      </w:r>
      <w:r w:rsidRPr="007F41E0">
        <w:rPr>
          <w:color w:val="auto"/>
        </w:rPr>
        <w:t>, что не покрывает потребности производственных предприятий в квалифицированных рабочих кадрах.</w:t>
      </w:r>
      <w:r w:rsidRPr="007F41E0">
        <w:rPr>
          <w:rFonts w:cs="Calibri"/>
          <w:bCs w:val="0"/>
          <w:color w:val="auto"/>
        </w:rPr>
        <w:t xml:space="preserve"> </w:t>
      </w:r>
    </w:p>
    <w:p w:rsidR="00C94FA5" w:rsidRPr="001B78EE" w:rsidRDefault="00140E3F" w:rsidP="00F15F0E">
      <w:pPr>
        <w:ind w:firstLine="284"/>
        <w:jc w:val="both"/>
        <w:rPr>
          <w:b/>
          <w:bCs w:val="0"/>
          <w:color w:val="auto"/>
        </w:rPr>
      </w:pPr>
      <w:r w:rsidRPr="00E909A3">
        <w:rPr>
          <w:rFonts w:cs="Calibri"/>
          <w:bCs w:val="0"/>
          <w:color w:val="auto"/>
        </w:rPr>
        <w:t xml:space="preserve">При </w:t>
      </w:r>
      <w:r w:rsidR="00EB6F93" w:rsidRPr="00E909A3">
        <w:rPr>
          <w:rFonts w:cs="Calibri"/>
          <w:bCs w:val="0"/>
          <w:color w:val="auto"/>
        </w:rPr>
        <w:t>содействии НГ</w:t>
      </w:r>
      <w:r w:rsidR="000A06F8">
        <w:rPr>
          <w:rFonts w:cs="Calibri"/>
          <w:bCs w:val="0"/>
          <w:color w:val="auto"/>
        </w:rPr>
        <w:t xml:space="preserve">ТПП </w:t>
      </w:r>
      <w:r w:rsidR="00EB6F93" w:rsidRPr="00E909A3">
        <w:rPr>
          <w:rFonts w:cs="Calibri"/>
          <w:bCs w:val="0"/>
          <w:color w:val="auto"/>
        </w:rPr>
        <w:t>была принята «</w:t>
      </w:r>
      <w:r w:rsidRPr="00140E3F">
        <w:rPr>
          <w:rFonts w:cs="Calibri"/>
          <w:bCs w:val="0"/>
          <w:color w:val="auto"/>
        </w:rPr>
        <w:t>Р</w:t>
      </w:r>
      <w:r w:rsidRPr="00E909A3">
        <w:rPr>
          <w:rFonts w:cs="Calibri"/>
          <w:bCs w:val="0"/>
          <w:color w:val="auto"/>
        </w:rPr>
        <w:t>егиональная программа разви</w:t>
      </w:r>
      <w:r w:rsidRPr="001B78EE">
        <w:rPr>
          <w:rFonts w:cs="Calibri"/>
          <w:bCs w:val="0"/>
          <w:color w:val="auto"/>
        </w:rPr>
        <w:t>тия профессионального образования Новосибирской обл</w:t>
      </w:r>
      <w:r w:rsidR="007910FF">
        <w:rPr>
          <w:rFonts w:cs="Calibri"/>
          <w:bCs w:val="0"/>
          <w:color w:val="auto"/>
        </w:rPr>
        <w:t>.</w:t>
      </w:r>
      <w:r w:rsidRPr="001B78EE">
        <w:rPr>
          <w:rFonts w:cs="Calibri"/>
          <w:bCs w:val="0"/>
          <w:color w:val="auto"/>
        </w:rPr>
        <w:t xml:space="preserve"> </w:t>
      </w:r>
      <w:r w:rsidRPr="001B78EE">
        <w:rPr>
          <w:rFonts w:cs="Calibri"/>
          <w:b/>
          <w:bCs w:val="0"/>
          <w:color w:val="auto"/>
        </w:rPr>
        <w:t xml:space="preserve">на </w:t>
      </w:r>
      <w:r w:rsidR="000A06F8" w:rsidRPr="001B78EE">
        <w:rPr>
          <w:rFonts w:cs="Calibri"/>
          <w:b/>
          <w:bCs w:val="0"/>
          <w:color w:val="auto"/>
        </w:rPr>
        <w:t xml:space="preserve">2020 год и плановый период </w:t>
      </w:r>
      <w:r w:rsidRPr="001B78EE">
        <w:rPr>
          <w:rFonts w:cs="Calibri"/>
          <w:b/>
          <w:bCs w:val="0"/>
          <w:color w:val="auto"/>
        </w:rPr>
        <w:t xml:space="preserve"> 202</w:t>
      </w:r>
      <w:r w:rsidR="00FB16A4" w:rsidRPr="001B78EE">
        <w:rPr>
          <w:rFonts w:cs="Calibri"/>
          <w:b/>
          <w:bCs w:val="0"/>
          <w:color w:val="auto"/>
        </w:rPr>
        <w:t>1</w:t>
      </w:r>
      <w:r w:rsidRPr="001B78EE">
        <w:rPr>
          <w:rFonts w:cs="Calibri"/>
          <w:b/>
          <w:bCs w:val="0"/>
          <w:color w:val="auto"/>
        </w:rPr>
        <w:t xml:space="preserve"> </w:t>
      </w:r>
      <w:r w:rsidR="000A06F8" w:rsidRPr="001B78EE">
        <w:rPr>
          <w:rFonts w:cs="Calibri"/>
          <w:b/>
          <w:bCs w:val="0"/>
          <w:color w:val="auto"/>
        </w:rPr>
        <w:t xml:space="preserve">и 2022 </w:t>
      </w:r>
      <w:r w:rsidRPr="001B78EE">
        <w:rPr>
          <w:rFonts w:cs="Calibri"/>
          <w:b/>
          <w:bCs w:val="0"/>
          <w:color w:val="auto"/>
        </w:rPr>
        <w:t>г</w:t>
      </w:r>
      <w:r w:rsidR="007910FF">
        <w:rPr>
          <w:rFonts w:cs="Calibri"/>
          <w:b/>
          <w:bCs w:val="0"/>
          <w:color w:val="auto"/>
        </w:rPr>
        <w:t>г.</w:t>
      </w:r>
      <w:r w:rsidR="000A06F8" w:rsidRPr="001B78EE">
        <w:rPr>
          <w:rFonts w:cs="Calibri"/>
          <w:b/>
          <w:bCs w:val="0"/>
          <w:color w:val="auto"/>
        </w:rPr>
        <w:t>»</w:t>
      </w:r>
      <w:r w:rsidR="00EB6F93" w:rsidRPr="001B78EE">
        <w:rPr>
          <w:rFonts w:cs="Calibri"/>
          <w:b/>
          <w:bCs w:val="0"/>
          <w:color w:val="auto"/>
        </w:rPr>
        <w:t xml:space="preserve"> </w:t>
      </w:r>
    </w:p>
    <w:p w:rsidR="001B78EE" w:rsidRPr="001B78EE" w:rsidRDefault="005F6301" w:rsidP="00F15F0E">
      <w:pPr>
        <w:ind w:firstLine="284"/>
        <w:jc w:val="both"/>
      </w:pPr>
      <w:proofErr w:type="gramStart"/>
      <w:r w:rsidRPr="001B78EE">
        <w:t>К концу 2024 года планируется: увеличение до 65,5% доли профессиональных образовател</w:t>
      </w:r>
      <w:r w:rsidRPr="001B78EE">
        <w:t>ь</w:t>
      </w:r>
      <w:r w:rsidRPr="001B78EE">
        <w:t>ных организаций, осуществляющих подготовку по новым ФГОС СПО по наиболее востребованным, н</w:t>
      </w:r>
      <w:r w:rsidRPr="001B78EE">
        <w:t>о</w:t>
      </w:r>
      <w:r w:rsidRPr="001B78EE">
        <w:t xml:space="preserve">вым и перспективным профессиям и специальностям; увеличение </w:t>
      </w:r>
      <w:r w:rsidRPr="001B78EE">
        <w:rPr>
          <w:b/>
        </w:rPr>
        <w:t xml:space="preserve">до </w:t>
      </w:r>
      <w:r w:rsidR="001B78EE" w:rsidRPr="001B78EE">
        <w:rPr>
          <w:b/>
        </w:rPr>
        <w:t>500</w:t>
      </w:r>
      <w:r w:rsidRPr="001B78EE">
        <w:rPr>
          <w:b/>
        </w:rPr>
        <w:t xml:space="preserve"> </w:t>
      </w:r>
      <w:r w:rsidRPr="001B78EE">
        <w:t>человек в год к</w:t>
      </w:r>
      <w:r w:rsidRPr="001B78EE">
        <w:t>о</w:t>
      </w:r>
      <w:r w:rsidRPr="001B78EE">
        <w:t>личества выпускников образовательных организаций</w:t>
      </w:r>
      <w:r w:rsidR="001B78EE" w:rsidRPr="001B78EE">
        <w:t xml:space="preserve"> СПО</w:t>
      </w:r>
      <w:r w:rsidRPr="001B78EE">
        <w:t>, продемонстрировавших уровень подготовки, с</w:t>
      </w:r>
      <w:r w:rsidRPr="001B78EE">
        <w:t>о</w:t>
      </w:r>
      <w:r w:rsidRPr="001B78EE">
        <w:t>ответству</w:t>
      </w:r>
      <w:r w:rsidRPr="001B78EE">
        <w:t>ю</w:t>
      </w:r>
      <w:r w:rsidRPr="001B78EE">
        <w:t>щий стандартам «</w:t>
      </w:r>
      <w:proofErr w:type="spellStart"/>
      <w:r w:rsidRPr="001B78EE">
        <w:t>Ворлдскиллс</w:t>
      </w:r>
      <w:proofErr w:type="spellEnd"/>
      <w:r w:rsidRPr="001B78EE">
        <w:t xml:space="preserve">». </w:t>
      </w:r>
      <w:proofErr w:type="gramEnd"/>
    </w:p>
    <w:p w:rsidR="00511A43" w:rsidRPr="00F15F0E" w:rsidRDefault="00511A43" w:rsidP="00F15F0E">
      <w:pPr>
        <w:ind w:firstLine="284"/>
        <w:jc w:val="both"/>
      </w:pPr>
    </w:p>
    <w:p w:rsidR="005F6301" w:rsidRPr="001B78EE" w:rsidRDefault="00FB16A4" w:rsidP="00F15F0E">
      <w:pPr>
        <w:ind w:firstLine="284"/>
        <w:jc w:val="both"/>
      </w:pPr>
      <w:r w:rsidRPr="001B78EE">
        <w:t xml:space="preserve">Функционируют </w:t>
      </w:r>
      <w:r w:rsidR="005F6301" w:rsidRPr="001B78EE">
        <w:t>24 специализированных центр</w:t>
      </w:r>
      <w:r w:rsidRPr="001B78EE">
        <w:t>а</w:t>
      </w:r>
      <w:r w:rsidR="005F6301" w:rsidRPr="001B78EE">
        <w:t xml:space="preserve"> компетенций,</w:t>
      </w:r>
      <w:r w:rsidR="005F6301" w:rsidRPr="001B78EE">
        <w:rPr>
          <w:b/>
        </w:rPr>
        <w:t xml:space="preserve"> </w:t>
      </w:r>
      <w:r w:rsidR="00C04940" w:rsidRPr="001B78EE">
        <w:t>задача которых –</w:t>
      </w:r>
      <w:r w:rsidR="005F6301" w:rsidRPr="001B78EE">
        <w:t xml:space="preserve"> </w:t>
      </w:r>
      <w:r w:rsidR="00C04940" w:rsidRPr="001B78EE">
        <w:t>д</w:t>
      </w:r>
      <w:r w:rsidR="005F6301" w:rsidRPr="001B78EE">
        <w:t xml:space="preserve">остижение </w:t>
      </w:r>
      <w:r w:rsidR="005F6301" w:rsidRPr="001B78EE">
        <w:rPr>
          <w:b/>
        </w:rPr>
        <w:t>50%</w:t>
      </w:r>
      <w:r w:rsidR="005F6301" w:rsidRPr="001B78EE">
        <w:t xml:space="preserve"> доли </w:t>
      </w:r>
      <w:r w:rsidR="001B78EE" w:rsidRPr="001B78EE">
        <w:t xml:space="preserve">образовательных </w:t>
      </w:r>
      <w:r w:rsidR="005F6301" w:rsidRPr="001B78EE">
        <w:t>организаций</w:t>
      </w:r>
      <w:r w:rsidR="001B78EE" w:rsidRPr="001B78EE">
        <w:t xml:space="preserve"> СПО</w:t>
      </w:r>
      <w:r w:rsidR="005F6301" w:rsidRPr="001B78EE">
        <w:t>, итоговая аттестация в которых проводится в форме демонстрационного экзамена</w:t>
      </w:r>
      <w:r w:rsidR="001B78EE" w:rsidRPr="001B78EE">
        <w:t>, а также</w:t>
      </w:r>
      <w:r w:rsidR="005F6301" w:rsidRPr="001B78EE">
        <w:t xml:space="preserve"> </w:t>
      </w:r>
      <w:r w:rsidR="001B78EE" w:rsidRPr="001B78EE">
        <w:t>у</w:t>
      </w:r>
      <w:r w:rsidR="005F6301" w:rsidRPr="001B78EE">
        <w:t xml:space="preserve">величение до </w:t>
      </w:r>
      <w:r w:rsidR="005F6301" w:rsidRPr="001B78EE">
        <w:rPr>
          <w:b/>
        </w:rPr>
        <w:t>25%</w:t>
      </w:r>
      <w:r w:rsidR="005F6301" w:rsidRPr="001B78EE">
        <w:t xml:space="preserve"> доли обучающихся, завершающих </w:t>
      </w:r>
      <w:proofErr w:type="gramStart"/>
      <w:r w:rsidR="005F6301" w:rsidRPr="001B78EE">
        <w:t>об</w:t>
      </w:r>
      <w:r w:rsidR="005F6301" w:rsidRPr="001B78EE">
        <w:t>у</w:t>
      </w:r>
      <w:r w:rsidR="005F6301" w:rsidRPr="001B78EE">
        <w:t>чение по программам</w:t>
      </w:r>
      <w:proofErr w:type="gramEnd"/>
      <w:r w:rsidR="005F6301" w:rsidRPr="001B78EE">
        <w:t xml:space="preserve"> </w:t>
      </w:r>
      <w:r w:rsidR="001B78EE" w:rsidRPr="001B78EE">
        <w:t>СПО</w:t>
      </w:r>
      <w:r w:rsidR="00750F5D" w:rsidRPr="001B78EE">
        <w:t xml:space="preserve"> и</w:t>
      </w:r>
      <w:r w:rsidR="005F6301" w:rsidRPr="001B78EE">
        <w:t xml:space="preserve"> прошедших аттестацию с использованием механизма демонстрацио</w:t>
      </w:r>
      <w:r w:rsidR="005F6301" w:rsidRPr="001B78EE">
        <w:t>н</w:t>
      </w:r>
      <w:r w:rsidR="005F6301" w:rsidRPr="001B78EE">
        <w:t xml:space="preserve">ного экзамена. </w:t>
      </w:r>
    </w:p>
    <w:p w:rsidR="005F6301" w:rsidRPr="002127BE" w:rsidRDefault="00750F5D" w:rsidP="00F15F0E">
      <w:pPr>
        <w:ind w:firstLine="284"/>
        <w:jc w:val="both"/>
      </w:pPr>
      <w:r w:rsidRPr="002127BE">
        <w:t>Повышение</w:t>
      </w:r>
      <w:r w:rsidR="005F6301" w:rsidRPr="002127BE">
        <w:t xml:space="preserve"> ежегодного охвата граждан </w:t>
      </w:r>
      <w:r w:rsidR="002127BE" w:rsidRPr="002127BE">
        <w:t xml:space="preserve">не менее </w:t>
      </w:r>
      <w:r w:rsidR="002127BE" w:rsidRPr="002127BE">
        <w:rPr>
          <w:b/>
        </w:rPr>
        <w:t>1050 человек</w:t>
      </w:r>
      <w:r w:rsidR="002127BE" w:rsidRPr="002127BE">
        <w:t xml:space="preserve"> </w:t>
      </w:r>
      <w:r w:rsidR="005F6301" w:rsidRPr="002127BE">
        <w:t>конкурсами проф</w:t>
      </w:r>
      <w:r w:rsidRPr="002127BE">
        <w:t>.</w:t>
      </w:r>
      <w:r w:rsidR="005F6301" w:rsidRPr="002127BE">
        <w:t xml:space="preserve"> мастерства «Молодые профессионалы (</w:t>
      </w:r>
      <w:proofErr w:type="spellStart"/>
      <w:r w:rsidR="005F6301" w:rsidRPr="002127BE">
        <w:t>Ворлдскиллс</w:t>
      </w:r>
      <w:proofErr w:type="spellEnd"/>
      <w:r w:rsidR="005F6301" w:rsidRPr="002127BE">
        <w:t xml:space="preserve"> Россия)» и «</w:t>
      </w:r>
      <w:proofErr w:type="spellStart"/>
      <w:r w:rsidR="005F6301" w:rsidRPr="002127BE">
        <w:t>Абилимпикс</w:t>
      </w:r>
      <w:proofErr w:type="spellEnd"/>
      <w:r w:rsidR="005F6301" w:rsidRPr="002127BE">
        <w:t>» в целях предоставления им возможностей для профессионального и карьерного роста.</w:t>
      </w:r>
    </w:p>
    <w:p w:rsidR="005F6301" w:rsidRPr="005F6301" w:rsidRDefault="005F6301" w:rsidP="00F15F0E">
      <w:pPr>
        <w:ind w:firstLine="284"/>
        <w:jc w:val="both"/>
      </w:pPr>
      <w:r w:rsidRPr="002127BE">
        <w:t>Формирование сети образовательных комплексов «Политехническая школа» и «Агротехнич</w:t>
      </w:r>
      <w:r w:rsidRPr="002127BE">
        <w:t>е</w:t>
      </w:r>
      <w:r w:rsidRPr="002127BE">
        <w:t>ская школа», в которых будут обучаться по программам политехнической и агротехнической напра</w:t>
      </w:r>
      <w:r w:rsidRPr="002127BE">
        <w:t>в</w:t>
      </w:r>
      <w:r w:rsidRPr="002127BE">
        <w:t>ленн</w:t>
      </w:r>
      <w:r w:rsidRPr="002127BE">
        <w:t>о</w:t>
      </w:r>
      <w:r w:rsidRPr="002127BE">
        <w:t xml:space="preserve">сти, востребованным на рынке труда области, не менее </w:t>
      </w:r>
      <w:r w:rsidRPr="002127BE">
        <w:rPr>
          <w:b/>
        </w:rPr>
        <w:t xml:space="preserve">1500 </w:t>
      </w:r>
      <w:r w:rsidR="00D21890" w:rsidRPr="002127BE">
        <w:t>человек.</w:t>
      </w:r>
    </w:p>
    <w:p w:rsidR="009376FA" w:rsidRDefault="00B17341" w:rsidP="00F15F0E">
      <w:pPr>
        <w:widowControl w:val="0"/>
        <w:autoSpaceDE w:val="0"/>
        <w:autoSpaceDN w:val="0"/>
        <w:adjustRightInd w:val="0"/>
        <w:ind w:right="-1" w:firstLine="284"/>
        <w:jc w:val="both"/>
        <w:rPr>
          <w:color w:val="auto"/>
        </w:rPr>
      </w:pPr>
      <w:r>
        <w:rPr>
          <w:color w:val="auto"/>
        </w:rPr>
        <w:t>В НСО</w:t>
      </w:r>
      <w:r w:rsidR="00EB6F93" w:rsidRPr="007F41E0">
        <w:rPr>
          <w:color w:val="auto"/>
        </w:rPr>
        <w:t xml:space="preserve"> действ</w:t>
      </w:r>
      <w:r>
        <w:rPr>
          <w:color w:val="auto"/>
        </w:rPr>
        <w:t>уют</w:t>
      </w:r>
      <w:r w:rsidR="00EB6F93" w:rsidRPr="007F41E0">
        <w:rPr>
          <w:color w:val="auto"/>
        </w:rPr>
        <w:t xml:space="preserve"> 20 отраслевых ресурсных центров подготовки, переподготовки и  повыш</w:t>
      </w:r>
      <w:r w:rsidR="00EB6F93" w:rsidRPr="007F41E0">
        <w:rPr>
          <w:color w:val="auto"/>
        </w:rPr>
        <w:t>е</w:t>
      </w:r>
      <w:r w:rsidR="00EB6F93" w:rsidRPr="007F41E0">
        <w:rPr>
          <w:color w:val="auto"/>
        </w:rPr>
        <w:t>ния квалификации рабочих кад</w:t>
      </w:r>
      <w:r w:rsidR="000D4A71" w:rsidRPr="007F41E0">
        <w:rPr>
          <w:color w:val="auto"/>
        </w:rPr>
        <w:t>ров и специалистов.</w:t>
      </w:r>
      <w:r w:rsidR="00EB6F93" w:rsidRPr="007F41E0">
        <w:rPr>
          <w:color w:val="auto"/>
        </w:rPr>
        <w:t xml:space="preserve"> </w:t>
      </w:r>
      <w:r w:rsidR="00F9300F" w:rsidRPr="007F41E0">
        <w:rPr>
          <w:color w:val="auto"/>
        </w:rPr>
        <w:t>В течение последних пяти лет</w:t>
      </w:r>
      <w:r w:rsidR="00EB6F93" w:rsidRPr="007F41E0">
        <w:rPr>
          <w:color w:val="auto"/>
        </w:rPr>
        <w:t xml:space="preserve"> все учреждения пр</w:t>
      </w:r>
      <w:r w:rsidR="00EB6F93" w:rsidRPr="007F41E0">
        <w:rPr>
          <w:color w:val="auto"/>
        </w:rPr>
        <w:t>о</w:t>
      </w:r>
      <w:r w:rsidR="00EB6F93" w:rsidRPr="007F41E0">
        <w:rPr>
          <w:color w:val="auto"/>
        </w:rPr>
        <w:t>фессионального образования реализуют с предприятиями реального сектора экономики со</w:t>
      </w:r>
      <w:r w:rsidR="00EB6F93" w:rsidRPr="007F41E0">
        <w:rPr>
          <w:color w:val="auto"/>
        </w:rPr>
        <w:t>в</w:t>
      </w:r>
      <w:r w:rsidR="00EB6F93" w:rsidRPr="007F41E0">
        <w:rPr>
          <w:color w:val="auto"/>
        </w:rPr>
        <w:t>местные обр</w:t>
      </w:r>
      <w:r w:rsidR="00EB6F93" w:rsidRPr="007F41E0">
        <w:rPr>
          <w:color w:val="auto"/>
        </w:rPr>
        <w:t>а</w:t>
      </w:r>
      <w:r w:rsidR="00EB6F93" w:rsidRPr="007F41E0">
        <w:rPr>
          <w:color w:val="auto"/>
        </w:rPr>
        <w:t>зовательные проекты</w:t>
      </w:r>
      <w:r w:rsidR="000D4A71" w:rsidRPr="007F41E0">
        <w:rPr>
          <w:color w:val="auto"/>
        </w:rPr>
        <w:t>.</w:t>
      </w:r>
      <w:r w:rsidR="00EB6F93" w:rsidRPr="007F41E0">
        <w:rPr>
          <w:color w:val="auto"/>
        </w:rPr>
        <w:t xml:space="preserve">  </w:t>
      </w:r>
    </w:p>
    <w:p w:rsidR="00EB6F93" w:rsidRPr="007F41E0" w:rsidRDefault="00EB6F93" w:rsidP="00F15F0E">
      <w:pPr>
        <w:widowControl w:val="0"/>
        <w:autoSpaceDE w:val="0"/>
        <w:autoSpaceDN w:val="0"/>
        <w:adjustRightInd w:val="0"/>
        <w:ind w:right="-1" w:firstLine="284"/>
        <w:jc w:val="both"/>
        <w:rPr>
          <w:rFonts w:cs="Calibri"/>
          <w:color w:val="auto"/>
        </w:rPr>
      </w:pPr>
      <w:r w:rsidRPr="007F41E0">
        <w:rPr>
          <w:rFonts w:cs="Calibri"/>
          <w:color w:val="auto"/>
        </w:rPr>
        <w:t xml:space="preserve">Количество обучающихся </w:t>
      </w:r>
      <w:r w:rsidR="000D4A71" w:rsidRPr="007F41E0">
        <w:rPr>
          <w:rFonts w:cs="Calibri"/>
          <w:color w:val="auto"/>
        </w:rPr>
        <w:t xml:space="preserve">в </w:t>
      </w:r>
      <w:r w:rsidRPr="007F41E0">
        <w:rPr>
          <w:rFonts w:cs="Calibri"/>
          <w:color w:val="auto"/>
        </w:rPr>
        <w:t>общеобразовательных учреждени</w:t>
      </w:r>
      <w:r w:rsidR="000D4A71" w:rsidRPr="007F41E0">
        <w:rPr>
          <w:rFonts w:cs="Calibri"/>
          <w:color w:val="auto"/>
        </w:rPr>
        <w:t>ях</w:t>
      </w:r>
      <w:r w:rsidRPr="007F41E0">
        <w:rPr>
          <w:rFonts w:cs="Calibri"/>
          <w:color w:val="auto"/>
        </w:rPr>
        <w:t>, получивших профессионал</w:t>
      </w:r>
      <w:r w:rsidRPr="007F41E0">
        <w:rPr>
          <w:rFonts w:cs="Calibri"/>
          <w:color w:val="auto"/>
        </w:rPr>
        <w:t>ь</w:t>
      </w:r>
      <w:r w:rsidRPr="007F41E0">
        <w:rPr>
          <w:rFonts w:cs="Calibri"/>
          <w:color w:val="auto"/>
        </w:rPr>
        <w:t>ную подготовку по программам политехнического и агротехнического направления, дающую право на сам</w:t>
      </w:r>
      <w:r w:rsidRPr="007F41E0">
        <w:rPr>
          <w:rFonts w:cs="Calibri"/>
          <w:color w:val="auto"/>
        </w:rPr>
        <w:t>о</w:t>
      </w:r>
      <w:r w:rsidRPr="007F41E0">
        <w:rPr>
          <w:rFonts w:cs="Calibri"/>
          <w:color w:val="auto"/>
        </w:rPr>
        <w:t xml:space="preserve">стоятельную трудовую деятельность, составит к </w:t>
      </w:r>
      <w:r w:rsidRPr="007F41E0">
        <w:rPr>
          <w:rFonts w:cs="Calibri"/>
          <w:b/>
          <w:color w:val="auto"/>
        </w:rPr>
        <w:t>20</w:t>
      </w:r>
      <w:r w:rsidR="00F9300F" w:rsidRPr="007F41E0">
        <w:rPr>
          <w:rFonts w:cs="Calibri"/>
          <w:b/>
          <w:color w:val="auto"/>
        </w:rPr>
        <w:t>23</w:t>
      </w:r>
      <w:r w:rsidRPr="007F41E0">
        <w:rPr>
          <w:rFonts w:cs="Calibri"/>
          <w:color w:val="auto"/>
        </w:rPr>
        <w:t xml:space="preserve"> году </w:t>
      </w:r>
      <w:r w:rsidRPr="007F41E0">
        <w:rPr>
          <w:rFonts w:cs="Calibri"/>
          <w:b/>
          <w:color w:val="auto"/>
        </w:rPr>
        <w:t>900</w:t>
      </w:r>
      <w:r w:rsidRPr="007F41E0">
        <w:rPr>
          <w:rFonts w:cs="Calibri"/>
          <w:color w:val="auto"/>
        </w:rPr>
        <w:t xml:space="preserve"> человек в год.</w:t>
      </w:r>
    </w:p>
    <w:p w:rsidR="00511A43" w:rsidRPr="00F15F0E" w:rsidRDefault="00511A4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</w:p>
    <w:p w:rsidR="00EB6F93" w:rsidRPr="00E909A3" w:rsidRDefault="00EB6F9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В связи с этим</w:t>
      </w:r>
      <w:r w:rsidR="000D4A71" w:rsidRPr="00E909A3">
        <w:rPr>
          <w:color w:val="auto"/>
          <w:sz w:val="24"/>
          <w:szCs w:val="24"/>
        </w:rPr>
        <w:t>,</w:t>
      </w:r>
      <w:r w:rsidRPr="00E909A3">
        <w:rPr>
          <w:color w:val="auto"/>
          <w:sz w:val="24"/>
          <w:szCs w:val="24"/>
        </w:rPr>
        <w:t xml:space="preserve">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на период до 20</w:t>
      </w:r>
      <w:r w:rsidR="00F9300F">
        <w:rPr>
          <w:color w:val="auto"/>
          <w:sz w:val="24"/>
          <w:szCs w:val="24"/>
        </w:rPr>
        <w:t>25</w:t>
      </w:r>
      <w:r w:rsidRPr="00E909A3">
        <w:rPr>
          <w:color w:val="auto"/>
          <w:sz w:val="24"/>
          <w:szCs w:val="24"/>
        </w:rPr>
        <w:t xml:space="preserve"> г. ставит перед собой следующие основные </w:t>
      </w:r>
      <w:r w:rsidRPr="00E909A3">
        <w:rPr>
          <w:color w:val="auto"/>
          <w:sz w:val="24"/>
          <w:szCs w:val="24"/>
          <w:u w:val="single"/>
        </w:rPr>
        <w:t>задачи</w:t>
      </w:r>
      <w:r w:rsidRPr="00E909A3">
        <w:rPr>
          <w:color w:val="auto"/>
          <w:sz w:val="24"/>
          <w:szCs w:val="24"/>
        </w:rPr>
        <w:t xml:space="preserve"> в области поддержки образования, связанные с </w:t>
      </w:r>
      <w:r w:rsidRPr="00E909A3">
        <w:rPr>
          <w:color w:val="auto"/>
          <w:sz w:val="24"/>
          <w:szCs w:val="24"/>
          <w:u w:val="single"/>
        </w:rPr>
        <w:t>повышением правовой культуры</w:t>
      </w:r>
      <w:r w:rsidRPr="00E909A3">
        <w:rPr>
          <w:color w:val="auto"/>
          <w:sz w:val="24"/>
          <w:szCs w:val="24"/>
        </w:rPr>
        <w:t xml:space="preserve"> и образовательной по</w:t>
      </w:r>
      <w:r w:rsidRPr="00E909A3">
        <w:rPr>
          <w:color w:val="auto"/>
          <w:sz w:val="24"/>
          <w:szCs w:val="24"/>
        </w:rPr>
        <w:t>д</w:t>
      </w:r>
      <w:r w:rsidRPr="00E909A3">
        <w:rPr>
          <w:color w:val="auto"/>
          <w:sz w:val="24"/>
          <w:szCs w:val="24"/>
        </w:rPr>
        <w:t>держкой инноваций:</w:t>
      </w:r>
    </w:p>
    <w:p w:rsidR="00EB6F93" w:rsidRPr="00E909A3" w:rsidRDefault="00EB6F9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1.</w:t>
      </w:r>
      <w:r w:rsidR="000D4A71" w:rsidRPr="00E909A3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 xml:space="preserve">Содействие в расширении набора студентов в </w:t>
      </w:r>
      <w:r w:rsidR="00517539" w:rsidRPr="00E909A3">
        <w:rPr>
          <w:color w:val="auto"/>
          <w:sz w:val="24"/>
          <w:szCs w:val="24"/>
        </w:rPr>
        <w:t>ВУЗ</w:t>
      </w:r>
      <w:r w:rsidRPr="00E909A3">
        <w:rPr>
          <w:color w:val="auto"/>
          <w:sz w:val="24"/>
          <w:szCs w:val="24"/>
        </w:rPr>
        <w:t>ы на востребованные научно-производственными предприятиями факультеты и специальности.</w:t>
      </w:r>
    </w:p>
    <w:p w:rsidR="00EB6F93" w:rsidRPr="00E909A3" w:rsidRDefault="00EB6F9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2. Создание дополнительных мест в </w:t>
      </w:r>
      <w:proofErr w:type="spellStart"/>
      <w:r w:rsidR="00517539" w:rsidRPr="00E909A3">
        <w:rPr>
          <w:color w:val="auto"/>
          <w:sz w:val="24"/>
          <w:szCs w:val="24"/>
        </w:rPr>
        <w:t>ССУЗ</w:t>
      </w:r>
      <w:r w:rsidRPr="00E909A3">
        <w:rPr>
          <w:color w:val="auto"/>
          <w:sz w:val="24"/>
          <w:szCs w:val="24"/>
        </w:rPr>
        <w:t>ах</w:t>
      </w:r>
      <w:proofErr w:type="spellEnd"/>
      <w:r w:rsidRPr="00E909A3">
        <w:rPr>
          <w:color w:val="auto"/>
          <w:sz w:val="24"/>
          <w:szCs w:val="24"/>
        </w:rPr>
        <w:t xml:space="preserve"> для нужд производственных предприятий </w:t>
      </w:r>
      <w:r w:rsidR="00517539">
        <w:rPr>
          <w:color w:val="auto"/>
          <w:sz w:val="24"/>
          <w:szCs w:val="24"/>
        </w:rPr>
        <w:t xml:space="preserve">(в первую очередь </w:t>
      </w:r>
      <w:r w:rsidRPr="00E909A3">
        <w:rPr>
          <w:color w:val="auto"/>
          <w:sz w:val="24"/>
          <w:szCs w:val="24"/>
        </w:rPr>
        <w:t xml:space="preserve">членов </w:t>
      </w:r>
      <w:r w:rsidR="00DB418D">
        <w:rPr>
          <w:color w:val="auto"/>
          <w:sz w:val="24"/>
          <w:szCs w:val="24"/>
        </w:rPr>
        <w:t>НГТПП</w:t>
      </w:r>
      <w:r w:rsidR="00517539">
        <w:rPr>
          <w:color w:val="auto"/>
          <w:sz w:val="24"/>
          <w:szCs w:val="24"/>
        </w:rPr>
        <w:t>)</w:t>
      </w:r>
      <w:r w:rsidRPr="00E909A3">
        <w:rPr>
          <w:color w:val="auto"/>
          <w:sz w:val="24"/>
          <w:szCs w:val="24"/>
        </w:rPr>
        <w:t xml:space="preserve"> с последующим трудоустройством выпускников.</w:t>
      </w:r>
    </w:p>
    <w:p w:rsidR="00EB6F93" w:rsidRPr="00E909A3" w:rsidRDefault="00EB6F9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3. Участие в образовательных программах и программах повышения квалификации и переподг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товки управленческих кадров с целью поднятия качества образовательного процесса в этой области, а также привлечения к получению дополнительного современного образования максимально во</w:t>
      </w:r>
      <w:r w:rsidRPr="00E909A3">
        <w:rPr>
          <w:color w:val="auto"/>
          <w:sz w:val="24"/>
          <w:szCs w:val="24"/>
        </w:rPr>
        <w:t>з</w:t>
      </w:r>
      <w:r w:rsidRPr="00E909A3">
        <w:rPr>
          <w:color w:val="auto"/>
          <w:sz w:val="24"/>
          <w:szCs w:val="24"/>
        </w:rPr>
        <w:t>можного числа управленцев из числа руководства крупных и средних новосибирских предприятий.</w:t>
      </w:r>
    </w:p>
    <w:p w:rsidR="00EB6F93" w:rsidRPr="00F15F0E" w:rsidRDefault="00EB6F9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4. Проведение совместно с работодателями </w:t>
      </w:r>
      <w:r w:rsidR="00CA0BFB">
        <w:rPr>
          <w:color w:val="auto"/>
          <w:sz w:val="24"/>
          <w:szCs w:val="24"/>
        </w:rPr>
        <w:t xml:space="preserve">оценки квалификаций персонала и </w:t>
      </w:r>
      <w:r w:rsidRPr="00E909A3">
        <w:rPr>
          <w:color w:val="auto"/>
          <w:sz w:val="24"/>
          <w:szCs w:val="24"/>
        </w:rPr>
        <w:t>професси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нально-общественной аккредитации программ образовательных учреждений среднеспециального и высш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го образования.</w:t>
      </w:r>
    </w:p>
    <w:p w:rsidR="00511A43" w:rsidRPr="00B23BBB" w:rsidRDefault="00511A43" w:rsidP="00F15F0E">
      <w:pPr>
        <w:pStyle w:val="a3"/>
        <w:spacing w:line="240" w:lineRule="auto"/>
        <w:ind w:right="-1" w:firstLine="284"/>
        <w:rPr>
          <w:color w:val="auto"/>
          <w:sz w:val="8"/>
          <w:szCs w:val="8"/>
        </w:rPr>
      </w:pPr>
    </w:p>
    <w:p w:rsidR="00EB6F93" w:rsidRPr="00E909A3" w:rsidRDefault="00EB6F9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Основными </w:t>
      </w:r>
      <w:r w:rsidRPr="00E909A3">
        <w:rPr>
          <w:color w:val="auto"/>
          <w:sz w:val="24"/>
          <w:szCs w:val="24"/>
          <w:u w:val="single"/>
        </w:rPr>
        <w:t>программными мероприятиями</w:t>
      </w:r>
      <w:r w:rsidRPr="00E909A3">
        <w:rPr>
          <w:color w:val="auto"/>
          <w:sz w:val="24"/>
          <w:szCs w:val="24"/>
        </w:rPr>
        <w:t xml:space="preserve"> для решения поставленных задач являются:</w:t>
      </w:r>
    </w:p>
    <w:p w:rsidR="00EB6F93" w:rsidRPr="00E909A3" w:rsidRDefault="00EB6F9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1</w:t>
      </w:r>
      <w:r w:rsidR="00511A43" w:rsidRPr="00F15F0E">
        <w:rPr>
          <w:color w:val="auto"/>
          <w:sz w:val="24"/>
          <w:szCs w:val="24"/>
        </w:rPr>
        <w:t>)</w:t>
      </w:r>
      <w:r w:rsidRPr="00E909A3">
        <w:rPr>
          <w:color w:val="auto"/>
          <w:sz w:val="24"/>
          <w:szCs w:val="24"/>
        </w:rPr>
        <w:t>. Налаживание новых и у</w:t>
      </w:r>
      <w:r w:rsidR="00747E9E" w:rsidRPr="00E909A3">
        <w:rPr>
          <w:color w:val="auto"/>
          <w:sz w:val="24"/>
          <w:szCs w:val="24"/>
        </w:rPr>
        <w:t>крепление</w:t>
      </w:r>
      <w:r w:rsidRPr="00E909A3">
        <w:rPr>
          <w:color w:val="auto"/>
          <w:sz w:val="24"/>
          <w:szCs w:val="24"/>
        </w:rPr>
        <w:t xml:space="preserve"> существующих связей с профильными деканатами крупных </w:t>
      </w:r>
      <w:proofErr w:type="gramStart"/>
      <w:r w:rsidRPr="00E909A3">
        <w:rPr>
          <w:color w:val="auto"/>
          <w:sz w:val="24"/>
          <w:szCs w:val="24"/>
        </w:rPr>
        <w:t>учебный</w:t>
      </w:r>
      <w:proofErr w:type="gramEnd"/>
      <w:r w:rsidRPr="00E909A3">
        <w:rPr>
          <w:color w:val="auto"/>
          <w:sz w:val="24"/>
          <w:szCs w:val="24"/>
        </w:rPr>
        <w:t xml:space="preserve"> заведений Новосибирска, такими как НГУ, НГТУ, </w:t>
      </w:r>
      <w:proofErr w:type="spellStart"/>
      <w:r w:rsidRPr="00E909A3">
        <w:rPr>
          <w:color w:val="auto"/>
          <w:sz w:val="24"/>
          <w:szCs w:val="24"/>
        </w:rPr>
        <w:t>СибГУТИ</w:t>
      </w:r>
      <w:proofErr w:type="spellEnd"/>
      <w:r w:rsidRPr="00E909A3">
        <w:rPr>
          <w:color w:val="auto"/>
          <w:sz w:val="24"/>
          <w:szCs w:val="24"/>
        </w:rPr>
        <w:t>, НГАСУ, СГУПС, НГАУ и т. д. с целью создания дополнительных мест для студентов, необходимых НПО и инновационным предпри</w:t>
      </w:r>
      <w:r w:rsidRPr="00E909A3">
        <w:rPr>
          <w:color w:val="auto"/>
          <w:sz w:val="24"/>
          <w:szCs w:val="24"/>
        </w:rPr>
        <w:t>я</w:t>
      </w:r>
      <w:r w:rsidRPr="00E909A3">
        <w:rPr>
          <w:color w:val="auto"/>
          <w:sz w:val="24"/>
          <w:szCs w:val="24"/>
        </w:rPr>
        <w:t>тиям.</w:t>
      </w:r>
    </w:p>
    <w:p w:rsidR="00EB6F93" w:rsidRPr="00E909A3" w:rsidRDefault="00EB6F9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proofErr w:type="gramStart"/>
      <w:r w:rsidRPr="00E909A3">
        <w:rPr>
          <w:color w:val="auto"/>
          <w:sz w:val="24"/>
          <w:szCs w:val="24"/>
        </w:rPr>
        <w:t xml:space="preserve">Механизмом такого взаимодействия станет помощь экспертов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в подготовке и аккред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тации существующих профессиональных образовательных программ, привлечение заинтересова</w:t>
      </w:r>
      <w:r w:rsidRPr="00E909A3">
        <w:rPr>
          <w:color w:val="auto"/>
          <w:sz w:val="24"/>
          <w:szCs w:val="24"/>
        </w:rPr>
        <w:t>н</w:t>
      </w:r>
      <w:r w:rsidRPr="00E909A3">
        <w:rPr>
          <w:color w:val="auto"/>
          <w:sz w:val="24"/>
          <w:szCs w:val="24"/>
        </w:rPr>
        <w:t>ных предприятий</w:t>
      </w:r>
      <w:r w:rsidR="00747E9E" w:rsidRPr="00E909A3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-</w:t>
      </w:r>
      <w:r w:rsidR="00747E9E" w:rsidRPr="00E909A3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 xml:space="preserve">членов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к целевой контрактной подготовке специалистов и осуществл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ние проектов по социальной рекламе, направленной на повышение престижности профессий инж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неров, технол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гов, конструкторов и т. д. среди новосибирских абитуриентов (совместно с вузами и заинтересованными предприятиями).</w:t>
      </w:r>
      <w:proofErr w:type="gramEnd"/>
      <w:r w:rsidRPr="00E909A3">
        <w:rPr>
          <w:color w:val="auto"/>
          <w:sz w:val="24"/>
          <w:szCs w:val="24"/>
        </w:rPr>
        <w:t xml:space="preserve"> Создание и ведение Реестра аккредитованных программ.</w:t>
      </w:r>
    </w:p>
    <w:p w:rsidR="00EB6F93" w:rsidRPr="00E909A3" w:rsidRDefault="00EB6F9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2</w:t>
      </w:r>
      <w:r w:rsidR="00511A43" w:rsidRPr="00F15F0E">
        <w:rPr>
          <w:color w:val="auto"/>
          <w:sz w:val="24"/>
          <w:szCs w:val="24"/>
        </w:rPr>
        <w:t>)</w:t>
      </w:r>
      <w:r w:rsidRPr="00E909A3">
        <w:rPr>
          <w:color w:val="auto"/>
          <w:sz w:val="24"/>
          <w:szCs w:val="24"/>
        </w:rPr>
        <w:t>. Реализация совместно с крупными производственными предприятиями программ по привл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чению учащихся в образовательные учреждения СПО на основе </w:t>
      </w:r>
      <w:r w:rsidR="00DD098B">
        <w:rPr>
          <w:color w:val="auto"/>
          <w:sz w:val="24"/>
          <w:szCs w:val="24"/>
        </w:rPr>
        <w:t>дуального обучения</w:t>
      </w:r>
      <w:r w:rsidRPr="00E909A3">
        <w:rPr>
          <w:color w:val="auto"/>
          <w:sz w:val="24"/>
          <w:szCs w:val="24"/>
        </w:rPr>
        <w:t xml:space="preserve">. </w:t>
      </w:r>
    </w:p>
    <w:p w:rsidR="00EB6F93" w:rsidRPr="00E909A3" w:rsidRDefault="00EB6F9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3</w:t>
      </w:r>
      <w:r w:rsidR="00511A43" w:rsidRPr="00F15F0E">
        <w:rPr>
          <w:color w:val="auto"/>
          <w:sz w:val="24"/>
          <w:szCs w:val="24"/>
        </w:rPr>
        <w:t>)</w:t>
      </w:r>
      <w:r w:rsidRPr="00E909A3">
        <w:rPr>
          <w:color w:val="auto"/>
          <w:sz w:val="24"/>
          <w:szCs w:val="24"/>
        </w:rPr>
        <w:t xml:space="preserve">. Создание эффективного механизма профессионально-общественной аккредитации </w:t>
      </w:r>
      <w:r w:rsidR="00DD098B">
        <w:rPr>
          <w:color w:val="auto"/>
          <w:sz w:val="24"/>
          <w:szCs w:val="24"/>
        </w:rPr>
        <w:t>образов</w:t>
      </w:r>
      <w:r w:rsidR="00DD098B">
        <w:rPr>
          <w:color w:val="auto"/>
          <w:sz w:val="24"/>
          <w:szCs w:val="24"/>
        </w:rPr>
        <w:t>а</w:t>
      </w:r>
      <w:r w:rsidR="00DD098B">
        <w:rPr>
          <w:color w:val="auto"/>
          <w:sz w:val="24"/>
          <w:szCs w:val="24"/>
        </w:rPr>
        <w:t xml:space="preserve">тельных программ и роста квалификаций специалистов </w:t>
      </w:r>
      <w:r w:rsidRPr="00E909A3">
        <w:rPr>
          <w:color w:val="auto"/>
          <w:sz w:val="24"/>
          <w:szCs w:val="24"/>
        </w:rPr>
        <w:t>в Новосибирской области.</w:t>
      </w:r>
    </w:p>
    <w:p w:rsidR="00EB6F93" w:rsidRPr="00E909A3" w:rsidRDefault="00EB6F93" w:rsidP="00F15F0E">
      <w:pPr>
        <w:pStyle w:val="a3"/>
        <w:spacing w:line="240" w:lineRule="auto"/>
        <w:ind w:right="-1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4</w:t>
      </w:r>
      <w:r w:rsidR="00511A43" w:rsidRPr="00F15F0E">
        <w:rPr>
          <w:color w:val="auto"/>
          <w:sz w:val="24"/>
          <w:szCs w:val="24"/>
        </w:rPr>
        <w:t>)</w:t>
      </w:r>
      <w:r w:rsidRPr="00E909A3">
        <w:rPr>
          <w:color w:val="auto"/>
          <w:sz w:val="24"/>
          <w:szCs w:val="24"/>
        </w:rPr>
        <w:t>. Нормативно-правовая поддержка органами государственной власти и местного самоуправл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ния предприятий и предпринимателей, участвующих в улучшении материально-технической базы с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стемы СПО  и финансировании создания новых учебных мест.</w:t>
      </w:r>
    </w:p>
    <w:p w:rsidR="00EB6F93" w:rsidRPr="00B23BBB" w:rsidRDefault="00EB6F93" w:rsidP="00F15F0E">
      <w:pPr>
        <w:pStyle w:val="a3"/>
        <w:spacing w:line="240" w:lineRule="auto"/>
        <w:ind w:right="-1" w:firstLine="284"/>
        <w:rPr>
          <w:color w:val="auto"/>
          <w:sz w:val="8"/>
          <w:szCs w:val="8"/>
        </w:rPr>
      </w:pPr>
    </w:p>
    <w:p w:rsidR="00EB6F93" w:rsidRDefault="00E035ED" w:rsidP="00F15F0E">
      <w:pPr>
        <w:pStyle w:val="2"/>
        <w:spacing w:before="0" w:after="0" w:line="240" w:lineRule="auto"/>
        <w:ind w:firstLine="284"/>
        <w:jc w:val="center"/>
        <w:rPr>
          <w:b/>
          <w:color w:val="auto"/>
          <w:sz w:val="24"/>
          <w:szCs w:val="24"/>
          <w:u w:val="single"/>
        </w:rPr>
      </w:pPr>
      <w:bookmarkStart w:id="13" w:name="_Toc224439363"/>
      <w:r>
        <w:rPr>
          <w:b/>
          <w:color w:val="auto"/>
          <w:sz w:val="24"/>
          <w:szCs w:val="24"/>
        </w:rPr>
        <w:t>6.</w:t>
      </w:r>
      <w:r w:rsidR="00511A43" w:rsidRPr="00511A43">
        <w:rPr>
          <w:b/>
          <w:color w:val="auto"/>
          <w:sz w:val="24"/>
          <w:szCs w:val="24"/>
        </w:rPr>
        <w:t xml:space="preserve"> </w:t>
      </w:r>
      <w:r w:rsidR="00EB6F93" w:rsidRPr="00E909A3">
        <w:rPr>
          <w:b/>
          <w:color w:val="auto"/>
          <w:sz w:val="24"/>
          <w:szCs w:val="24"/>
        </w:rPr>
        <w:t xml:space="preserve">Расширение деятельности в области </w:t>
      </w:r>
      <w:r w:rsidR="00EB6F93" w:rsidRPr="00E909A3">
        <w:rPr>
          <w:b/>
          <w:color w:val="auto"/>
          <w:sz w:val="24"/>
          <w:szCs w:val="24"/>
          <w:u w:val="single"/>
        </w:rPr>
        <w:t>товарной экспертизы</w:t>
      </w:r>
      <w:bookmarkEnd w:id="13"/>
    </w:p>
    <w:p w:rsidR="00F017C7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Для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обеспечения конкурентоспособности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на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="00AC1F58">
        <w:rPr>
          <w:rFonts w:cs="Arial"/>
          <w:color w:val="auto"/>
          <w:sz w:val="24"/>
          <w:szCs w:val="24"/>
        </w:rPr>
        <w:t xml:space="preserve">товарных </w:t>
      </w:r>
      <w:r w:rsidRPr="00E909A3">
        <w:rPr>
          <w:color w:val="auto"/>
          <w:sz w:val="24"/>
          <w:szCs w:val="24"/>
        </w:rPr>
        <w:t>рынк</w:t>
      </w:r>
      <w:r w:rsidR="00AC1F58">
        <w:rPr>
          <w:color w:val="auto"/>
          <w:sz w:val="24"/>
          <w:szCs w:val="24"/>
        </w:rPr>
        <w:t>ах</w:t>
      </w:r>
      <w:r w:rsidR="00F017C7">
        <w:rPr>
          <w:color w:val="auto"/>
          <w:sz w:val="24"/>
          <w:szCs w:val="24"/>
        </w:rPr>
        <w:t>,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="00F017C7">
        <w:rPr>
          <w:color w:val="auto"/>
          <w:sz w:val="24"/>
          <w:szCs w:val="24"/>
        </w:rPr>
        <w:t>активизации</w:t>
      </w:r>
      <w:r w:rsidR="00F017C7" w:rsidRPr="00E909A3">
        <w:rPr>
          <w:color w:val="auto"/>
          <w:sz w:val="24"/>
          <w:szCs w:val="24"/>
        </w:rPr>
        <w:t xml:space="preserve"> внешней</w:t>
      </w:r>
      <w:r w:rsidR="00F017C7" w:rsidRPr="00E909A3">
        <w:rPr>
          <w:rFonts w:cs="Arial"/>
          <w:color w:val="auto"/>
          <w:sz w:val="24"/>
          <w:szCs w:val="24"/>
        </w:rPr>
        <w:t xml:space="preserve"> </w:t>
      </w:r>
      <w:r w:rsidR="00F017C7" w:rsidRPr="00E909A3">
        <w:rPr>
          <w:color w:val="auto"/>
          <w:sz w:val="24"/>
          <w:szCs w:val="24"/>
        </w:rPr>
        <w:t>торговли</w:t>
      </w:r>
      <w:r w:rsidR="00F017C7" w:rsidRPr="00E909A3">
        <w:rPr>
          <w:rFonts w:cs="Arial"/>
          <w:color w:val="auto"/>
          <w:sz w:val="24"/>
          <w:szCs w:val="24"/>
        </w:rPr>
        <w:t xml:space="preserve">, </w:t>
      </w:r>
      <w:r w:rsidRPr="00E909A3">
        <w:rPr>
          <w:color w:val="auto"/>
          <w:sz w:val="24"/>
          <w:szCs w:val="24"/>
        </w:rPr>
        <w:t>не</w:t>
      </w:r>
      <w:r w:rsidRPr="00E909A3">
        <w:rPr>
          <w:color w:val="auto"/>
          <w:sz w:val="24"/>
          <w:szCs w:val="24"/>
        </w:rPr>
        <w:softHyphen/>
        <w:t>обходимо</w:t>
      </w:r>
      <w:r w:rsidRPr="00E909A3">
        <w:rPr>
          <w:rFonts w:cs="Arial"/>
          <w:color w:val="auto"/>
          <w:sz w:val="24"/>
          <w:szCs w:val="24"/>
        </w:rPr>
        <w:t xml:space="preserve">, </w:t>
      </w:r>
      <w:r w:rsidRPr="00E909A3">
        <w:rPr>
          <w:color w:val="auto"/>
          <w:sz w:val="24"/>
          <w:szCs w:val="24"/>
        </w:rPr>
        <w:t>чтобы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предлагаемый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товар соответствовал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мировым</w:t>
      </w:r>
      <w:r w:rsidRPr="00E909A3">
        <w:rPr>
          <w:rFonts w:cs="Arial"/>
          <w:color w:val="auto"/>
          <w:sz w:val="24"/>
          <w:szCs w:val="24"/>
        </w:rPr>
        <w:t xml:space="preserve"> и внутренним </w:t>
      </w:r>
      <w:r w:rsidRPr="00E909A3">
        <w:rPr>
          <w:color w:val="auto"/>
          <w:sz w:val="24"/>
          <w:szCs w:val="24"/>
        </w:rPr>
        <w:t>стандартам</w:t>
      </w:r>
      <w:r w:rsidRPr="00E909A3">
        <w:rPr>
          <w:rFonts w:cs="Arial"/>
          <w:color w:val="auto"/>
          <w:sz w:val="24"/>
          <w:szCs w:val="24"/>
        </w:rPr>
        <w:t xml:space="preserve">, </w:t>
      </w:r>
      <w:r w:rsidRPr="00E909A3">
        <w:rPr>
          <w:color w:val="auto"/>
          <w:sz w:val="24"/>
          <w:szCs w:val="24"/>
        </w:rPr>
        <w:t>что</w:t>
      </w:r>
      <w:r w:rsidRPr="00E909A3">
        <w:rPr>
          <w:rFonts w:cs="Arial"/>
          <w:color w:val="auto"/>
          <w:sz w:val="24"/>
          <w:szCs w:val="24"/>
        </w:rPr>
        <w:t xml:space="preserve">, </w:t>
      </w:r>
      <w:r w:rsidRPr="00E909A3">
        <w:rPr>
          <w:color w:val="auto"/>
          <w:sz w:val="24"/>
          <w:szCs w:val="24"/>
        </w:rPr>
        <w:t>помимо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контроля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над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его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выпус</w:t>
      </w:r>
      <w:r w:rsidRPr="00E909A3">
        <w:rPr>
          <w:color w:val="auto"/>
          <w:sz w:val="24"/>
          <w:szCs w:val="24"/>
        </w:rPr>
        <w:softHyphen/>
        <w:t>ком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и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реализацией</w:t>
      </w:r>
      <w:r w:rsidRPr="00E909A3">
        <w:rPr>
          <w:rFonts w:cs="Arial"/>
          <w:color w:val="auto"/>
          <w:sz w:val="24"/>
          <w:szCs w:val="24"/>
        </w:rPr>
        <w:t xml:space="preserve">, </w:t>
      </w:r>
      <w:r w:rsidRPr="00E909A3">
        <w:rPr>
          <w:color w:val="auto"/>
          <w:sz w:val="24"/>
          <w:szCs w:val="24"/>
        </w:rPr>
        <w:t>подразумевает наличие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соответствующих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док</w:t>
      </w:r>
      <w:r w:rsidRPr="00E909A3">
        <w:rPr>
          <w:color w:val="auto"/>
          <w:sz w:val="24"/>
          <w:szCs w:val="24"/>
        </w:rPr>
        <w:t>у</w:t>
      </w:r>
      <w:r w:rsidRPr="00E909A3">
        <w:rPr>
          <w:color w:val="auto"/>
          <w:sz w:val="24"/>
          <w:szCs w:val="24"/>
        </w:rPr>
        <w:t>мен</w:t>
      </w:r>
      <w:r w:rsidRPr="00E909A3">
        <w:rPr>
          <w:color w:val="auto"/>
          <w:sz w:val="24"/>
          <w:szCs w:val="24"/>
        </w:rPr>
        <w:softHyphen/>
        <w:t>тов</w:t>
      </w:r>
      <w:r w:rsidRPr="00E909A3">
        <w:rPr>
          <w:rFonts w:cs="Arial"/>
          <w:color w:val="auto"/>
          <w:sz w:val="24"/>
          <w:szCs w:val="24"/>
        </w:rPr>
        <w:t xml:space="preserve">, </w:t>
      </w:r>
      <w:r w:rsidRPr="00E909A3">
        <w:rPr>
          <w:color w:val="auto"/>
          <w:sz w:val="24"/>
          <w:szCs w:val="24"/>
        </w:rPr>
        <w:t>по</w:t>
      </w:r>
      <w:r w:rsidRPr="00E909A3">
        <w:rPr>
          <w:color w:val="auto"/>
          <w:sz w:val="24"/>
          <w:szCs w:val="24"/>
        </w:rPr>
        <w:t>д</w:t>
      </w:r>
      <w:r w:rsidRPr="00E909A3">
        <w:rPr>
          <w:color w:val="auto"/>
          <w:sz w:val="24"/>
          <w:szCs w:val="24"/>
        </w:rPr>
        <w:t>тверждающих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высокое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качес</w:t>
      </w:r>
      <w:r w:rsidRPr="00E909A3">
        <w:rPr>
          <w:color w:val="auto"/>
          <w:sz w:val="24"/>
          <w:szCs w:val="24"/>
        </w:rPr>
        <w:softHyphen/>
        <w:t>тво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продукции</w:t>
      </w:r>
      <w:r w:rsidRPr="00E909A3">
        <w:rPr>
          <w:rFonts w:cs="Arial"/>
          <w:color w:val="auto"/>
          <w:sz w:val="24"/>
          <w:szCs w:val="24"/>
        </w:rPr>
        <w:t>.</w:t>
      </w:r>
      <w:r w:rsidR="00F017C7" w:rsidRPr="00F017C7">
        <w:rPr>
          <w:color w:val="auto"/>
          <w:sz w:val="24"/>
          <w:szCs w:val="24"/>
        </w:rPr>
        <w:t xml:space="preserve"> </w:t>
      </w:r>
    </w:p>
    <w:p w:rsidR="00EB6F93" w:rsidRDefault="00EB6F93" w:rsidP="00F15F0E">
      <w:pPr>
        <w:pStyle w:val="a3"/>
        <w:spacing w:line="240" w:lineRule="auto"/>
        <w:ind w:firstLine="284"/>
        <w:rPr>
          <w:rFonts w:cs="Arial"/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С этой целью в </w:t>
      </w:r>
      <w:r w:rsidRPr="00E909A3">
        <w:rPr>
          <w:rFonts w:cs="Arial"/>
          <w:color w:val="auto"/>
          <w:sz w:val="24"/>
          <w:szCs w:val="24"/>
        </w:rPr>
        <w:t xml:space="preserve"> 2007 </w:t>
      </w:r>
      <w:r w:rsidRPr="00E909A3">
        <w:rPr>
          <w:color w:val="auto"/>
          <w:sz w:val="24"/>
          <w:szCs w:val="24"/>
        </w:rPr>
        <w:t>г</w:t>
      </w:r>
      <w:r w:rsidRPr="00E909A3">
        <w:rPr>
          <w:rFonts w:cs="Arial"/>
          <w:color w:val="auto"/>
          <w:sz w:val="24"/>
          <w:szCs w:val="24"/>
        </w:rPr>
        <w:t xml:space="preserve">.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rFonts w:cs="Arial"/>
          <w:color w:val="auto"/>
          <w:sz w:val="24"/>
          <w:szCs w:val="24"/>
        </w:rPr>
        <w:t xml:space="preserve"> прошла сертификацию системы менеджмента качества (орган по сертификации - Ассоциация «Русский Регистр – Балтийская инспекция») </w:t>
      </w:r>
      <w:r w:rsidRPr="00E909A3">
        <w:rPr>
          <w:color w:val="auto"/>
          <w:sz w:val="24"/>
          <w:szCs w:val="24"/>
        </w:rPr>
        <w:t>в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соответс</w:t>
      </w:r>
      <w:r w:rsidRPr="00E909A3">
        <w:rPr>
          <w:color w:val="auto"/>
          <w:sz w:val="24"/>
          <w:szCs w:val="24"/>
        </w:rPr>
        <w:softHyphen/>
        <w:t>твии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с требов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>ниями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международного стандарта</w:t>
      </w:r>
      <w:r w:rsidRPr="00E909A3">
        <w:rPr>
          <w:rFonts w:cs="Arial"/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ИСО</w:t>
      </w:r>
      <w:r w:rsidRPr="00E909A3">
        <w:rPr>
          <w:rFonts w:cs="Arial"/>
          <w:color w:val="auto"/>
          <w:sz w:val="24"/>
          <w:szCs w:val="24"/>
        </w:rPr>
        <w:t xml:space="preserve"> 9001-2008, </w:t>
      </w:r>
      <w:r w:rsidR="007456F2">
        <w:rPr>
          <w:rFonts w:cs="Arial"/>
          <w:color w:val="auto"/>
          <w:sz w:val="24"/>
          <w:szCs w:val="24"/>
        </w:rPr>
        <w:t xml:space="preserve">очередная </w:t>
      </w:r>
      <w:r w:rsidRPr="00E909A3">
        <w:rPr>
          <w:rFonts w:cs="Arial"/>
          <w:color w:val="auto"/>
          <w:sz w:val="24"/>
          <w:szCs w:val="24"/>
        </w:rPr>
        <w:t>ресертификация палаты по СМК с</w:t>
      </w:r>
      <w:r w:rsidRPr="00E909A3">
        <w:rPr>
          <w:rFonts w:cs="Arial"/>
          <w:color w:val="auto"/>
          <w:sz w:val="24"/>
          <w:szCs w:val="24"/>
        </w:rPr>
        <w:t>о</w:t>
      </w:r>
      <w:r w:rsidRPr="00E909A3">
        <w:rPr>
          <w:rFonts w:cs="Arial"/>
          <w:color w:val="auto"/>
          <w:sz w:val="24"/>
          <w:szCs w:val="24"/>
        </w:rPr>
        <w:t>стоялась в 20</w:t>
      </w:r>
      <w:r w:rsidR="007456F2">
        <w:rPr>
          <w:rFonts w:cs="Arial"/>
          <w:color w:val="auto"/>
          <w:sz w:val="24"/>
          <w:szCs w:val="24"/>
        </w:rPr>
        <w:t>20</w:t>
      </w:r>
      <w:r w:rsidRPr="00E909A3">
        <w:rPr>
          <w:rFonts w:cs="Arial"/>
          <w:color w:val="auto"/>
          <w:sz w:val="24"/>
          <w:szCs w:val="24"/>
        </w:rPr>
        <w:t xml:space="preserve"> г. </w:t>
      </w:r>
      <w:r w:rsidR="007456F2" w:rsidRPr="00E909A3">
        <w:rPr>
          <w:color w:val="auto"/>
          <w:sz w:val="24"/>
          <w:szCs w:val="24"/>
        </w:rPr>
        <w:t>в</w:t>
      </w:r>
      <w:r w:rsidR="007456F2" w:rsidRPr="00E909A3">
        <w:rPr>
          <w:rFonts w:cs="Arial"/>
          <w:color w:val="auto"/>
          <w:sz w:val="24"/>
          <w:szCs w:val="24"/>
        </w:rPr>
        <w:t xml:space="preserve"> </w:t>
      </w:r>
      <w:r w:rsidR="007456F2" w:rsidRPr="00E909A3">
        <w:rPr>
          <w:color w:val="auto"/>
          <w:sz w:val="24"/>
          <w:szCs w:val="24"/>
        </w:rPr>
        <w:t>соответс</w:t>
      </w:r>
      <w:r w:rsidR="007456F2" w:rsidRPr="00E909A3">
        <w:rPr>
          <w:color w:val="auto"/>
          <w:sz w:val="24"/>
          <w:szCs w:val="24"/>
        </w:rPr>
        <w:softHyphen/>
        <w:t>твии</w:t>
      </w:r>
      <w:r w:rsidR="007456F2" w:rsidRPr="00E909A3">
        <w:rPr>
          <w:rFonts w:cs="Arial"/>
          <w:color w:val="auto"/>
          <w:sz w:val="24"/>
          <w:szCs w:val="24"/>
        </w:rPr>
        <w:t xml:space="preserve"> </w:t>
      </w:r>
      <w:r w:rsidR="007456F2" w:rsidRPr="00E909A3">
        <w:rPr>
          <w:color w:val="auto"/>
          <w:sz w:val="24"/>
          <w:szCs w:val="24"/>
        </w:rPr>
        <w:t>с требованиями</w:t>
      </w:r>
      <w:r w:rsidR="007456F2" w:rsidRPr="00E909A3">
        <w:rPr>
          <w:rFonts w:cs="Arial"/>
          <w:color w:val="auto"/>
          <w:sz w:val="24"/>
          <w:szCs w:val="24"/>
        </w:rPr>
        <w:t xml:space="preserve"> </w:t>
      </w:r>
      <w:r w:rsidR="007456F2" w:rsidRPr="00E909A3">
        <w:rPr>
          <w:color w:val="auto"/>
          <w:sz w:val="24"/>
          <w:szCs w:val="24"/>
        </w:rPr>
        <w:t>стандарта</w:t>
      </w:r>
      <w:r w:rsidR="007456F2" w:rsidRPr="00E909A3">
        <w:rPr>
          <w:rFonts w:cs="Arial"/>
          <w:color w:val="auto"/>
          <w:sz w:val="24"/>
          <w:szCs w:val="24"/>
        </w:rPr>
        <w:t xml:space="preserve"> </w:t>
      </w:r>
      <w:r w:rsidR="007456F2" w:rsidRPr="00E909A3">
        <w:rPr>
          <w:color w:val="auto"/>
          <w:sz w:val="24"/>
          <w:szCs w:val="24"/>
        </w:rPr>
        <w:t>ИСО</w:t>
      </w:r>
      <w:r w:rsidR="007456F2" w:rsidRPr="00E909A3">
        <w:rPr>
          <w:rFonts w:cs="Arial"/>
          <w:color w:val="auto"/>
          <w:sz w:val="24"/>
          <w:szCs w:val="24"/>
        </w:rPr>
        <w:t xml:space="preserve"> 9001-20</w:t>
      </w:r>
      <w:r w:rsidR="007456F2">
        <w:rPr>
          <w:rFonts w:cs="Arial"/>
          <w:color w:val="auto"/>
          <w:sz w:val="24"/>
          <w:szCs w:val="24"/>
        </w:rPr>
        <w:t xml:space="preserve">15. </w:t>
      </w:r>
      <w:r w:rsidRPr="00E909A3">
        <w:rPr>
          <w:rFonts w:cs="Arial"/>
          <w:color w:val="auto"/>
          <w:sz w:val="24"/>
          <w:szCs w:val="24"/>
        </w:rPr>
        <w:t>В 20</w:t>
      </w:r>
      <w:r w:rsidR="007456F2">
        <w:rPr>
          <w:rFonts w:cs="Arial"/>
          <w:color w:val="auto"/>
          <w:sz w:val="24"/>
          <w:szCs w:val="24"/>
        </w:rPr>
        <w:t>17</w:t>
      </w:r>
      <w:r w:rsidRPr="00E909A3">
        <w:rPr>
          <w:rFonts w:cs="Arial"/>
          <w:color w:val="auto"/>
          <w:sz w:val="24"/>
          <w:szCs w:val="24"/>
        </w:rPr>
        <w:t xml:space="preserve"> и 20</w:t>
      </w:r>
      <w:r w:rsidR="007456F2">
        <w:rPr>
          <w:rFonts w:cs="Arial"/>
          <w:color w:val="auto"/>
          <w:sz w:val="24"/>
          <w:szCs w:val="24"/>
        </w:rPr>
        <w:t>20</w:t>
      </w:r>
      <w:r w:rsidRPr="00E909A3">
        <w:rPr>
          <w:rFonts w:cs="Arial"/>
          <w:color w:val="auto"/>
          <w:sz w:val="24"/>
          <w:szCs w:val="24"/>
        </w:rPr>
        <w:t xml:space="preserve"> гг. эк</w:t>
      </w:r>
      <w:r w:rsidRPr="00E909A3">
        <w:rPr>
          <w:rFonts w:cs="Arial"/>
          <w:color w:val="auto"/>
          <w:sz w:val="24"/>
          <w:szCs w:val="24"/>
        </w:rPr>
        <w:t>с</w:t>
      </w:r>
      <w:r w:rsidRPr="00E909A3">
        <w:rPr>
          <w:rFonts w:cs="Arial"/>
          <w:color w:val="auto"/>
          <w:sz w:val="24"/>
          <w:szCs w:val="24"/>
        </w:rPr>
        <w:t xml:space="preserve">пертное подразделение Палаты  прошло аккредитацию в системах «ТПП Эксперт» и </w:t>
      </w:r>
      <w:r w:rsidR="00792CF3">
        <w:rPr>
          <w:rFonts w:cs="Arial"/>
          <w:color w:val="auto"/>
          <w:sz w:val="24"/>
          <w:szCs w:val="24"/>
        </w:rPr>
        <w:t>системе до</w:t>
      </w:r>
      <w:r w:rsidR="00792CF3">
        <w:rPr>
          <w:rFonts w:cs="Arial"/>
          <w:color w:val="auto"/>
          <w:sz w:val="24"/>
          <w:szCs w:val="24"/>
        </w:rPr>
        <w:t>б</w:t>
      </w:r>
      <w:r w:rsidR="00792CF3">
        <w:rPr>
          <w:rFonts w:cs="Arial"/>
          <w:color w:val="auto"/>
          <w:sz w:val="24"/>
          <w:szCs w:val="24"/>
        </w:rPr>
        <w:t>ровольной сертифик</w:t>
      </w:r>
      <w:r w:rsidR="00792CF3">
        <w:rPr>
          <w:rFonts w:cs="Arial"/>
          <w:color w:val="auto"/>
          <w:sz w:val="24"/>
          <w:szCs w:val="24"/>
        </w:rPr>
        <w:t>а</w:t>
      </w:r>
      <w:r w:rsidR="00792CF3">
        <w:rPr>
          <w:rFonts w:cs="Arial"/>
          <w:color w:val="auto"/>
          <w:sz w:val="24"/>
          <w:szCs w:val="24"/>
        </w:rPr>
        <w:t xml:space="preserve">ции инспекционных услуг </w:t>
      </w:r>
      <w:r w:rsidRPr="00E909A3">
        <w:rPr>
          <w:rFonts w:cs="Arial"/>
          <w:color w:val="auto"/>
          <w:sz w:val="24"/>
          <w:szCs w:val="24"/>
        </w:rPr>
        <w:t>«</w:t>
      </w:r>
      <w:proofErr w:type="spellStart"/>
      <w:r w:rsidRPr="00E909A3">
        <w:rPr>
          <w:rFonts w:cs="Arial"/>
          <w:color w:val="auto"/>
          <w:sz w:val="24"/>
          <w:szCs w:val="24"/>
        </w:rPr>
        <w:t>Инспектсерт</w:t>
      </w:r>
      <w:proofErr w:type="spellEnd"/>
      <w:r w:rsidRPr="00E909A3">
        <w:rPr>
          <w:rFonts w:cs="Arial"/>
          <w:color w:val="auto"/>
          <w:sz w:val="24"/>
          <w:szCs w:val="24"/>
        </w:rPr>
        <w:t xml:space="preserve">». </w:t>
      </w:r>
    </w:p>
    <w:p w:rsidR="00EB6F93" w:rsidRPr="00E909A3" w:rsidRDefault="00EB6F93" w:rsidP="00F15F0E">
      <w:pPr>
        <w:tabs>
          <w:tab w:val="left" w:pos="7560"/>
          <w:tab w:val="left" w:pos="7920"/>
        </w:tabs>
        <w:ind w:firstLine="284"/>
        <w:jc w:val="both"/>
        <w:rPr>
          <w:bCs w:val="0"/>
          <w:color w:val="auto"/>
        </w:rPr>
      </w:pPr>
      <w:r w:rsidRPr="00E909A3">
        <w:rPr>
          <w:bCs w:val="0"/>
          <w:color w:val="auto"/>
        </w:rPr>
        <w:t xml:space="preserve">Новосибирская городская торгово-промышленная палата </w:t>
      </w:r>
      <w:r w:rsidR="00541A6A" w:rsidRPr="00E909A3">
        <w:rPr>
          <w:bCs w:val="0"/>
          <w:color w:val="auto"/>
        </w:rPr>
        <w:t xml:space="preserve">ставит перед собой следующие </w:t>
      </w:r>
      <w:r w:rsidR="00541A6A">
        <w:rPr>
          <w:bCs w:val="0"/>
          <w:color w:val="auto"/>
          <w:u w:val="single"/>
        </w:rPr>
        <w:t>с</w:t>
      </w:r>
      <w:r w:rsidR="00541A6A" w:rsidRPr="00E909A3">
        <w:rPr>
          <w:bCs w:val="0"/>
          <w:color w:val="auto"/>
          <w:u w:val="single"/>
        </w:rPr>
        <w:t>трат</w:t>
      </w:r>
      <w:r w:rsidR="00541A6A" w:rsidRPr="00E909A3">
        <w:rPr>
          <w:bCs w:val="0"/>
          <w:color w:val="auto"/>
          <w:u w:val="single"/>
        </w:rPr>
        <w:t>е</w:t>
      </w:r>
      <w:r w:rsidR="00541A6A" w:rsidRPr="00E909A3">
        <w:rPr>
          <w:bCs w:val="0"/>
          <w:color w:val="auto"/>
          <w:u w:val="single"/>
        </w:rPr>
        <w:t>гически</w:t>
      </w:r>
      <w:r w:rsidR="00541A6A">
        <w:rPr>
          <w:bCs w:val="0"/>
          <w:color w:val="auto"/>
          <w:u w:val="single"/>
        </w:rPr>
        <w:t>е</w:t>
      </w:r>
      <w:r w:rsidR="00541A6A" w:rsidRPr="00E909A3">
        <w:rPr>
          <w:bCs w:val="0"/>
          <w:color w:val="auto"/>
          <w:u w:val="single"/>
        </w:rPr>
        <w:t xml:space="preserve"> задачи</w:t>
      </w:r>
      <w:r w:rsidR="00541A6A" w:rsidRPr="00E909A3">
        <w:rPr>
          <w:bCs w:val="0"/>
          <w:color w:val="auto"/>
        </w:rPr>
        <w:t xml:space="preserve">, </w:t>
      </w:r>
      <w:r w:rsidRPr="00E909A3">
        <w:rPr>
          <w:bCs w:val="0"/>
          <w:color w:val="auto"/>
        </w:rPr>
        <w:t xml:space="preserve">в области развития деятельности </w:t>
      </w:r>
      <w:r w:rsidR="00E909A3" w:rsidRPr="00E909A3">
        <w:rPr>
          <w:bCs w:val="0"/>
          <w:color w:val="auto"/>
        </w:rPr>
        <w:t>по товароведческой экспертизе</w:t>
      </w:r>
      <w:r w:rsidRPr="00E909A3">
        <w:rPr>
          <w:bCs w:val="0"/>
          <w:color w:val="auto"/>
        </w:rPr>
        <w:t>: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1. Расширение спектра и повышение качества оказываемых услуг по товарн</w:t>
      </w:r>
      <w:r w:rsidR="00C8029F">
        <w:rPr>
          <w:color w:val="auto"/>
          <w:sz w:val="24"/>
          <w:szCs w:val="24"/>
        </w:rPr>
        <w:t>ой</w:t>
      </w:r>
      <w:r w:rsidRPr="00E909A3">
        <w:rPr>
          <w:color w:val="auto"/>
          <w:sz w:val="24"/>
          <w:szCs w:val="24"/>
        </w:rPr>
        <w:t xml:space="preserve"> экспертизе:</w:t>
      </w:r>
    </w:p>
    <w:p w:rsidR="00E909A3" w:rsidRPr="00E909A3" w:rsidRDefault="00E909A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- контрактные экспертизы, связанные с контролем соблюдения условий договора </w:t>
      </w:r>
    </w:p>
    <w:p w:rsidR="00E909A3" w:rsidRPr="00E909A3" w:rsidRDefault="006F0278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E909A3" w:rsidRPr="00E909A3">
        <w:rPr>
          <w:color w:val="auto"/>
          <w:sz w:val="24"/>
          <w:szCs w:val="24"/>
        </w:rPr>
        <w:t>(контракта) в рамках исполнения государственных, муниципальных заказов по ФЗ</w:t>
      </w:r>
      <w:r>
        <w:rPr>
          <w:color w:val="auto"/>
          <w:sz w:val="24"/>
          <w:szCs w:val="24"/>
        </w:rPr>
        <w:t>-</w:t>
      </w:r>
      <w:r w:rsidR="00E909A3" w:rsidRPr="00E909A3">
        <w:rPr>
          <w:color w:val="auto"/>
          <w:sz w:val="24"/>
          <w:szCs w:val="24"/>
        </w:rPr>
        <w:t>44.</w:t>
      </w:r>
    </w:p>
    <w:p w:rsidR="00C8029F" w:rsidRDefault="00E909A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- товароведчески</w:t>
      </w:r>
      <w:r w:rsidR="00C8029F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 </w:t>
      </w:r>
      <w:r w:rsidR="00C8029F">
        <w:rPr>
          <w:color w:val="auto"/>
          <w:sz w:val="24"/>
          <w:szCs w:val="24"/>
        </w:rPr>
        <w:t xml:space="preserve"> (</w:t>
      </w:r>
      <w:r w:rsidR="00C8029F" w:rsidRPr="00E909A3">
        <w:rPr>
          <w:color w:val="auto"/>
          <w:sz w:val="24"/>
          <w:szCs w:val="24"/>
        </w:rPr>
        <w:t>потребител</w:t>
      </w:r>
      <w:r w:rsidR="00C8029F">
        <w:rPr>
          <w:color w:val="auto"/>
          <w:sz w:val="24"/>
          <w:szCs w:val="24"/>
        </w:rPr>
        <w:t xml:space="preserve">ьские) </w:t>
      </w:r>
      <w:r w:rsidRPr="00E909A3">
        <w:rPr>
          <w:color w:val="auto"/>
          <w:sz w:val="24"/>
          <w:szCs w:val="24"/>
        </w:rPr>
        <w:t>экспертиз</w:t>
      </w:r>
      <w:r w:rsidR="00C8029F">
        <w:rPr>
          <w:color w:val="auto"/>
          <w:sz w:val="24"/>
          <w:szCs w:val="24"/>
        </w:rPr>
        <w:t>ы</w:t>
      </w:r>
      <w:r w:rsidRPr="00E909A3">
        <w:rPr>
          <w:color w:val="auto"/>
          <w:sz w:val="24"/>
          <w:szCs w:val="24"/>
        </w:rPr>
        <w:t xml:space="preserve"> по товарам народного потребления, </w:t>
      </w:r>
    </w:p>
    <w:p w:rsidR="00E909A3" w:rsidRPr="00E909A3" w:rsidRDefault="00E909A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как в </w:t>
      </w:r>
      <w:proofErr w:type="gramStart"/>
      <w:r w:rsidRPr="00E909A3">
        <w:rPr>
          <w:color w:val="auto"/>
          <w:sz w:val="24"/>
          <w:szCs w:val="24"/>
        </w:rPr>
        <w:t>досудебном</w:t>
      </w:r>
      <w:proofErr w:type="gramEnd"/>
      <w:r w:rsidRPr="00E909A3">
        <w:rPr>
          <w:color w:val="auto"/>
          <w:sz w:val="24"/>
          <w:szCs w:val="24"/>
        </w:rPr>
        <w:t xml:space="preserve"> так и в судебном порядке; </w:t>
      </w:r>
    </w:p>
    <w:p w:rsidR="00E909A3" w:rsidRPr="00E909A3" w:rsidRDefault="00E909A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- экспертиза качества товаров с использованием лабораторных испытаний; </w:t>
      </w:r>
    </w:p>
    <w:p w:rsidR="00C8029F" w:rsidRPr="00E909A3" w:rsidRDefault="00C8029F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- идентификационные экспертизы товаров, в части отнесения товаров по товарной номенкл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>туре внешне экономической деятельности.</w:t>
      </w:r>
    </w:p>
    <w:p w:rsidR="00E909A3" w:rsidRPr="007F41E0" w:rsidRDefault="00E909A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7F41E0">
        <w:rPr>
          <w:color w:val="auto"/>
          <w:sz w:val="24"/>
          <w:szCs w:val="24"/>
        </w:rPr>
        <w:t>- информационная поддержка организаций и предпринимателей;</w:t>
      </w:r>
    </w:p>
    <w:p w:rsidR="00EB6F93" w:rsidRPr="007F41E0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7F41E0">
        <w:rPr>
          <w:color w:val="auto"/>
          <w:sz w:val="24"/>
          <w:szCs w:val="24"/>
        </w:rPr>
        <w:t xml:space="preserve">2. Увеличение объема услуг и расширение клиентской базы по товарной экспертизе на </w:t>
      </w:r>
      <w:r w:rsidR="00D47AF2" w:rsidRPr="007F41E0">
        <w:rPr>
          <w:color w:val="auto"/>
          <w:sz w:val="24"/>
          <w:szCs w:val="24"/>
        </w:rPr>
        <w:t>8</w:t>
      </w:r>
      <w:r w:rsidRPr="007F41E0">
        <w:rPr>
          <w:color w:val="auto"/>
          <w:sz w:val="24"/>
          <w:szCs w:val="24"/>
        </w:rPr>
        <w:t>-1</w:t>
      </w:r>
      <w:r w:rsidR="00D47AF2" w:rsidRPr="007F41E0">
        <w:rPr>
          <w:color w:val="auto"/>
          <w:sz w:val="24"/>
          <w:szCs w:val="24"/>
        </w:rPr>
        <w:t>0</w:t>
      </w:r>
      <w:r w:rsidRPr="007F41E0">
        <w:rPr>
          <w:color w:val="auto"/>
          <w:sz w:val="24"/>
          <w:szCs w:val="24"/>
        </w:rPr>
        <w:t xml:space="preserve">% ежегодно (до </w:t>
      </w:r>
      <w:r w:rsidR="00F15F0E">
        <w:rPr>
          <w:b/>
          <w:color w:val="auto"/>
          <w:sz w:val="24"/>
          <w:szCs w:val="24"/>
        </w:rPr>
        <w:t xml:space="preserve">850 </w:t>
      </w:r>
      <w:r w:rsidR="00F15F0E" w:rsidRPr="00F15F0E">
        <w:rPr>
          <w:color w:val="auto"/>
          <w:sz w:val="24"/>
          <w:szCs w:val="24"/>
        </w:rPr>
        <w:t>экспертиз</w:t>
      </w:r>
      <w:r w:rsidRPr="007F41E0">
        <w:rPr>
          <w:color w:val="auto"/>
          <w:sz w:val="24"/>
          <w:szCs w:val="24"/>
        </w:rPr>
        <w:t xml:space="preserve"> в год к 20</w:t>
      </w:r>
      <w:r w:rsidR="00DE0080" w:rsidRPr="007F41E0">
        <w:rPr>
          <w:color w:val="auto"/>
          <w:sz w:val="24"/>
          <w:szCs w:val="24"/>
        </w:rPr>
        <w:t>25</w:t>
      </w:r>
      <w:r w:rsidRPr="007F41E0">
        <w:rPr>
          <w:color w:val="auto"/>
          <w:sz w:val="24"/>
          <w:szCs w:val="24"/>
        </w:rPr>
        <w:t>г.).</w:t>
      </w:r>
    </w:p>
    <w:p w:rsidR="00AE7783" w:rsidRPr="00E909A3" w:rsidRDefault="00AE7783" w:rsidP="00F15F0E">
      <w:pPr>
        <w:pStyle w:val="a3"/>
        <w:tabs>
          <w:tab w:val="left" w:pos="142"/>
        </w:tabs>
        <w:spacing w:line="240" w:lineRule="auto"/>
        <w:ind w:firstLine="284"/>
        <w:rPr>
          <w:rFonts w:cs="Arial"/>
          <w:color w:val="auto"/>
          <w:sz w:val="24"/>
          <w:szCs w:val="24"/>
        </w:rPr>
      </w:pPr>
      <w:bookmarkStart w:id="14" w:name="_Toc162971273"/>
      <w:bookmarkStart w:id="15" w:name="_Toc224439364"/>
      <w:r w:rsidRPr="00534C8D">
        <w:rPr>
          <w:rFonts w:cs="Arial"/>
          <w:color w:val="auto"/>
          <w:sz w:val="24"/>
          <w:szCs w:val="24"/>
        </w:rPr>
        <w:t>3.</w:t>
      </w:r>
      <w:r>
        <w:rPr>
          <w:rFonts w:cs="Arial"/>
          <w:color w:val="auto"/>
          <w:sz w:val="24"/>
          <w:szCs w:val="24"/>
        </w:rPr>
        <w:t xml:space="preserve"> </w:t>
      </w:r>
      <w:r w:rsidRPr="00534C8D">
        <w:rPr>
          <w:rFonts w:cs="Arial"/>
          <w:color w:val="auto"/>
          <w:sz w:val="24"/>
          <w:szCs w:val="24"/>
        </w:rPr>
        <w:t xml:space="preserve">Развитие </w:t>
      </w:r>
      <w:r>
        <w:rPr>
          <w:rFonts w:cs="Arial"/>
          <w:color w:val="auto"/>
          <w:sz w:val="24"/>
          <w:szCs w:val="24"/>
          <w:u w:val="single"/>
        </w:rPr>
        <w:t>н</w:t>
      </w:r>
      <w:r w:rsidRPr="00E909A3">
        <w:rPr>
          <w:rFonts w:cs="Arial"/>
          <w:color w:val="auto"/>
          <w:sz w:val="24"/>
          <w:szCs w:val="24"/>
          <w:u w:val="single"/>
        </w:rPr>
        <w:t>овы</w:t>
      </w:r>
      <w:r>
        <w:rPr>
          <w:rFonts w:cs="Arial"/>
          <w:color w:val="auto"/>
          <w:sz w:val="24"/>
          <w:szCs w:val="24"/>
          <w:u w:val="single"/>
        </w:rPr>
        <w:t>х</w:t>
      </w:r>
      <w:r w:rsidRPr="00E909A3">
        <w:rPr>
          <w:rFonts w:cs="Arial"/>
          <w:color w:val="auto"/>
          <w:sz w:val="24"/>
          <w:szCs w:val="24"/>
          <w:u w:val="single"/>
        </w:rPr>
        <w:t xml:space="preserve"> </w:t>
      </w:r>
      <w:r w:rsidRPr="00372629">
        <w:rPr>
          <w:rFonts w:cs="Arial"/>
          <w:color w:val="auto"/>
          <w:sz w:val="24"/>
          <w:szCs w:val="24"/>
          <w:u w:val="single"/>
        </w:rPr>
        <w:t>перспектив</w:t>
      </w:r>
      <w:r>
        <w:rPr>
          <w:rFonts w:cs="Arial"/>
          <w:color w:val="auto"/>
          <w:sz w:val="24"/>
          <w:szCs w:val="24"/>
          <w:u w:val="single"/>
        </w:rPr>
        <w:t>ных</w:t>
      </w:r>
      <w:r w:rsidRPr="00372629">
        <w:rPr>
          <w:rFonts w:cs="Arial"/>
          <w:color w:val="auto"/>
          <w:sz w:val="24"/>
          <w:szCs w:val="24"/>
          <w:u w:val="single"/>
        </w:rPr>
        <w:t xml:space="preserve"> </w:t>
      </w:r>
      <w:r w:rsidRPr="00E909A3">
        <w:rPr>
          <w:rFonts w:cs="Arial"/>
          <w:color w:val="auto"/>
          <w:sz w:val="24"/>
          <w:szCs w:val="24"/>
          <w:u w:val="single"/>
        </w:rPr>
        <w:t>направлени</w:t>
      </w:r>
      <w:r>
        <w:rPr>
          <w:rFonts w:cs="Arial"/>
          <w:color w:val="auto"/>
          <w:sz w:val="24"/>
          <w:szCs w:val="24"/>
          <w:u w:val="single"/>
        </w:rPr>
        <w:t>й</w:t>
      </w:r>
      <w:r w:rsidRPr="00372629">
        <w:rPr>
          <w:rFonts w:cs="Arial"/>
          <w:color w:val="auto"/>
          <w:sz w:val="24"/>
          <w:szCs w:val="24"/>
        </w:rPr>
        <w:t xml:space="preserve"> </w:t>
      </w:r>
      <w:r>
        <w:rPr>
          <w:rFonts w:cs="Arial"/>
          <w:color w:val="auto"/>
          <w:sz w:val="24"/>
          <w:szCs w:val="24"/>
        </w:rPr>
        <w:t>товарной экспертизы</w:t>
      </w:r>
      <w:r w:rsidRPr="00E909A3">
        <w:rPr>
          <w:rFonts w:cs="Arial"/>
          <w:color w:val="auto"/>
          <w:sz w:val="24"/>
          <w:szCs w:val="24"/>
        </w:rPr>
        <w:t xml:space="preserve"> Палат</w:t>
      </w:r>
      <w:r>
        <w:rPr>
          <w:rFonts w:cs="Arial"/>
          <w:color w:val="auto"/>
          <w:sz w:val="24"/>
          <w:szCs w:val="24"/>
        </w:rPr>
        <w:t>ы</w:t>
      </w:r>
      <w:r w:rsidRPr="00E909A3">
        <w:rPr>
          <w:rFonts w:cs="Arial"/>
          <w:color w:val="auto"/>
          <w:sz w:val="24"/>
          <w:szCs w:val="24"/>
        </w:rPr>
        <w:t xml:space="preserve"> до 20</w:t>
      </w:r>
      <w:r>
        <w:rPr>
          <w:rFonts w:cs="Arial"/>
          <w:color w:val="auto"/>
          <w:sz w:val="24"/>
          <w:szCs w:val="24"/>
        </w:rPr>
        <w:t>25</w:t>
      </w:r>
      <w:r w:rsidRPr="00E909A3">
        <w:rPr>
          <w:rFonts w:cs="Arial"/>
          <w:color w:val="auto"/>
          <w:sz w:val="24"/>
          <w:szCs w:val="24"/>
        </w:rPr>
        <w:t xml:space="preserve"> г</w:t>
      </w:r>
      <w:r>
        <w:rPr>
          <w:rFonts w:cs="Arial"/>
          <w:color w:val="auto"/>
          <w:sz w:val="24"/>
          <w:szCs w:val="24"/>
        </w:rPr>
        <w:t>.</w:t>
      </w:r>
      <w:r w:rsidRPr="00E909A3">
        <w:rPr>
          <w:rFonts w:cs="Arial"/>
          <w:color w:val="auto"/>
          <w:sz w:val="24"/>
          <w:szCs w:val="24"/>
        </w:rPr>
        <w:t>:</w:t>
      </w:r>
    </w:p>
    <w:p w:rsidR="00AE7783" w:rsidRPr="00E909A3" w:rsidRDefault="00AE778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Экспертиза для граждан в целях судебной защиты прав потребителей, </w:t>
      </w:r>
      <w:r>
        <w:rPr>
          <w:color w:val="auto"/>
          <w:sz w:val="24"/>
          <w:szCs w:val="24"/>
        </w:rPr>
        <w:t>в т.ч.</w:t>
      </w:r>
      <w:r w:rsidRPr="00E909A3">
        <w:rPr>
          <w:color w:val="auto"/>
          <w:sz w:val="24"/>
          <w:szCs w:val="24"/>
        </w:rPr>
        <w:t xml:space="preserve"> товаров народного потребления и продуктов питания</w:t>
      </w:r>
      <w:r>
        <w:rPr>
          <w:color w:val="auto"/>
          <w:sz w:val="24"/>
          <w:szCs w:val="24"/>
        </w:rPr>
        <w:t xml:space="preserve">, </w:t>
      </w:r>
      <w:r w:rsidRPr="00E909A3">
        <w:rPr>
          <w:color w:val="auto"/>
          <w:sz w:val="24"/>
          <w:szCs w:val="24"/>
        </w:rPr>
        <w:t>товаров сельскохозяйственного назначения, продукции комб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корм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вых и мукомольных производств.</w:t>
      </w:r>
    </w:p>
    <w:p w:rsidR="00AE7783" w:rsidRPr="00E909A3" w:rsidRDefault="00AE778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Расширение</w:t>
      </w:r>
      <w:r w:rsidRPr="00E909A3">
        <w:rPr>
          <w:color w:val="auto"/>
          <w:sz w:val="24"/>
          <w:szCs w:val="24"/>
        </w:rPr>
        <w:t xml:space="preserve"> деятельности в области </w:t>
      </w:r>
      <w:r>
        <w:rPr>
          <w:color w:val="auto"/>
          <w:sz w:val="24"/>
          <w:szCs w:val="24"/>
        </w:rPr>
        <w:t xml:space="preserve">добровольной </w:t>
      </w:r>
      <w:r w:rsidRPr="00E909A3">
        <w:rPr>
          <w:color w:val="auto"/>
          <w:sz w:val="24"/>
          <w:szCs w:val="24"/>
        </w:rPr>
        <w:t>сертификации товаров</w:t>
      </w:r>
      <w:r>
        <w:rPr>
          <w:color w:val="auto"/>
          <w:sz w:val="24"/>
          <w:szCs w:val="24"/>
        </w:rPr>
        <w:t xml:space="preserve"> и услуг</w:t>
      </w:r>
      <w:r w:rsidRPr="00E909A3">
        <w:rPr>
          <w:color w:val="auto"/>
          <w:sz w:val="24"/>
          <w:szCs w:val="24"/>
        </w:rPr>
        <w:t>, консульт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 xml:space="preserve">ционных услуг по </w:t>
      </w:r>
      <w:r>
        <w:rPr>
          <w:color w:val="auto"/>
          <w:sz w:val="24"/>
          <w:szCs w:val="24"/>
        </w:rPr>
        <w:t>вопросам</w:t>
      </w:r>
      <w:r w:rsidRPr="00E909A3">
        <w:rPr>
          <w:color w:val="auto"/>
          <w:sz w:val="24"/>
          <w:szCs w:val="24"/>
        </w:rPr>
        <w:t xml:space="preserve"> качества продукции, </w:t>
      </w:r>
      <w:r>
        <w:rPr>
          <w:color w:val="auto"/>
          <w:sz w:val="24"/>
          <w:szCs w:val="24"/>
        </w:rPr>
        <w:t>в т.ч. поставляемой</w:t>
      </w:r>
      <w:r w:rsidRPr="00E909A3">
        <w:rPr>
          <w:color w:val="auto"/>
          <w:sz w:val="24"/>
          <w:szCs w:val="24"/>
        </w:rPr>
        <w:t xml:space="preserve"> на экспорт.</w:t>
      </w:r>
    </w:p>
    <w:p w:rsidR="00AE7783" w:rsidRPr="00E909A3" w:rsidRDefault="00AE7783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Взаимодействие с мэрией Новосибирска, организациями-членами Палаты, Межрегиональной а</w:t>
      </w:r>
      <w:r w:rsidRPr="00E909A3">
        <w:rPr>
          <w:color w:val="auto"/>
          <w:sz w:val="24"/>
          <w:szCs w:val="24"/>
        </w:rPr>
        <w:t>с</w:t>
      </w:r>
      <w:r w:rsidRPr="00E909A3">
        <w:rPr>
          <w:color w:val="auto"/>
          <w:sz w:val="24"/>
          <w:szCs w:val="24"/>
        </w:rPr>
        <w:t>социацией руководителей предприятий в области внедрения систем менеджмента качества на пре</w:t>
      </w:r>
      <w:r w:rsidRPr="00E909A3">
        <w:rPr>
          <w:color w:val="auto"/>
          <w:sz w:val="24"/>
          <w:szCs w:val="24"/>
        </w:rPr>
        <w:t>д</w:t>
      </w:r>
      <w:r w:rsidRPr="00E909A3">
        <w:rPr>
          <w:color w:val="auto"/>
          <w:sz w:val="24"/>
          <w:szCs w:val="24"/>
        </w:rPr>
        <w:t>приятиях Новосибирска, повышения качества продукции и услуг, создания основ для устойч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вого развития и обеспечения конкурентоспособности товаров новосибирских товаропроизводит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лей в условиях </w:t>
      </w:r>
      <w:r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>м</w:t>
      </w:r>
      <w:r>
        <w:rPr>
          <w:color w:val="auto"/>
          <w:sz w:val="24"/>
          <w:szCs w:val="24"/>
        </w:rPr>
        <w:t>портозамещения</w:t>
      </w:r>
      <w:r w:rsidRPr="00E909A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 интеграции</w:t>
      </w:r>
      <w:r w:rsidRPr="00E909A3">
        <w:rPr>
          <w:color w:val="auto"/>
          <w:sz w:val="24"/>
          <w:szCs w:val="24"/>
        </w:rPr>
        <w:t xml:space="preserve"> в мировую экономику. </w:t>
      </w:r>
    </w:p>
    <w:p w:rsidR="001C1C97" w:rsidRPr="00B23BBB" w:rsidRDefault="001C1C97" w:rsidP="00F15F0E">
      <w:pPr>
        <w:pStyle w:val="af8"/>
        <w:spacing w:line="240" w:lineRule="auto"/>
        <w:ind w:firstLine="284"/>
        <w:rPr>
          <w:color w:val="auto"/>
          <w:sz w:val="8"/>
          <w:szCs w:val="8"/>
        </w:rPr>
      </w:pPr>
    </w:p>
    <w:p w:rsidR="00EB6F93" w:rsidRPr="001C1C97" w:rsidRDefault="001C1C97" w:rsidP="00F15F0E">
      <w:pPr>
        <w:pStyle w:val="af8"/>
        <w:spacing w:line="240" w:lineRule="auto"/>
        <w:ind w:firstLine="284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="00EB6F93" w:rsidRPr="00E909A3">
        <w:rPr>
          <w:b/>
          <w:color w:val="auto"/>
          <w:sz w:val="24"/>
          <w:szCs w:val="24"/>
        </w:rPr>
        <w:t xml:space="preserve">Расширение услуг </w:t>
      </w:r>
      <w:r w:rsidR="00DB418D">
        <w:rPr>
          <w:b/>
          <w:color w:val="auto"/>
          <w:sz w:val="24"/>
          <w:szCs w:val="24"/>
        </w:rPr>
        <w:t>НГТПП</w:t>
      </w:r>
      <w:r w:rsidR="00EB6F93" w:rsidRPr="00E909A3">
        <w:rPr>
          <w:b/>
          <w:color w:val="auto"/>
          <w:sz w:val="24"/>
          <w:szCs w:val="24"/>
        </w:rPr>
        <w:t xml:space="preserve"> в области </w:t>
      </w:r>
      <w:bookmarkEnd w:id="14"/>
      <w:bookmarkEnd w:id="15"/>
      <w:r w:rsidR="00EB6F93" w:rsidRPr="00E909A3">
        <w:rPr>
          <w:b/>
          <w:color w:val="auto"/>
          <w:sz w:val="24"/>
          <w:szCs w:val="24"/>
          <w:u w:val="single"/>
        </w:rPr>
        <w:t>защиты интеллектуальной собственности</w:t>
      </w:r>
    </w:p>
    <w:p w:rsidR="00511A43" w:rsidRPr="00B23BBB" w:rsidRDefault="00511A43" w:rsidP="00F15F0E">
      <w:pPr>
        <w:pStyle w:val="afc"/>
        <w:ind w:left="0" w:firstLine="284"/>
        <w:jc w:val="left"/>
        <w:rPr>
          <w:sz w:val="8"/>
          <w:szCs w:val="8"/>
        </w:rPr>
      </w:pPr>
    </w:p>
    <w:p w:rsidR="00EB6F9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В процессе своей работы Палата содействует развитию новых направлений бизнеса, помогает предпринимателям вести конкурентную борьбу, поддерживать эффективность уже существующего </w:t>
      </w:r>
      <w:r w:rsidR="00FB701B">
        <w:rPr>
          <w:color w:val="auto"/>
          <w:sz w:val="24"/>
          <w:szCs w:val="24"/>
        </w:rPr>
        <w:t>предпринимательских проектов</w:t>
      </w:r>
      <w:r w:rsidRPr="00E909A3">
        <w:rPr>
          <w:color w:val="auto"/>
          <w:sz w:val="24"/>
          <w:szCs w:val="24"/>
        </w:rPr>
        <w:t>. В числе приоритетных направлений – защита интеллектуальной со</w:t>
      </w:r>
      <w:r w:rsidRPr="00E909A3">
        <w:rPr>
          <w:color w:val="auto"/>
          <w:sz w:val="24"/>
          <w:szCs w:val="24"/>
        </w:rPr>
        <w:t>б</w:t>
      </w:r>
      <w:r w:rsidRPr="00E909A3">
        <w:rPr>
          <w:color w:val="auto"/>
          <w:sz w:val="24"/>
          <w:szCs w:val="24"/>
        </w:rPr>
        <w:t xml:space="preserve">ственности. </w:t>
      </w:r>
    </w:p>
    <w:p w:rsidR="00EB6F93" w:rsidRPr="00E909A3" w:rsidRDefault="00EB6F93" w:rsidP="00F15F0E">
      <w:pPr>
        <w:tabs>
          <w:tab w:val="left" w:pos="7560"/>
          <w:tab w:val="left" w:pos="7920"/>
        </w:tabs>
        <w:ind w:firstLine="284"/>
        <w:jc w:val="both"/>
        <w:rPr>
          <w:color w:val="auto"/>
        </w:rPr>
      </w:pPr>
      <w:r w:rsidRPr="00E909A3">
        <w:rPr>
          <w:bCs w:val="0"/>
          <w:color w:val="auto"/>
          <w:u w:val="single"/>
        </w:rPr>
        <w:t>Стратегическ</w:t>
      </w:r>
      <w:r w:rsidR="00943869">
        <w:rPr>
          <w:bCs w:val="0"/>
          <w:color w:val="auto"/>
          <w:u w:val="single"/>
        </w:rPr>
        <w:t>ой</w:t>
      </w:r>
      <w:r w:rsidRPr="00E909A3">
        <w:rPr>
          <w:bCs w:val="0"/>
          <w:color w:val="auto"/>
          <w:u w:val="single"/>
        </w:rPr>
        <w:t xml:space="preserve"> задач</w:t>
      </w:r>
      <w:r w:rsidR="00943869">
        <w:rPr>
          <w:bCs w:val="0"/>
          <w:color w:val="auto"/>
          <w:u w:val="single"/>
        </w:rPr>
        <w:t>ей</w:t>
      </w:r>
      <w:r w:rsidRPr="00E909A3">
        <w:rPr>
          <w:bCs w:val="0"/>
          <w:color w:val="auto"/>
        </w:rPr>
        <w:t>, котор</w:t>
      </w:r>
      <w:r w:rsidR="00943869">
        <w:rPr>
          <w:bCs w:val="0"/>
          <w:color w:val="auto"/>
        </w:rPr>
        <w:t>ую</w:t>
      </w:r>
      <w:r w:rsidRPr="00E909A3">
        <w:rPr>
          <w:bCs w:val="0"/>
          <w:color w:val="auto"/>
        </w:rPr>
        <w:t xml:space="preserve"> ставит перед собой Новосибирская городская торгово-промышленная палата в области развития деятельности по защите интеллектуальной собственн</w:t>
      </w:r>
      <w:r w:rsidRPr="00E909A3">
        <w:rPr>
          <w:bCs w:val="0"/>
          <w:color w:val="auto"/>
        </w:rPr>
        <w:t>о</w:t>
      </w:r>
      <w:r w:rsidRPr="00E909A3">
        <w:rPr>
          <w:bCs w:val="0"/>
          <w:color w:val="auto"/>
        </w:rPr>
        <w:t>сти, явля</w:t>
      </w:r>
      <w:r w:rsidR="00702C3A">
        <w:rPr>
          <w:bCs w:val="0"/>
          <w:color w:val="auto"/>
        </w:rPr>
        <w:t>е</w:t>
      </w:r>
      <w:r w:rsidRPr="00E909A3">
        <w:rPr>
          <w:bCs w:val="0"/>
          <w:color w:val="auto"/>
        </w:rPr>
        <w:t>тся</w:t>
      </w:r>
      <w:r w:rsidR="00943869">
        <w:rPr>
          <w:bCs w:val="0"/>
          <w:color w:val="auto"/>
        </w:rPr>
        <w:t xml:space="preserve"> р</w:t>
      </w:r>
      <w:r w:rsidRPr="00E909A3">
        <w:rPr>
          <w:color w:val="auto"/>
        </w:rPr>
        <w:t>асширение спектра и повышение качества оказываемых услуг по защите интеллект</w:t>
      </w:r>
      <w:r w:rsidRPr="00E909A3">
        <w:rPr>
          <w:color w:val="auto"/>
        </w:rPr>
        <w:t>у</w:t>
      </w:r>
      <w:r w:rsidRPr="00E909A3">
        <w:rPr>
          <w:color w:val="auto"/>
        </w:rPr>
        <w:t>альной собственности, в т.ч.: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- патентная экспертиза с использованием международных баз данных; </w:t>
      </w:r>
    </w:p>
    <w:p w:rsidR="00EB6F9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- составление «патентных ландшафтов» для определения потенциальной активности в </w:t>
      </w:r>
      <w:r w:rsidR="008B749B">
        <w:rPr>
          <w:color w:val="auto"/>
          <w:sz w:val="24"/>
          <w:szCs w:val="24"/>
        </w:rPr>
        <w:t xml:space="preserve">России и в </w:t>
      </w:r>
      <w:r w:rsidRPr="00E909A3">
        <w:rPr>
          <w:color w:val="auto"/>
          <w:sz w:val="24"/>
          <w:szCs w:val="24"/>
        </w:rPr>
        <w:t>мире в области разработки по заданным направлениям исследований;</w:t>
      </w:r>
    </w:p>
    <w:p w:rsidR="008B749B" w:rsidRPr="00E909A3" w:rsidRDefault="008B749B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проведение патентных исследований</w:t>
      </w:r>
      <w:r w:rsidR="00CF7F21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CF7F21">
        <w:rPr>
          <w:color w:val="auto"/>
          <w:sz w:val="24"/>
          <w:szCs w:val="24"/>
        </w:rPr>
        <w:t>в</w:t>
      </w:r>
      <w:r>
        <w:rPr>
          <w:color w:val="auto"/>
          <w:sz w:val="24"/>
          <w:szCs w:val="24"/>
        </w:rPr>
        <w:t xml:space="preserve"> т.ч. за рубежом;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- информационная поддержка организаций и предпринимателей;</w:t>
      </w:r>
    </w:p>
    <w:p w:rsidR="00EB6F93" w:rsidRPr="00E909A3" w:rsidRDefault="00EB6F9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- проведение индивидуальных консультаций предпринимателей по вопросам защиты интелле</w:t>
      </w:r>
      <w:r w:rsidRPr="00E909A3">
        <w:rPr>
          <w:color w:val="auto"/>
          <w:sz w:val="24"/>
          <w:szCs w:val="24"/>
        </w:rPr>
        <w:t>к</w:t>
      </w:r>
      <w:r w:rsidRPr="00E909A3">
        <w:rPr>
          <w:color w:val="auto"/>
          <w:sz w:val="24"/>
          <w:szCs w:val="24"/>
        </w:rPr>
        <w:t>туальной собственности.</w:t>
      </w:r>
    </w:p>
    <w:p w:rsidR="00B65090" w:rsidRPr="00E909A3" w:rsidRDefault="00B65090" w:rsidP="00F15F0E">
      <w:pPr>
        <w:pStyle w:val="a3"/>
        <w:tabs>
          <w:tab w:val="left" w:pos="142"/>
        </w:tabs>
        <w:spacing w:line="240" w:lineRule="auto"/>
        <w:ind w:firstLine="284"/>
        <w:rPr>
          <w:rFonts w:cs="Arial"/>
          <w:color w:val="auto"/>
          <w:sz w:val="24"/>
          <w:szCs w:val="24"/>
        </w:rPr>
      </w:pPr>
      <w:r w:rsidRPr="00E909A3">
        <w:rPr>
          <w:rFonts w:cs="Arial"/>
          <w:color w:val="auto"/>
          <w:sz w:val="24"/>
          <w:szCs w:val="24"/>
          <w:u w:val="single"/>
        </w:rPr>
        <w:t>Новы</w:t>
      </w:r>
      <w:r>
        <w:rPr>
          <w:rFonts w:cs="Arial"/>
          <w:color w:val="auto"/>
          <w:sz w:val="24"/>
          <w:szCs w:val="24"/>
          <w:u w:val="single"/>
        </w:rPr>
        <w:t>е</w:t>
      </w:r>
      <w:r w:rsidRPr="00E909A3">
        <w:rPr>
          <w:rFonts w:cs="Arial"/>
          <w:color w:val="auto"/>
          <w:sz w:val="24"/>
          <w:szCs w:val="24"/>
          <w:u w:val="single"/>
        </w:rPr>
        <w:t xml:space="preserve"> </w:t>
      </w:r>
      <w:r w:rsidRPr="00372629">
        <w:rPr>
          <w:rFonts w:cs="Arial"/>
          <w:color w:val="auto"/>
          <w:sz w:val="24"/>
          <w:szCs w:val="24"/>
          <w:u w:val="single"/>
        </w:rPr>
        <w:t>перспектив</w:t>
      </w:r>
      <w:r>
        <w:rPr>
          <w:rFonts w:cs="Arial"/>
          <w:color w:val="auto"/>
          <w:sz w:val="24"/>
          <w:szCs w:val="24"/>
          <w:u w:val="single"/>
        </w:rPr>
        <w:t>ны</w:t>
      </w:r>
      <w:r w:rsidRPr="00372629">
        <w:rPr>
          <w:rFonts w:cs="Arial"/>
          <w:color w:val="auto"/>
          <w:sz w:val="24"/>
          <w:szCs w:val="24"/>
          <w:u w:val="single"/>
        </w:rPr>
        <w:t xml:space="preserve">е </w:t>
      </w:r>
      <w:r w:rsidRPr="00E909A3">
        <w:rPr>
          <w:rFonts w:cs="Arial"/>
          <w:color w:val="auto"/>
          <w:sz w:val="24"/>
          <w:szCs w:val="24"/>
          <w:u w:val="single"/>
        </w:rPr>
        <w:t>направления</w:t>
      </w:r>
      <w:r w:rsidRPr="00372629">
        <w:rPr>
          <w:rFonts w:cs="Arial"/>
          <w:color w:val="auto"/>
          <w:sz w:val="24"/>
          <w:szCs w:val="24"/>
        </w:rPr>
        <w:t xml:space="preserve"> </w:t>
      </w:r>
      <w:r>
        <w:rPr>
          <w:rFonts w:cs="Arial"/>
          <w:color w:val="auto"/>
          <w:sz w:val="24"/>
          <w:szCs w:val="24"/>
        </w:rPr>
        <w:t>в сфере защиты интеллектуальной собственности</w:t>
      </w:r>
      <w:r w:rsidRPr="00E909A3">
        <w:rPr>
          <w:rFonts w:cs="Arial"/>
          <w:color w:val="auto"/>
          <w:sz w:val="24"/>
          <w:szCs w:val="24"/>
        </w:rPr>
        <w:t xml:space="preserve"> Палат</w:t>
      </w:r>
      <w:r>
        <w:rPr>
          <w:rFonts w:cs="Arial"/>
          <w:color w:val="auto"/>
          <w:sz w:val="24"/>
          <w:szCs w:val="24"/>
        </w:rPr>
        <w:t>ы</w:t>
      </w:r>
      <w:r w:rsidRPr="00E909A3">
        <w:rPr>
          <w:rFonts w:cs="Arial"/>
          <w:color w:val="auto"/>
          <w:sz w:val="24"/>
          <w:szCs w:val="24"/>
        </w:rPr>
        <w:t xml:space="preserve">  до 20</w:t>
      </w:r>
      <w:r>
        <w:rPr>
          <w:rFonts w:cs="Arial"/>
          <w:color w:val="auto"/>
          <w:sz w:val="24"/>
          <w:szCs w:val="24"/>
        </w:rPr>
        <w:t>25</w:t>
      </w:r>
      <w:r w:rsidRPr="00E909A3">
        <w:rPr>
          <w:rFonts w:cs="Arial"/>
          <w:color w:val="auto"/>
          <w:sz w:val="24"/>
          <w:szCs w:val="24"/>
        </w:rPr>
        <w:t xml:space="preserve"> го</w:t>
      </w:r>
      <w:r>
        <w:rPr>
          <w:rFonts w:cs="Arial"/>
          <w:color w:val="auto"/>
          <w:sz w:val="24"/>
          <w:szCs w:val="24"/>
        </w:rPr>
        <w:t>да</w:t>
      </w:r>
      <w:r w:rsidRPr="00E909A3">
        <w:rPr>
          <w:rFonts w:cs="Arial"/>
          <w:color w:val="auto"/>
          <w:sz w:val="24"/>
          <w:szCs w:val="24"/>
        </w:rPr>
        <w:t>:</w:t>
      </w:r>
    </w:p>
    <w:p w:rsidR="00B65090" w:rsidRPr="00B65090" w:rsidRDefault="00B65090" w:rsidP="00F15F0E">
      <w:pPr>
        <w:pStyle w:val="a3"/>
        <w:numPr>
          <w:ilvl w:val="0"/>
          <w:numId w:val="35"/>
        </w:numPr>
        <w:tabs>
          <w:tab w:val="clear" w:pos="720"/>
          <w:tab w:val="num" w:pos="426"/>
          <w:tab w:val="left" w:pos="709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B65090">
        <w:rPr>
          <w:color w:val="auto"/>
          <w:sz w:val="24"/>
          <w:szCs w:val="24"/>
        </w:rPr>
        <w:t>Патентная экспертиза на предмет чистоты изобретений и возможности патентования изобр</w:t>
      </w:r>
      <w:r w:rsidRPr="00B65090">
        <w:rPr>
          <w:color w:val="auto"/>
          <w:sz w:val="24"/>
          <w:szCs w:val="24"/>
        </w:rPr>
        <w:t>е</w:t>
      </w:r>
      <w:r w:rsidRPr="00B65090">
        <w:rPr>
          <w:color w:val="auto"/>
          <w:sz w:val="24"/>
          <w:szCs w:val="24"/>
        </w:rPr>
        <w:t>тений. Регистрация ноу-хау, создание и ведение Реестра ноу-хау.</w:t>
      </w:r>
    </w:p>
    <w:p w:rsidR="00EB6F93" w:rsidRPr="00E909A3" w:rsidRDefault="00EB6F93" w:rsidP="00F15F0E">
      <w:pPr>
        <w:pStyle w:val="a3"/>
        <w:numPr>
          <w:ilvl w:val="0"/>
          <w:numId w:val="35"/>
        </w:numPr>
        <w:tabs>
          <w:tab w:val="clear" w:pos="720"/>
          <w:tab w:val="num" w:pos="426"/>
          <w:tab w:val="left" w:pos="709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Оценка стоимости патентов и нематериальных активов </w:t>
      </w:r>
      <w:r w:rsidR="00B65090">
        <w:rPr>
          <w:color w:val="auto"/>
          <w:sz w:val="24"/>
          <w:szCs w:val="24"/>
        </w:rPr>
        <w:t>в структуре</w:t>
      </w:r>
      <w:r w:rsidRPr="00E909A3">
        <w:rPr>
          <w:color w:val="auto"/>
          <w:sz w:val="24"/>
          <w:szCs w:val="24"/>
        </w:rPr>
        <w:t xml:space="preserve"> бизнес-план</w:t>
      </w:r>
      <w:r w:rsidR="00B65090">
        <w:rPr>
          <w:color w:val="auto"/>
          <w:sz w:val="24"/>
          <w:szCs w:val="24"/>
        </w:rPr>
        <w:t>ов</w:t>
      </w:r>
      <w:r w:rsidRPr="00E909A3">
        <w:rPr>
          <w:color w:val="auto"/>
          <w:sz w:val="24"/>
          <w:szCs w:val="24"/>
        </w:rPr>
        <w:t xml:space="preserve"> развития предприятий. </w:t>
      </w:r>
      <w:r w:rsidR="00B65090" w:rsidRPr="00E909A3">
        <w:rPr>
          <w:color w:val="auto"/>
          <w:sz w:val="24"/>
          <w:szCs w:val="24"/>
        </w:rPr>
        <w:t>Содейств</w:t>
      </w:r>
      <w:r w:rsidR="00B65090">
        <w:rPr>
          <w:color w:val="auto"/>
          <w:sz w:val="24"/>
          <w:szCs w:val="24"/>
        </w:rPr>
        <w:t>ие</w:t>
      </w:r>
      <w:r w:rsidR="00B65090" w:rsidRPr="00E909A3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 xml:space="preserve">расширению института проектного кредитования, в </w:t>
      </w:r>
      <w:proofErr w:type="spellStart"/>
      <w:r w:rsidR="00B65090">
        <w:rPr>
          <w:color w:val="auto"/>
          <w:sz w:val="24"/>
          <w:szCs w:val="24"/>
        </w:rPr>
        <w:t>т.ч</w:t>
      </w:r>
      <w:proofErr w:type="spellEnd"/>
      <w:r w:rsidR="00B65090">
        <w:rPr>
          <w:color w:val="auto"/>
          <w:sz w:val="24"/>
          <w:szCs w:val="24"/>
        </w:rPr>
        <w:t>. формиров</w:t>
      </w:r>
      <w:r w:rsidR="00B65090">
        <w:rPr>
          <w:color w:val="auto"/>
          <w:sz w:val="24"/>
          <w:szCs w:val="24"/>
        </w:rPr>
        <w:t>а</w:t>
      </w:r>
      <w:r w:rsidR="00B65090">
        <w:rPr>
          <w:color w:val="auto"/>
          <w:sz w:val="24"/>
          <w:szCs w:val="24"/>
        </w:rPr>
        <w:t>ние</w:t>
      </w:r>
      <w:r w:rsidRPr="00E909A3">
        <w:rPr>
          <w:color w:val="auto"/>
          <w:sz w:val="24"/>
          <w:szCs w:val="24"/>
        </w:rPr>
        <w:t xml:space="preserve"> </w:t>
      </w:r>
      <w:r w:rsidR="00B65090">
        <w:rPr>
          <w:color w:val="auto"/>
          <w:sz w:val="24"/>
          <w:szCs w:val="24"/>
        </w:rPr>
        <w:t>новых заказов</w:t>
      </w:r>
      <w:r w:rsidRPr="00E909A3">
        <w:rPr>
          <w:color w:val="auto"/>
          <w:sz w:val="24"/>
          <w:szCs w:val="24"/>
        </w:rPr>
        <w:t xml:space="preserve"> оценочных услуг.</w:t>
      </w:r>
    </w:p>
    <w:p w:rsidR="00EB6F93" w:rsidRPr="00E909A3" w:rsidRDefault="00B65090" w:rsidP="00F15F0E">
      <w:pPr>
        <w:pStyle w:val="a3"/>
        <w:numPr>
          <w:ilvl w:val="0"/>
          <w:numId w:val="35"/>
        </w:numPr>
        <w:tabs>
          <w:tab w:val="clear" w:pos="720"/>
          <w:tab w:val="num" w:pos="426"/>
          <w:tab w:val="left" w:pos="709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Расширение </w:t>
      </w:r>
      <w:r w:rsidR="00EB6F93" w:rsidRPr="00E909A3">
        <w:rPr>
          <w:color w:val="auto"/>
          <w:sz w:val="24"/>
          <w:szCs w:val="24"/>
        </w:rPr>
        <w:t xml:space="preserve">структуры услуг за счет переоценки основных фондов предприятий </w:t>
      </w:r>
      <w:r>
        <w:rPr>
          <w:color w:val="auto"/>
          <w:sz w:val="24"/>
          <w:szCs w:val="24"/>
        </w:rPr>
        <w:t>и</w:t>
      </w:r>
      <w:r w:rsidR="00EB6F93" w:rsidRPr="00E909A3">
        <w:rPr>
          <w:color w:val="auto"/>
          <w:sz w:val="24"/>
          <w:szCs w:val="24"/>
        </w:rPr>
        <w:t xml:space="preserve"> постано</w:t>
      </w:r>
      <w:r w:rsidR="00EB6F93" w:rsidRPr="00E909A3">
        <w:rPr>
          <w:color w:val="auto"/>
          <w:sz w:val="24"/>
          <w:szCs w:val="24"/>
        </w:rPr>
        <w:t>в</w:t>
      </w:r>
      <w:r w:rsidR="00EB6F93" w:rsidRPr="00E909A3">
        <w:rPr>
          <w:color w:val="auto"/>
          <w:sz w:val="24"/>
          <w:szCs w:val="24"/>
        </w:rPr>
        <w:t xml:space="preserve">ки нематериальных активов </w:t>
      </w:r>
      <w:r>
        <w:rPr>
          <w:color w:val="auto"/>
          <w:sz w:val="24"/>
          <w:szCs w:val="24"/>
        </w:rPr>
        <w:t xml:space="preserve">(НА) </w:t>
      </w:r>
      <w:r w:rsidR="00EB6F93" w:rsidRPr="00E909A3">
        <w:rPr>
          <w:color w:val="auto"/>
          <w:sz w:val="24"/>
          <w:szCs w:val="24"/>
        </w:rPr>
        <w:t xml:space="preserve">на баланс </w:t>
      </w:r>
      <w:r>
        <w:rPr>
          <w:color w:val="auto"/>
          <w:sz w:val="24"/>
          <w:szCs w:val="24"/>
        </w:rPr>
        <w:t>предприятий (повышение</w:t>
      </w:r>
      <w:r w:rsidR="00EB6F93" w:rsidRPr="00E909A3">
        <w:rPr>
          <w:color w:val="auto"/>
          <w:sz w:val="24"/>
          <w:szCs w:val="24"/>
        </w:rPr>
        <w:t xml:space="preserve"> инвестиционной привлек</w:t>
      </w:r>
      <w:r w:rsidR="00EB6F93" w:rsidRPr="00E909A3">
        <w:rPr>
          <w:color w:val="auto"/>
          <w:sz w:val="24"/>
          <w:szCs w:val="24"/>
        </w:rPr>
        <w:t>а</w:t>
      </w:r>
      <w:r w:rsidR="00EB6F93" w:rsidRPr="00E909A3">
        <w:rPr>
          <w:color w:val="auto"/>
          <w:sz w:val="24"/>
          <w:szCs w:val="24"/>
        </w:rPr>
        <w:t xml:space="preserve">тельности </w:t>
      </w:r>
      <w:r>
        <w:rPr>
          <w:color w:val="auto"/>
          <w:sz w:val="24"/>
          <w:szCs w:val="24"/>
        </w:rPr>
        <w:t xml:space="preserve">владельцев </w:t>
      </w:r>
      <w:proofErr w:type="gramStart"/>
      <w:r>
        <w:rPr>
          <w:color w:val="auto"/>
          <w:sz w:val="24"/>
          <w:szCs w:val="24"/>
        </w:rPr>
        <w:t>НА</w:t>
      </w:r>
      <w:proofErr w:type="gramEnd"/>
      <w:r>
        <w:rPr>
          <w:color w:val="auto"/>
          <w:sz w:val="24"/>
          <w:szCs w:val="24"/>
        </w:rPr>
        <w:t>)</w:t>
      </w:r>
      <w:r w:rsidR="00EB6F93" w:rsidRPr="00E909A3">
        <w:rPr>
          <w:color w:val="auto"/>
          <w:sz w:val="24"/>
          <w:szCs w:val="24"/>
        </w:rPr>
        <w:t>.</w:t>
      </w:r>
    </w:p>
    <w:p w:rsidR="00EB6F93" w:rsidRPr="00E909A3" w:rsidRDefault="00B65090" w:rsidP="00F15F0E">
      <w:pPr>
        <w:pStyle w:val="a3"/>
        <w:numPr>
          <w:ilvl w:val="0"/>
          <w:numId w:val="35"/>
        </w:numPr>
        <w:tabs>
          <w:tab w:val="clear" w:pos="720"/>
          <w:tab w:val="num" w:pos="426"/>
          <w:tab w:val="left" w:pos="709"/>
        </w:tabs>
        <w:spacing w:line="240" w:lineRule="auto"/>
        <w:ind w:left="0"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Развитие</w:t>
      </w:r>
      <w:r w:rsidR="00EB6F93" w:rsidRPr="00E909A3">
        <w:rPr>
          <w:color w:val="auto"/>
          <w:sz w:val="24"/>
          <w:szCs w:val="24"/>
        </w:rPr>
        <w:t xml:space="preserve"> деятельности в области международной регистрации интеллектуальной собстве</w:t>
      </w:r>
      <w:r w:rsidR="00EB6F93" w:rsidRPr="00E909A3">
        <w:rPr>
          <w:color w:val="auto"/>
          <w:sz w:val="24"/>
          <w:szCs w:val="24"/>
        </w:rPr>
        <w:t>н</w:t>
      </w:r>
      <w:r w:rsidR="00EB6F93" w:rsidRPr="00E909A3">
        <w:rPr>
          <w:color w:val="auto"/>
          <w:sz w:val="24"/>
          <w:szCs w:val="24"/>
        </w:rPr>
        <w:t>ности при производстве продукции, ориентированной на экспорт.</w:t>
      </w:r>
    </w:p>
    <w:p w:rsidR="00EB6F93" w:rsidRPr="00E909A3" w:rsidRDefault="00EB6F93" w:rsidP="00F15F0E">
      <w:pPr>
        <w:pStyle w:val="a3"/>
        <w:numPr>
          <w:ilvl w:val="0"/>
          <w:numId w:val="35"/>
        </w:numPr>
        <w:tabs>
          <w:tab w:val="clear" w:pos="720"/>
          <w:tab w:val="num" w:pos="426"/>
          <w:tab w:val="left" w:pos="709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Усиление работы в области лицензирования в сфере интеллектуальной собственности.</w:t>
      </w:r>
    </w:p>
    <w:p w:rsidR="00CD4309" w:rsidRPr="00E909A3" w:rsidRDefault="00CD4309" w:rsidP="00F15F0E">
      <w:pPr>
        <w:pStyle w:val="a3"/>
        <w:numPr>
          <w:ilvl w:val="0"/>
          <w:numId w:val="35"/>
        </w:numPr>
        <w:tabs>
          <w:tab w:val="clear" w:pos="720"/>
          <w:tab w:val="num" w:pos="426"/>
          <w:tab w:val="left" w:pos="709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Разрешение споров хозяйствующих субъектов по вопросам использования (незаконного к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пирования) результатов интеллектуальной деятельности.</w:t>
      </w:r>
    </w:p>
    <w:p w:rsidR="00EB6F93" w:rsidRPr="00E909A3" w:rsidRDefault="00EB6F93" w:rsidP="00F15F0E">
      <w:pPr>
        <w:pStyle w:val="a3"/>
        <w:numPr>
          <w:ilvl w:val="0"/>
          <w:numId w:val="35"/>
        </w:numPr>
        <w:tabs>
          <w:tab w:val="clear" w:pos="720"/>
          <w:tab w:val="num" w:pos="426"/>
          <w:tab w:val="left" w:pos="709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Планируется устойчивый рост объема оказываемых услуг </w:t>
      </w:r>
      <w:r w:rsidR="00CD4309">
        <w:rPr>
          <w:color w:val="auto"/>
          <w:sz w:val="24"/>
          <w:szCs w:val="24"/>
        </w:rPr>
        <w:t>8</w:t>
      </w:r>
      <w:r w:rsidRPr="00E909A3">
        <w:rPr>
          <w:color w:val="auto"/>
          <w:sz w:val="24"/>
          <w:szCs w:val="24"/>
        </w:rPr>
        <w:t>-1</w:t>
      </w:r>
      <w:r w:rsidR="00CD4309">
        <w:rPr>
          <w:color w:val="auto"/>
          <w:sz w:val="24"/>
          <w:szCs w:val="24"/>
        </w:rPr>
        <w:t>0</w:t>
      </w:r>
      <w:r w:rsidRPr="00E909A3">
        <w:rPr>
          <w:color w:val="auto"/>
          <w:sz w:val="24"/>
          <w:szCs w:val="24"/>
        </w:rPr>
        <w:t>% в год (до</w:t>
      </w:r>
      <w:r w:rsidR="00B23BBB" w:rsidRPr="004A2102">
        <w:rPr>
          <w:b/>
          <w:color w:val="auto"/>
          <w:sz w:val="24"/>
          <w:szCs w:val="24"/>
        </w:rPr>
        <w:t>100</w:t>
      </w:r>
      <w:r w:rsidR="00B23BBB">
        <w:rPr>
          <w:color w:val="auto"/>
          <w:sz w:val="24"/>
          <w:szCs w:val="24"/>
        </w:rPr>
        <w:t xml:space="preserve"> экспертиз</w:t>
      </w:r>
      <w:r w:rsidRPr="00E909A3">
        <w:rPr>
          <w:color w:val="auto"/>
          <w:sz w:val="24"/>
          <w:szCs w:val="24"/>
        </w:rPr>
        <w:t xml:space="preserve"> в год к 20</w:t>
      </w:r>
      <w:r w:rsidR="007414BC">
        <w:rPr>
          <w:color w:val="auto"/>
          <w:sz w:val="24"/>
          <w:szCs w:val="24"/>
        </w:rPr>
        <w:t>25</w:t>
      </w:r>
      <w:r w:rsidRPr="00E909A3">
        <w:rPr>
          <w:color w:val="auto"/>
          <w:sz w:val="24"/>
          <w:szCs w:val="24"/>
        </w:rPr>
        <w:t xml:space="preserve"> году), в </w:t>
      </w:r>
      <w:proofErr w:type="spellStart"/>
      <w:r w:rsidRPr="00E909A3">
        <w:rPr>
          <w:color w:val="auto"/>
          <w:sz w:val="24"/>
          <w:szCs w:val="24"/>
        </w:rPr>
        <w:t>т.ч</w:t>
      </w:r>
      <w:proofErr w:type="spellEnd"/>
      <w:r w:rsidRPr="00E909A3">
        <w:rPr>
          <w:color w:val="auto"/>
          <w:sz w:val="24"/>
          <w:szCs w:val="24"/>
        </w:rPr>
        <w:t>. увеличение доли услуг по оценке интеллектуальной собственности (в частности для ц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лей проектного финансирования). </w:t>
      </w:r>
    </w:p>
    <w:p w:rsidR="00687109" w:rsidRPr="00B23BBB" w:rsidRDefault="00687109" w:rsidP="00F15F0E">
      <w:pPr>
        <w:pStyle w:val="a3"/>
        <w:spacing w:line="240" w:lineRule="auto"/>
        <w:ind w:firstLine="284"/>
        <w:rPr>
          <w:color w:val="auto"/>
          <w:sz w:val="8"/>
          <w:szCs w:val="8"/>
        </w:rPr>
      </w:pPr>
    </w:p>
    <w:p w:rsidR="003A46B3" w:rsidRDefault="003A46B3" w:rsidP="00F15F0E">
      <w:pPr>
        <w:pStyle w:val="2"/>
        <w:numPr>
          <w:ilvl w:val="0"/>
          <w:numId w:val="35"/>
        </w:numPr>
        <w:spacing w:before="0" w:after="0" w:line="240" w:lineRule="auto"/>
        <w:ind w:left="0" w:firstLine="284"/>
        <w:jc w:val="center"/>
        <w:rPr>
          <w:b/>
          <w:color w:val="auto"/>
          <w:sz w:val="24"/>
          <w:szCs w:val="24"/>
        </w:rPr>
      </w:pPr>
      <w:bookmarkStart w:id="16" w:name="_Toc224439365"/>
      <w:r w:rsidRPr="00E909A3">
        <w:rPr>
          <w:b/>
          <w:color w:val="auto"/>
          <w:sz w:val="24"/>
          <w:szCs w:val="24"/>
        </w:rPr>
        <w:t xml:space="preserve">Расширение спектра услуг </w:t>
      </w:r>
      <w:r w:rsidR="00DB418D">
        <w:rPr>
          <w:b/>
          <w:color w:val="auto"/>
          <w:sz w:val="24"/>
          <w:szCs w:val="24"/>
        </w:rPr>
        <w:t>НГТПП</w:t>
      </w:r>
      <w:r w:rsidRPr="00E909A3">
        <w:rPr>
          <w:b/>
          <w:color w:val="auto"/>
          <w:sz w:val="24"/>
          <w:szCs w:val="24"/>
        </w:rPr>
        <w:t xml:space="preserve"> в области </w:t>
      </w:r>
      <w:r w:rsidRPr="00E909A3">
        <w:rPr>
          <w:b/>
          <w:color w:val="auto"/>
          <w:sz w:val="24"/>
          <w:szCs w:val="24"/>
          <w:u w:val="single"/>
        </w:rPr>
        <w:t>оценочной</w:t>
      </w:r>
      <w:r w:rsidRPr="00E909A3">
        <w:rPr>
          <w:b/>
          <w:color w:val="auto"/>
          <w:sz w:val="24"/>
          <w:szCs w:val="24"/>
        </w:rPr>
        <w:t xml:space="preserve"> деятельности</w:t>
      </w:r>
    </w:p>
    <w:p w:rsidR="001C1C97" w:rsidRPr="00B23BBB" w:rsidRDefault="001C1C97" w:rsidP="00F15F0E">
      <w:pPr>
        <w:pStyle w:val="afc"/>
        <w:ind w:left="0" w:firstLine="284"/>
        <w:rPr>
          <w:sz w:val="8"/>
          <w:szCs w:val="8"/>
        </w:rPr>
      </w:pPr>
    </w:p>
    <w:p w:rsidR="003A46B3" w:rsidRPr="00E909A3" w:rsidRDefault="003A46B3" w:rsidP="00F15F0E">
      <w:pPr>
        <w:pStyle w:val="a3"/>
        <w:spacing w:line="240" w:lineRule="auto"/>
        <w:ind w:right="-142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Палата содействует развитию новых направлений бизнеса, помогает предпринимателям вести конкурентную борьбу, поддерживать эффективность уже существующего бизнеса.</w:t>
      </w:r>
    </w:p>
    <w:p w:rsidR="003A46B3" w:rsidRPr="00E909A3" w:rsidRDefault="003A46B3" w:rsidP="00F15F0E">
      <w:pPr>
        <w:pStyle w:val="a3"/>
        <w:spacing w:line="240" w:lineRule="auto"/>
        <w:ind w:right="-142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Кредитование, страхование, отчуждение собственности, залоговые операции на сегодняшний день стали непременными атрибутами осуществления коммерческой деятельности в современных услов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ях. Определение стоимости имущества, акций, предприятия в целом, его деловой репутации, пров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димое специалистами НГ  ТПП</w:t>
      </w:r>
      <w:r>
        <w:rPr>
          <w:color w:val="auto"/>
          <w:sz w:val="24"/>
          <w:szCs w:val="24"/>
        </w:rPr>
        <w:t xml:space="preserve"> совместно с Сибирской юридической компанией (СЮК)</w:t>
      </w:r>
      <w:r w:rsidRPr="00E909A3">
        <w:rPr>
          <w:color w:val="auto"/>
          <w:sz w:val="24"/>
          <w:szCs w:val="24"/>
        </w:rPr>
        <w:t>, призв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 xml:space="preserve">но помочь предприятиям более эффективно </w:t>
      </w:r>
      <w:r>
        <w:rPr>
          <w:color w:val="auto"/>
          <w:sz w:val="24"/>
          <w:szCs w:val="24"/>
        </w:rPr>
        <w:t>строить</w:t>
      </w:r>
      <w:r w:rsidRPr="00E909A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экономическую</w:t>
      </w:r>
      <w:r w:rsidRPr="00E909A3">
        <w:rPr>
          <w:color w:val="auto"/>
          <w:sz w:val="24"/>
          <w:szCs w:val="24"/>
        </w:rPr>
        <w:t xml:space="preserve"> политику.</w:t>
      </w:r>
    </w:p>
    <w:p w:rsidR="003A46B3" w:rsidRPr="00E909A3" w:rsidRDefault="00DB418D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НГТПП</w:t>
      </w:r>
      <w:r w:rsidR="003A46B3" w:rsidRPr="00E909A3">
        <w:rPr>
          <w:color w:val="auto"/>
          <w:sz w:val="24"/>
          <w:szCs w:val="24"/>
        </w:rPr>
        <w:t xml:space="preserve"> выделяет следующие </w:t>
      </w:r>
      <w:r w:rsidR="003A46B3" w:rsidRPr="00E909A3">
        <w:rPr>
          <w:color w:val="auto"/>
          <w:sz w:val="24"/>
          <w:szCs w:val="24"/>
          <w:u w:val="single"/>
        </w:rPr>
        <w:t>основные элементы</w:t>
      </w:r>
      <w:r w:rsidR="003A46B3" w:rsidRPr="00E909A3">
        <w:rPr>
          <w:color w:val="auto"/>
          <w:sz w:val="24"/>
          <w:szCs w:val="24"/>
        </w:rPr>
        <w:t xml:space="preserve"> системы оценочных услуг: </w:t>
      </w:r>
    </w:p>
    <w:p w:rsidR="003A46B3" w:rsidRPr="00E909A3" w:rsidRDefault="003A46B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1. С учетом тенденций развития бизнес-сообщества, направленных на улучшение материал</w:t>
      </w:r>
      <w:r w:rsidRPr="00E909A3">
        <w:rPr>
          <w:color w:val="auto"/>
          <w:sz w:val="24"/>
          <w:szCs w:val="24"/>
        </w:rPr>
        <w:t>ь</w:t>
      </w:r>
      <w:r w:rsidRPr="00E909A3">
        <w:rPr>
          <w:color w:val="auto"/>
          <w:sz w:val="24"/>
          <w:szCs w:val="24"/>
        </w:rPr>
        <w:t xml:space="preserve">но-технической базы производства, развитие института кредитования </w:t>
      </w:r>
      <w:r>
        <w:rPr>
          <w:color w:val="auto"/>
          <w:sz w:val="24"/>
          <w:szCs w:val="24"/>
        </w:rPr>
        <w:t>МСП</w:t>
      </w:r>
      <w:r w:rsidRPr="00E909A3">
        <w:rPr>
          <w:color w:val="auto"/>
          <w:sz w:val="24"/>
          <w:szCs w:val="24"/>
        </w:rPr>
        <w:t>, расширение межреги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нальных связей, Палата ориентирована на комплексное предоставление услуг.</w:t>
      </w:r>
    </w:p>
    <w:p w:rsidR="003A46B3" w:rsidRDefault="003A46B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2. Активное сотрудничество с мэрией города Новосибирска позволяет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участвовать в процессе управления муниципальным имуществом (предоставления муниципальной недвижимости субъе</w:t>
      </w:r>
      <w:r w:rsidRPr="00E909A3">
        <w:rPr>
          <w:color w:val="auto"/>
          <w:sz w:val="24"/>
          <w:szCs w:val="24"/>
        </w:rPr>
        <w:t>к</w:t>
      </w:r>
      <w:r w:rsidRPr="00E909A3">
        <w:rPr>
          <w:color w:val="auto"/>
          <w:sz w:val="24"/>
          <w:szCs w:val="24"/>
        </w:rPr>
        <w:t xml:space="preserve">там предпринимательства, обеспечения льготных аренных ставок и др.) </w:t>
      </w:r>
    </w:p>
    <w:p w:rsidR="003A46B3" w:rsidRPr="00E909A3" w:rsidRDefault="003A46B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Pr="00E909A3">
        <w:rPr>
          <w:color w:val="auto"/>
          <w:sz w:val="24"/>
          <w:szCs w:val="24"/>
        </w:rPr>
        <w:t>Оказание экспертных, оценочных и консультационных услуг, в том числе по определению р</w:t>
      </w:r>
      <w:r w:rsidRPr="00E909A3">
        <w:rPr>
          <w:color w:val="auto"/>
          <w:sz w:val="24"/>
          <w:szCs w:val="24"/>
        </w:rPr>
        <w:t>ы</w:t>
      </w:r>
      <w:r w:rsidRPr="00E909A3">
        <w:rPr>
          <w:color w:val="auto"/>
          <w:sz w:val="24"/>
          <w:szCs w:val="24"/>
        </w:rPr>
        <w:t>ночной стоимости оборудования, транспортных средств, товаров народного потребления и иного им</w:t>
      </w:r>
      <w:r w:rsidRPr="00E909A3">
        <w:rPr>
          <w:color w:val="auto"/>
          <w:sz w:val="24"/>
          <w:szCs w:val="24"/>
        </w:rPr>
        <w:t>у</w:t>
      </w:r>
      <w:r w:rsidRPr="00E909A3">
        <w:rPr>
          <w:color w:val="auto"/>
          <w:sz w:val="24"/>
          <w:szCs w:val="24"/>
        </w:rPr>
        <w:t>щества</w:t>
      </w:r>
      <w:r w:rsidRPr="000D2B2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на основе</w:t>
      </w:r>
      <w:r w:rsidRPr="00E909A3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  <w:u w:val="single"/>
        </w:rPr>
        <w:t>Соглашени</w:t>
      </w:r>
      <w:r>
        <w:rPr>
          <w:color w:val="auto"/>
          <w:sz w:val="24"/>
          <w:szCs w:val="24"/>
          <w:u w:val="single"/>
        </w:rPr>
        <w:t>я</w:t>
      </w:r>
      <w:r w:rsidRPr="00E909A3">
        <w:rPr>
          <w:color w:val="auto"/>
          <w:sz w:val="24"/>
          <w:szCs w:val="24"/>
        </w:rPr>
        <w:t xml:space="preserve"> с </w:t>
      </w:r>
      <w:r>
        <w:rPr>
          <w:color w:val="auto"/>
          <w:sz w:val="24"/>
          <w:szCs w:val="24"/>
        </w:rPr>
        <w:t>Новосибирской таможней</w:t>
      </w:r>
      <w:r w:rsidRPr="00E909A3">
        <w:rPr>
          <w:color w:val="auto"/>
          <w:sz w:val="24"/>
          <w:szCs w:val="24"/>
        </w:rPr>
        <w:t>.</w:t>
      </w:r>
    </w:p>
    <w:p w:rsidR="003A46B3" w:rsidRPr="00E909A3" w:rsidRDefault="00DB2852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3A46B3" w:rsidRPr="00E909A3">
        <w:rPr>
          <w:color w:val="auto"/>
          <w:sz w:val="24"/>
          <w:szCs w:val="24"/>
        </w:rPr>
        <w:t>. Пропаганда принципов добросовестной конкуренции, содействие борьбе с враждебными п</w:t>
      </w:r>
      <w:r w:rsidR="003A46B3" w:rsidRPr="00E909A3">
        <w:rPr>
          <w:color w:val="auto"/>
          <w:sz w:val="24"/>
          <w:szCs w:val="24"/>
        </w:rPr>
        <w:t>о</w:t>
      </w:r>
      <w:r w:rsidR="003A46B3" w:rsidRPr="00E909A3">
        <w:rPr>
          <w:color w:val="auto"/>
          <w:sz w:val="24"/>
          <w:szCs w:val="24"/>
        </w:rPr>
        <w:t>глощениями предприятий. Применение института оценки как эффективного инструмента антикр</w:t>
      </w:r>
      <w:r w:rsidR="003A46B3" w:rsidRPr="00E909A3">
        <w:rPr>
          <w:color w:val="auto"/>
          <w:sz w:val="24"/>
          <w:szCs w:val="24"/>
        </w:rPr>
        <w:t>и</w:t>
      </w:r>
      <w:r w:rsidR="003A46B3" w:rsidRPr="00E909A3">
        <w:rPr>
          <w:color w:val="auto"/>
          <w:sz w:val="24"/>
          <w:szCs w:val="24"/>
        </w:rPr>
        <w:t xml:space="preserve">зисного управления предприятиями, </w:t>
      </w:r>
      <w:r w:rsidR="003A46B3">
        <w:rPr>
          <w:color w:val="auto"/>
          <w:sz w:val="24"/>
          <w:szCs w:val="24"/>
        </w:rPr>
        <w:t>определения</w:t>
      </w:r>
      <w:r w:rsidR="003A46B3" w:rsidRPr="00E909A3">
        <w:rPr>
          <w:color w:val="auto"/>
          <w:sz w:val="24"/>
          <w:szCs w:val="24"/>
        </w:rPr>
        <w:t xml:space="preserve"> возможности  восстановления  платежеспособн</w:t>
      </w:r>
      <w:r w:rsidR="003A46B3" w:rsidRPr="00E909A3">
        <w:rPr>
          <w:color w:val="auto"/>
          <w:sz w:val="24"/>
          <w:szCs w:val="24"/>
        </w:rPr>
        <w:t>о</w:t>
      </w:r>
      <w:r w:rsidR="003A46B3" w:rsidRPr="00E909A3">
        <w:rPr>
          <w:color w:val="auto"/>
          <w:sz w:val="24"/>
          <w:szCs w:val="24"/>
        </w:rPr>
        <w:t>сти, в</w:t>
      </w:r>
      <w:r w:rsidR="003A46B3" w:rsidRPr="00E909A3">
        <w:rPr>
          <w:color w:val="auto"/>
          <w:sz w:val="24"/>
          <w:szCs w:val="24"/>
        </w:rPr>
        <w:t>ы</w:t>
      </w:r>
      <w:r w:rsidR="003A46B3" w:rsidRPr="00E909A3">
        <w:rPr>
          <w:color w:val="auto"/>
          <w:sz w:val="24"/>
          <w:szCs w:val="24"/>
        </w:rPr>
        <w:t>хода предприятия из кризисной ситуации.</w:t>
      </w:r>
    </w:p>
    <w:p w:rsidR="003A46B3" w:rsidRPr="007F41E0" w:rsidRDefault="003A46B3" w:rsidP="00F15F0E">
      <w:pPr>
        <w:pStyle w:val="a3"/>
        <w:tabs>
          <w:tab w:val="left" w:pos="709"/>
          <w:tab w:val="left" w:pos="993"/>
        </w:tabs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В перспективе до 20</w:t>
      </w:r>
      <w:r>
        <w:rPr>
          <w:color w:val="auto"/>
          <w:sz w:val="24"/>
          <w:szCs w:val="24"/>
        </w:rPr>
        <w:t>25</w:t>
      </w:r>
      <w:r w:rsidRPr="00E909A3">
        <w:rPr>
          <w:color w:val="auto"/>
          <w:sz w:val="24"/>
          <w:szCs w:val="24"/>
        </w:rPr>
        <w:t xml:space="preserve"> года развитие оценки рассматривается как инструмент управления инте</w:t>
      </w:r>
      <w:r w:rsidRPr="00E909A3">
        <w:rPr>
          <w:color w:val="auto"/>
          <w:sz w:val="24"/>
          <w:szCs w:val="24"/>
        </w:rPr>
        <w:t>л</w:t>
      </w:r>
      <w:r w:rsidRPr="00E909A3">
        <w:rPr>
          <w:color w:val="auto"/>
          <w:sz w:val="24"/>
          <w:szCs w:val="24"/>
        </w:rPr>
        <w:t>лектуальной собственностью, поддержки инновационных проектов, повы</w:t>
      </w:r>
      <w:r>
        <w:rPr>
          <w:color w:val="auto"/>
          <w:sz w:val="24"/>
          <w:szCs w:val="24"/>
        </w:rPr>
        <w:t>шения</w:t>
      </w:r>
      <w:r w:rsidRPr="00E909A3">
        <w:rPr>
          <w:color w:val="auto"/>
          <w:sz w:val="24"/>
          <w:szCs w:val="24"/>
        </w:rPr>
        <w:t xml:space="preserve"> эффективност</w:t>
      </w:r>
      <w:r>
        <w:rPr>
          <w:color w:val="auto"/>
          <w:sz w:val="24"/>
          <w:szCs w:val="24"/>
        </w:rPr>
        <w:t>и привлечения инвестиций,</w:t>
      </w:r>
      <w:r w:rsidRPr="00E909A3">
        <w:rPr>
          <w:color w:val="auto"/>
          <w:sz w:val="24"/>
          <w:szCs w:val="24"/>
        </w:rPr>
        <w:t xml:space="preserve"> расширени</w:t>
      </w:r>
      <w:r>
        <w:rPr>
          <w:color w:val="auto"/>
          <w:sz w:val="24"/>
          <w:szCs w:val="24"/>
        </w:rPr>
        <w:t xml:space="preserve">я </w:t>
      </w:r>
      <w:r w:rsidRPr="00E909A3">
        <w:rPr>
          <w:color w:val="auto"/>
          <w:sz w:val="24"/>
          <w:szCs w:val="24"/>
        </w:rPr>
        <w:t>института проектного кредитования</w:t>
      </w:r>
      <w:r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</w:t>
      </w:r>
      <w:r w:rsidRPr="007F41E0">
        <w:rPr>
          <w:color w:val="auto"/>
          <w:sz w:val="24"/>
          <w:szCs w:val="24"/>
        </w:rPr>
        <w:t>Планируется расшир</w:t>
      </w:r>
      <w:r w:rsidRPr="007F41E0">
        <w:rPr>
          <w:color w:val="auto"/>
          <w:sz w:val="24"/>
          <w:szCs w:val="24"/>
        </w:rPr>
        <w:t>е</w:t>
      </w:r>
      <w:r w:rsidRPr="007F41E0">
        <w:rPr>
          <w:color w:val="auto"/>
          <w:sz w:val="24"/>
          <w:szCs w:val="24"/>
        </w:rPr>
        <w:t>ние услуг за счет переоценки основных фондов предприятий.</w:t>
      </w:r>
    </w:p>
    <w:p w:rsidR="003A46B3" w:rsidRPr="007F41E0" w:rsidRDefault="003A46B3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7F41E0">
        <w:rPr>
          <w:color w:val="auto"/>
          <w:sz w:val="24"/>
          <w:szCs w:val="24"/>
        </w:rPr>
        <w:t xml:space="preserve">Планируется рост объема оказываемых услуг 3-5% в год, исходя из тенденций последних лет (до </w:t>
      </w:r>
      <w:r w:rsidR="00B23BBB">
        <w:rPr>
          <w:b/>
          <w:color w:val="auto"/>
          <w:sz w:val="24"/>
          <w:szCs w:val="24"/>
        </w:rPr>
        <w:t>1</w:t>
      </w:r>
      <w:r w:rsidRPr="007F41E0">
        <w:rPr>
          <w:b/>
          <w:color w:val="auto"/>
          <w:sz w:val="24"/>
          <w:szCs w:val="24"/>
        </w:rPr>
        <w:t>00</w:t>
      </w:r>
      <w:r w:rsidRPr="007F41E0">
        <w:rPr>
          <w:color w:val="auto"/>
          <w:sz w:val="24"/>
          <w:szCs w:val="24"/>
        </w:rPr>
        <w:t xml:space="preserve"> </w:t>
      </w:r>
      <w:r w:rsidR="00B23BBB">
        <w:rPr>
          <w:color w:val="auto"/>
          <w:sz w:val="24"/>
          <w:szCs w:val="24"/>
        </w:rPr>
        <w:t>экспертиз</w:t>
      </w:r>
      <w:r w:rsidRPr="007F41E0">
        <w:rPr>
          <w:color w:val="auto"/>
          <w:sz w:val="24"/>
          <w:szCs w:val="24"/>
        </w:rPr>
        <w:t xml:space="preserve"> в год к 2025 году). </w:t>
      </w:r>
    </w:p>
    <w:p w:rsidR="000761ED" w:rsidRPr="00B23BBB" w:rsidRDefault="000761ED" w:rsidP="00F15F0E">
      <w:pPr>
        <w:ind w:firstLine="284"/>
        <w:jc w:val="center"/>
        <w:rPr>
          <w:b/>
          <w:caps/>
          <w:color w:val="auto"/>
          <w:sz w:val="8"/>
          <w:szCs w:val="8"/>
        </w:rPr>
      </w:pPr>
    </w:p>
    <w:p w:rsidR="00E436D5" w:rsidRDefault="00E436D5" w:rsidP="00F15F0E">
      <w:pPr>
        <w:ind w:firstLine="284"/>
        <w:jc w:val="center"/>
        <w:rPr>
          <w:b/>
          <w:caps/>
          <w:color w:val="auto"/>
        </w:rPr>
      </w:pPr>
      <w:r w:rsidRPr="00511A43">
        <w:rPr>
          <w:b/>
          <w:caps/>
          <w:color w:val="auto"/>
          <w:u w:val="single"/>
        </w:rPr>
        <w:t>Преодоление кризисных</w:t>
      </w:r>
      <w:r w:rsidRPr="00B7476C">
        <w:rPr>
          <w:b/>
          <w:caps/>
          <w:color w:val="auto"/>
        </w:rPr>
        <w:t xml:space="preserve"> явлений в экономике</w:t>
      </w:r>
    </w:p>
    <w:p w:rsidR="00511A43" w:rsidRPr="00B23BBB" w:rsidRDefault="00511A43" w:rsidP="00F15F0E">
      <w:pPr>
        <w:ind w:firstLine="284"/>
        <w:jc w:val="center"/>
        <w:rPr>
          <w:b/>
          <w:caps/>
          <w:color w:val="auto"/>
          <w:sz w:val="8"/>
          <w:szCs w:val="8"/>
        </w:rPr>
      </w:pPr>
    </w:p>
    <w:p w:rsidR="00E436D5" w:rsidRDefault="00E436D5" w:rsidP="00F15F0E">
      <w:pPr>
        <w:ind w:right="-1" w:firstLine="284"/>
        <w:jc w:val="both"/>
        <w:rPr>
          <w:rStyle w:val="FontStyle13"/>
          <w:color w:val="auto"/>
          <w:sz w:val="24"/>
          <w:szCs w:val="24"/>
        </w:rPr>
      </w:pPr>
      <w:r w:rsidRPr="00E909A3">
        <w:rPr>
          <w:rStyle w:val="FontStyle13"/>
          <w:color w:val="auto"/>
          <w:sz w:val="24"/>
          <w:szCs w:val="24"/>
        </w:rPr>
        <w:t>В целях содействия реализации федеральной и региональной антикризисных программ, Страт</w:t>
      </w:r>
      <w:r w:rsidRPr="00E909A3">
        <w:rPr>
          <w:rStyle w:val="FontStyle13"/>
          <w:color w:val="auto"/>
          <w:sz w:val="24"/>
          <w:szCs w:val="24"/>
        </w:rPr>
        <w:t>е</w:t>
      </w:r>
      <w:r w:rsidRPr="00E909A3">
        <w:rPr>
          <w:rStyle w:val="FontStyle13"/>
          <w:color w:val="auto"/>
          <w:sz w:val="24"/>
          <w:szCs w:val="24"/>
        </w:rPr>
        <w:t xml:space="preserve">гии развития Новосибирской области  на период до 2025 года, </w:t>
      </w:r>
      <w:r w:rsidR="00DB418D">
        <w:rPr>
          <w:rStyle w:val="FontStyle13"/>
          <w:color w:val="auto"/>
          <w:sz w:val="24"/>
          <w:szCs w:val="24"/>
        </w:rPr>
        <w:t>НГТПП</w:t>
      </w:r>
      <w:r w:rsidRPr="00E909A3">
        <w:rPr>
          <w:rStyle w:val="FontStyle13"/>
          <w:color w:val="auto"/>
          <w:sz w:val="24"/>
          <w:szCs w:val="24"/>
        </w:rPr>
        <w:t xml:space="preserve"> планирует сосредоточит</w:t>
      </w:r>
      <w:r w:rsidRPr="00E909A3">
        <w:rPr>
          <w:rStyle w:val="FontStyle13"/>
          <w:color w:val="auto"/>
          <w:sz w:val="24"/>
          <w:szCs w:val="24"/>
        </w:rPr>
        <w:t>ь</w:t>
      </w:r>
      <w:r w:rsidRPr="00E909A3">
        <w:rPr>
          <w:rStyle w:val="FontStyle13"/>
          <w:color w:val="auto"/>
          <w:sz w:val="24"/>
          <w:szCs w:val="24"/>
        </w:rPr>
        <w:t>ся на реш</w:t>
      </w:r>
      <w:r w:rsidRPr="00E909A3">
        <w:rPr>
          <w:rStyle w:val="FontStyle13"/>
          <w:color w:val="auto"/>
          <w:sz w:val="24"/>
          <w:szCs w:val="24"/>
        </w:rPr>
        <w:t>е</w:t>
      </w:r>
      <w:r w:rsidRPr="00E909A3">
        <w:rPr>
          <w:rStyle w:val="FontStyle13"/>
          <w:color w:val="auto"/>
          <w:sz w:val="24"/>
          <w:szCs w:val="24"/>
        </w:rPr>
        <w:t xml:space="preserve">нии </w:t>
      </w:r>
      <w:r w:rsidRPr="00E909A3">
        <w:rPr>
          <w:rStyle w:val="FontStyle13"/>
          <w:color w:val="auto"/>
          <w:sz w:val="24"/>
          <w:szCs w:val="24"/>
          <w:u w:val="single"/>
        </w:rPr>
        <w:t>следующих задач</w:t>
      </w:r>
      <w:r w:rsidRPr="00E909A3">
        <w:rPr>
          <w:rStyle w:val="FontStyle13"/>
          <w:color w:val="auto"/>
          <w:sz w:val="24"/>
          <w:szCs w:val="24"/>
        </w:rPr>
        <w:t>:</w:t>
      </w:r>
    </w:p>
    <w:p w:rsidR="00E436D5" w:rsidRPr="00E909A3" w:rsidRDefault="00E436D5" w:rsidP="00F15F0E">
      <w:pPr>
        <w:ind w:right="-1" w:firstLine="284"/>
        <w:jc w:val="both"/>
        <w:rPr>
          <w:color w:val="auto"/>
        </w:rPr>
      </w:pPr>
      <w:r w:rsidRPr="00E909A3">
        <w:rPr>
          <w:color w:val="auto"/>
        </w:rPr>
        <w:t>1.</w:t>
      </w:r>
      <w:r w:rsidRPr="00E909A3">
        <w:rPr>
          <w:rStyle w:val="FontStyle13"/>
          <w:color w:val="auto"/>
          <w:sz w:val="24"/>
          <w:szCs w:val="24"/>
        </w:rPr>
        <w:t xml:space="preserve"> Содействовать активизации взаимодействия власти и бизнеса по финансовой поддержке р</w:t>
      </w:r>
      <w:r w:rsidRPr="00E909A3">
        <w:rPr>
          <w:rStyle w:val="FontStyle13"/>
          <w:color w:val="auto"/>
          <w:sz w:val="24"/>
          <w:szCs w:val="24"/>
        </w:rPr>
        <w:t>е</w:t>
      </w:r>
      <w:r w:rsidRPr="00E909A3">
        <w:rPr>
          <w:rStyle w:val="FontStyle13"/>
          <w:color w:val="auto"/>
          <w:sz w:val="24"/>
          <w:szCs w:val="24"/>
        </w:rPr>
        <w:t xml:space="preserve">ального сектора экономики и расширению сферы такой поддержки, </w:t>
      </w:r>
      <w:r>
        <w:rPr>
          <w:rStyle w:val="FontStyle13"/>
          <w:color w:val="auto"/>
          <w:sz w:val="24"/>
          <w:szCs w:val="24"/>
        </w:rPr>
        <w:t>снятие ограничений на ведение предпринимательской деятельности в пострадавших от пандемии отраслях,</w:t>
      </w:r>
      <w:r w:rsidRPr="00E909A3">
        <w:rPr>
          <w:rStyle w:val="FontStyle13"/>
          <w:color w:val="auto"/>
          <w:sz w:val="24"/>
          <w:szCs w:val="24"/>
        </w:rPr>
        <w:t xml:space="preserve"> обеспечени</w:t>
      </w:r>
      <w:r>
        <w:rPr>
          <w:rStyle w:val="FontStyle13"/>
          <w:color w:val="auto"/>
          <w:sz w:val="24"/>
          <w:szCs w:val="24"/>
        </w:rPr>
        <w:t>е</w:t>
      </w:r>
      <w:r w:rsidRPr="00E909A3">
        <w:rPr>
          <w:rStyle w:val="FontStyle13"/>
          <w:color w:val="auto"/>
          <w:sz w:val="24"/>
          <w:szCs w:val="24"/>
        </w:rPr>
        <w:t xml:space="preserve"> </w:t>
      </w:r>
      <w:r>
        <w:rPr>
          <w:rStyle w:val="FontStyle13"/>
          <w:color w:val="auto"/>
          <w:sz w:val="24"/>
          <w:szCs w:val="24"/>
        </w:rPr>
        <w:t>эффекти</w:t>
      </w:r>
      <w:r>
        <w:rPr>
          <w:rStyle w:val="FontStyle13"/>
          <w:color w:val="auto"/>
          <w:sz w:val="24"/>
          <w:szCs w:val="24"/>
        </w:rPr>
        <w:t>в</w:t>
      </w:r>
      <w:r>
        <w:rPr>
          <w:rStyle w:val="FontStyle13"/>
          <w:color w:val="auto"/>
          <w:sz w:val="24"/>
          <w:szCs w:val="24"/>
        </w:rPr>
        <w:t>ного</w:t>
      </w:r>
      <w:r w:rsidRPr="00E909A3">
        <w:rPr>
          <w:rStyle w:val="FontStyle13"/>
          <w:color w:val="auto"/>
          <w:sz w:val="24"/>
          <w:szCs w:val="24"/>
        </w:rPr>
        <w:t xml:space="preserve"> и</w:t>
      </w:r>
      <w:r w:rsidRPr="00E909A3">
        <w:rPr>
          <w:rStyle w:val="FontStyle13"/>
          <w:color w:val="auto"/>
          <w:sz w:val="24"/>
          <w:szCs w:val="24"/>
        </w:rPr>
        <w:t>с</w:t>
      </w:r>
      <w:r w:rsidRPr="00E909A3">
        <w:rPr>
          <w:rStyle w:val="FontStyle13"/>
          <w:color w:val="auto"/>
          <w:sz w:val="24"/>
          <w:szCs w:val="24"/>
        </w:rPr>
        <w:t>пользования кредитно-финансовы</w:t>
      </w:r>
      <w:r>
        <w:rPr>
          <w:rStyle w:val="FontStyle13"/>
          <w:color w:val="auto"/>
          <w:sz w:val="24"/>
          <w:szCs w:val="24"/>
        </w:rPr>
        <w:t>х и</w:t>
      </w:r>
      <w:r w:rsidRPr="00E909A3">
        <w:rPr>
          <w:rStyle w:val="FontStyle13"/>
          <w:color w:val="auto"/>
          <w:sz w:val="24"/>
          <w:szCs w:val="24"/>
        </w:rPr>
        <w:t xml:space="preserve"> гос</w:t>
      </w:r>
      <w:r>
        <w:rPr>
          <w:rStyle w:val="FontStyle13"/>
          <w:color w:val="auto"/>
          <w:sz w:val="24"/>
          <w:szCs w:val="24"/>
        </w:rPr>
        <w:t>.</w:t>
      </w:r>
      <w:r w:rsidRPr="00E909A3">
        <w:rPr>
          <w:rStyle w:val="FontStyle13"/>
          <w:color w:val="auto"/>
          <w:sz w:val="24"/>
          <w:szCs w:val="24"/>
        </w:rPr>
        <w:t xml:space="preserve"> ресур</w:t>
      </w:r>
      <w:r>
        <w:rPr>
          <w:rStyle w:val="FontStyle13"/>
          <w:color w:val="auto"/>
          <w:sz w:val="24"/>
          <w:szCs w:val="24"/>
        </w:rPr>
        <w:t>сов</w:t>
      </w:r>
      <w:r w:rsidRPr="00E909A3">
        <w:rPr>
          <w:color w:val="auto"/>
        </w:rPr>
        <w:t xml:space="preserve">.  </w:t>
      </w:r>
    </w:p>
    <w:p w:rsidR="00E436D5" w:rsidRPr="00E909A3" w:rsidRDefault="00E436D5" w:rsidP="00F15F0E">
      <w:pPr>
        <w:ind w:right="-1" w:firstLine="284"/>
        <w:jc w:val="both"/>
        <w:rPr>
          <w:color w:val="auto"/>
        </w:rPr>
      </w:pPr>
      <w:r w:rsidRPr="00E909A3">
        <w:rPr>
          <w:color w:val="auto"/>
        </w:rPr>
        <w:t>2.</w:t>
      </w:r>
      <w:r w:rsidRPr="00E909A3">
        <w:rPr>
          <w:b/>
          <w:color w:val="auto"/>
        </w:rPr>
        <w:t xml:space="preserve"> </w:t>
      </w:r>
      <w:r w:rsidRPr="00E909A3">
        <w:rPr>
          <w:rStyle w:val="FontStyle13"/>
          <w:color w:val="auto"/>
          <w:sz w:val="24"/>
          <w:szCs w:val="24"/>
        </w:rPr>
        <w:t>В целях повышения эффективности мер, принимаемых органами государственной власти, м</w:t>
      </w:r>
      <w:r w:rsidRPr="00E909A3">
        <w:rPr>
          <w:rStyle w:val="FontStyle13"/>
          <w:color w:val="auto"/>
          <w:sz w:val="24"/>
          <w:szCs w:val="24"/>
        </w:rPr>
        <w:t>у</w:t>
      </w:r>
      <w:r w:rsidRPr="00E909A3">
        <w:rPr>
          <w:rStyle w:val="FontStyle13"/>
          <w:color w:val="auto"/>
          <w:sz w:val="24"/>
          <w:szCs w:val="24"/>
        </w:rPr>
        <w:t xml:space="preserve">ниципального самоуправления и </w:t>
      </w:r>
      <w:proofErr w:type="gramStart"/>
      <w:r w:rsidRPr="00E909A3">
        <w:rPr>
          <w:rStyle w:val="FontStyle13"/>
          <w:color w:val="auto"/>
          <w:sz w:val="24"/>
          <w:szCs w:val="24"/>
        </w:rPr>
        <w:t>бизнес-сообществ</w:t>
      </w:r>
      <w:r>
        <w:rPr>
          <w:rStyle w:val="FontStyle13"/>
          <w:color w:val="auto"/>
          <w:sz w:val="24"/>
          <w:szCs w:val="24"/>
        </w:rPr>
        <w:t>ом</w:t>
      </w:r>
      <w:proofErr w:type="gramEnd"/>
      <w:r w:rsidRPr="00E909A3">
        <w:rPr>
          <w:rStyle w:val="FontStyle13"/>
          <w:color w:val="auto"/>
          <w:sz w:val="24"/>
          <w:szCs w:val="24"/>
        </w:rPr>
        <w:t xml:space="preserve"> по устранению кризисных явлений</w:t>
      </w:r>
      <w:r w:rsidR="008E2FCD">
        <w:rPr>
          <w:rStyle w:val="FontStyle13"/>
          <w:color w:val="auto"/>
          <w:sz w:val="24"/>
          <w:szCs w:val="24"/>
        </w:rPr>
        <w:t xml:space="preserve"> в экон</w:t>
      </w:r>
      <w:r w:rsidR="008E2FCD">
        <w:rPr>
          <w:rStyle w:val="FontStyle13"/>
          <w:color w:val="auto"/>
          <w:sz w:val="24"/>
          <w:szCs w:val="24"/>
        </w:rPr>
        <w:t>о</w:t>
      </w:r>
      <w:r w:rsidR="008E2FCD">
        <w:rPr>
          <w:rStyle w:val="FontStyle13"/>
          <w:color w:val="auto"/>
          <w:sz w:val="24"/>
          <w:szCs w:val="24"/>
        </w:rPr>
        <w:t>мике и социальной сфере:</w:t>
      </w:r>
      <w:r w:rsidRPr="00E909A3">
        <w:rPr>
          <w:color w:val="auto"/>
        </w:rPr>
        <w:t xml:space="preserve"> </w:t>
      </w:r>
    </w:p>
    <w:p w:rsidR="00E436D5" w:rsidRPr="00E909A3" w:rsidRDefault="00E436D5" w:rsidP="00F15F0E">
      <w:pPr>
        <w:ind w:right="-1" w:firstLine="284"/>
        <w:jc w:val="both"/>
        <w:rPr>
          <w:color w:val="auto"/>
        </w:rPr>
      </w:pPr>
      <w:r w:rsidRPr="00E909A3">
        <w:rPr>
          <w:color w:val="auto"/>
        </w:rPr>
        <w:t xml:space="preserve">- формирование и реализация </w:t>
      </w:r>
      <w:r>
        <w:rPr>
          <w:color w:val="auto"/>
        </w:rPr>
        <w:t>доп. мер</w:t>
      </w:r>
      <w:r w:rsidRPr="00E909A3">
        <w:rPr>
          <w:color w:val="auto"/>
        </w:rPr>
        <w:t xml:space="preserve"> по </w:t>
      </w:r>
      <w:r>
        <w:rPr>
          <w:color w:val="auto"/>
        </w:rPr>
        <w:t xml:space="preserve">расширению </w:t>
      </w:r>
      <w:r w:rsidRPr="00E909A3">
        <w:rPr>
          <w:color w:val="auto"/>
        </w:rPr>
        <w:t>доступности и объемов финансирования базовых отраслей экономики</w:t>
      </w:r>
      <w:r>
        <w:rPr>
          <w:color w:val="auto"/>
        </w:rPr>
        <w:t>, предпринимательских проектов</w:t>
      </w:r>
      <w:r w:rsidRPr="00E909A3">
        <w:rPr>
          <w:color w:val="auto"/>
        </w:rPr>
        <w:t xml:space="preserve">; </w:t>
      </w:r>
    </w:p>
    <w:p w:rsidR="00E436D5" w:rsidRPr="00B7476C" w:rsidRDefault="00E436D5" w:rsidP="00F15F0E">
      <w:pPr>
        <w:ind w:right="-1" w:firstLine="284"/>
        <w:jc w:val="both"/>
        <w:rPr>
          <w:rStyle w:val="FontStyle13"/>
          <w:color w:val="auto"/>
          <w:sz w:val="24"/>
          <w:szCs w:val="24"/>
        </w:rPr>
      </w:pPr>
      <w:r w:rsidRPr="00E909A3">
        <w:rPr>
          <w:color w:val="auto"/>
        </w:rPr>
        <w:t xml:space="preserve">- проведение </w:t>
      </w:r>
      <w:r w:rsidRPr="00E909A3">
        <w:rPr>
          <w:color w:val="auto"/>
          <w:u w:val="single"/>
        </w:rPr>
        <w:t>мониторинга</w:t>
      </w:r>
      <w:r w:rsidRPr="00E909A3">
        <w:rPr>
          <w:color w:val="auto"/>
        </w:rPr>
        <w:t xml:space="preserve"> финансовой устойчивости и платежных балансов отраслей экон</w:t>
      </w:r>
      <w:r w:rsidRPr="00E909A3">
        <w:rPr>
          <w:color w:val="auto"/>
        </w:rPr>
        <w:t>о</w:t>
      </w:r>
      <w:r w:rsidRPr="00E909A3">
        <w:rPr>
          <w:color w:val="auto"/>
        </w:rPr>
        <w:t>мики,  разработка антикризисных мер краткос</w:t>
      </w:r>
      <w:r w:rsidR="008E2FCD">
        <w:rPr>
          <w:color w:val="auto"/>
        </w:rPr>
        <w:t>рочного и долгосрочного порядка</w:t>
      </w:r>
      <w:r w:rsidRPr="00E909A3">
        <w:rPr>
          <w:color w:val="auto"/>
        </w:rPr>
        <w:t>.</w:t>
      </w:r>
    </w:p>
    <w:p w:rsidR="00E436D5" w:rsidRPr="00E909A3" w:rsidRDefault="00E436D5" w:rsidP="00F15F0E">
      <w:pPr>
        <w:ind w:right="-1" w:firstLine="284"/>
        <w:jc w:val="both"/>
        <w:rPr>
          <w:color w:val="auto"/>
        </w:rPr>
      </w:pPr>
      <w:r w:rsidRPr="00E909A3">
        <w:rPr>
          <w:color w:val="auto"/>
        </w:rPr>
        <w:t xml:space="preserve">3.  Содействовать реализации масштабных инвестиционных проектов предприятиями </w:t>
      </w:r>
      <w:r w:rsidRPr="00E909A3">
        <w:rPr>
          <w:color w:val="auto"/>
          <w:u w:val="single"/>
        </w:rPr>
        <w:t>приор</w:t>
      </w:r>
      <w:r w:rsidRPr="00E909A3">
        <w:rPr>
          <w:color w:val="auto"/>
          <w:u w:val="single"/>
        </w:rPr>
        <w:t>и</w:t>
      </w:r>
      <w:r w:rsidRPr="00E909A3">
        <w:rPr>
          <w:color w:val="auto"/>
          <w:u w:val="single"/>
        </w:rPr>
        <w:t>тетных отраслей</w:t>
      </w:r>
      <w:r w:rsidRPr="00E909A3">
        <w:rPr>
          <w:color w:val="auto"/>
        </w:rPr>
        <w:t xml:space="preserve"> экономики города и области. Разработать дополнительные требования к оценке инвест</w:t>
      </w:r>
      <w:r w:rsidRPr="00E909A3">
        <w:rPr>
          <w:color w:val="auto"/>
        </w:rPr>
        <w:t>и</w:t>
      </w:r>
      <w:r w:rsidRPr="00E909A3">
        <w:rPr>
          <w:color w:val="auto"/>
        </w:rPr>
        <w:t>ционной привлекательности компаний в новых условиях и для привлечения инвестиций с учетом д</w:t>
      </w:r>
      <w:r w:rsidRPr="00E909A3">
        <w:rPr>
          <w:color w:val="auto"/>
        </w:rPr>
        <w:t>о</w:t>
      </w:r>
      <w:r w:rsidRPr="00E909A3">
        <w:rPr>
          <w:color w:val="auto"/>
        </w:rPr>
        <w:t>ступных инструментов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гос</w:t>
      </w:r>
      <w:proofErr w:type="gramStart"/>
      <w:r>
        <w:rPr>
          <w:color w:val="auto"/>
        </w:rPr>
        <w:t>.п</w:t>
      </w:r>
      <w:proofErr w:type="gramEnd"/>
      <w:r>
        <w:rPr>
          <w:color w:val="auto"/>
        </w:rPr>
        <w:t>оддержки</w:t>
      </w:r>
      <w:proofErr w:type="spellEnd"/>
      <w:r w:rsidRPr="00E909A3">
        <w:rPr>
          <w:color w:val="auto"/>
        </w:rPr>
        <w:t>.</w:t>
      </w:r>
    </w:p>
    <w:p w:rsidR="00E436D5" w:rsidRPr="00E909A3" w:rsidRDefault="00E436D5" w:rsidP="00F15F0E">
      <w:pPr>
        <w:pStyle w:val="Style5"/>
        <w:widowControl/>
        <w:tabs>
          <w:tab w:val="left" w:pos="284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>4</w:t>
      </w:r>
      <w:r w:rsidRPr="00E909A3">
        <w:rPr>
          <w:rStyle w:val="FontStyle13"/>
          <w:color w:val="auto"/>
          <w:sz w:val="24"/>
          <w:szCs w:val="24"/>
        </w:rPr>
        <w:t xml:space="preserve">. Готовить предложения в ТПП РФ по </w:t>
      </w:r>
      <w:r>
        <w:rPr>
          <w:rStyle w:val="FontStyle13"/>
          <w:color w:val="auto"/>
          <w:sz w:val="24"/>
          <w:szCs w:val="24"/>
        </w:rPr>
        <w:t>принятию дополнительных мер поддержки высокотехн</w:t>
      </w:r>
      <w:r>
        <w:rPr>
          <w:rStyle w:val="FontStyle13"/>
          <w:color w:val="auto"/>
          <w:sz w:val="24"/>
          <w:szCs w:val="24"/>
        </w:rPr>
        <w:t>о</w:t>
      </w:r>
      <w:r>
        <w:rPr>
          <w:rStyle w:val="FontStyle13"/>
          <w:color w:val="auto"/>
          <w:sz w:val="24"/>
          <w:szCs w:val="24"/>
        </w:rPr>
        <w:t xml:space="preserve">логичных производств и </w:t>
      </w:r>
      <w:r w:rsidRPr="00E909A3">
        <w:rPr>
          <w:rStyle w:val="FontStyle13"/>
          <w:color w:val="auto"/>
          <w:sz w:val="24"/>
          <w:szCs w:val="24"/>
        </w:rPr>
        <w:t>совер</w:t>
      </w:r>
      <w:r>
        <w:rPr>
          <w:rStyle w:val="FontStyle13"/>
          <w:color w:val="auto"/>
          <w:sz w:val="24"/>
          <w:szCs w:val="24"/>
        </w:rPr>
        <w:t>шенствованию налоговой политики</w:t>
      </w:r>
      <w:r w:rsidRPr="00E909A3">
        <w:rPr>
          <w:rStyle w:val="FontStyle13"/>
          <w:color w:val="auto"/>
          <w:sz w:val="24"/>
          <w:szCs w:val="24"/>
        </w:rPr>
        <w:t>:</w:t>
      </w:r>
    </w:p>
    <w:p w:rsidR="00E436D5" w:rsidRDefault="00E436D5" w:rsidP="00F15F0E">
      <w:pPr>
        <w:pStyle w:val="Style5"/>
        <w:widowControl/>
        <w:tabs>
          <w:tab w:val="left" w:pos="426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>4.1. Выделение субсидий (на конкурсной основе) и налоговых преференций на развитие нау</w:t>
      </w:r>
      <w:r>
        <w:rPr>
          <w:rStyle w:val="FontStyle13"/>
          <w:color w:val="auto"/>
          <w:sz w:val="24"/>
          <w:szCs w:val="24"/>
        </w:rPr>
        <w:t>ч</w:t>
      </w:r>
      <w:r>
        <w:rPr>
          <w:rStyle w:val="FontStyle13"/>
          <w:color w:val="auto"/>
          <w:sz w:val="24"/>
          <w:szCs w:val="24"/>
        </w:rPr>
        <w:t>но-производственных центров и центров технологического превосходства.</w:t>
      </w:r>
    </w:p>
    <w:p w:rsidR="00E436D5" w:rsidRDefault="00E436D5" w:rsidP="00F15F0E">
      <w:pPr>
        <w:pStyle w:val="Style5"/>
        <w:widowControl/>
        <w:tabs>
          <w:tab w:val="left" w:pos="426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 xml:space="preserve">4.2. </w:t>
      </w:r>
      <w:r w:rsidRPr="00B7476C">
        <w:rPr>
          <w:rStyle w:val="FontStyle13"/>
          <w:color w:val="auto"/>
          <w:sz w:val="24"/>
          <w:szCs w:val="24"/>
        </w:rPr>
        <w:t>Введение в полном объеме инновационных и инвестиционных льгот при установке нового, конкурентоспособного оборудования (не менее чем на 5 лет).</w:t>
      </w:r>
    </w:p>
    <w:p w:rsidR="00E436D5" w:rsidRDefault="00E436D5" w:rsidP="00F15F0E">
      <w:pPr>
        <w:pStyle w:val="Style5"/>
        <w:widowControl/>
        <w:tabs>
          <w:tab w:val="left" w:pos="426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 xml:space="preserve">4.3. </w:t>
      </w:r>
      <w:r w:rsidRPr="00B7476C">
        <w:rPr>
          <w:rStyle w:val="FontStyle13"/>
          <w:color w:val="auto"/>
          <w:sz w:val="24"/>
          <w:szCs w:val="24"/>
        </w:rPr>
        <w:t>Введение льгот по уплате НДС при реализации российского высокотехнологичного оборуд</w:t>
      </w:r>
      <w:r w:rsidRPr="00B7476C">
        <w:rPr>
          <w:rStyle w:val="FontStyle13"/>
          <w:color w:val="auto"/>
          <w:sz w:val="24"/>
          <w:szCs w:val="24"/>
        </w:rPr>
        <w:t>о</w:t>
      </w:r>
      <w:r w:rsidRPr="00B7476C">
        <w:rPr>
          <w:rStyle w:val="FontStyle13"/>
          <w:color w:val="auto"/>
          <w:sz w:val="24"/>
          <w:szCs w:val="24"/>
        </w:rPr>
        <w:t>вания, нано</w:t>
      </w:r>
      <w:r>
        <w:rPr>
          <w:rStyle w:val="FontStyle13"/>
          <w:color w:val="auto"/>
          <w:sz w:val="24"/>
          <w:szCs w:val="24"/>
        </w:rPr>
        <w:t>-</w:t>
      </w:r>
      <w:r w:rsidRPr="00B7476C">
        <w:rPr>
          <w:rStyle w:val="FontStyle13"/>
          <w:color w:val="auto"/>
          <w:sz w:val="24"/>
          <w:szCs w:val="24"/>
        </w:rPr>
        <w:t>материалов и изделий из них.</w:t>
      </w:r>
      <w:r w:rsidRPr="000270C1">
        <w:rPr>
          <w:rStyle w:val="FontStyle13"/>
          <w:color w:val="auto"/>
          <w:sz w:val="24"/>
          <w:szCs w:val="24"/>
        </w:rPr>
        <w:t xml:space="preserve"> </w:t>
      </w:r>
    </w:p>
    <w:p w:rsidR="00E436D5" w:rsidRDefault="00E436D5" w:rsidP="00F15F0E">
      <w:pPr>
        <w:pStyle w:val="Style5"/>
        <w:widowControl/>
        <w:tabs>
          <w:tab w:val="left" w:pos="426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>4.</w:t>
      </w:r>
      <w:r w:rsidR="00E63332">
        <w:rPr>
          <w:rStyle w:val="FontStyle13"/>
          <w:color w:val="auto"/>
          <w:sz w:val="24"/>
          <w:szCs w:val="24"/>
        </w:rPr>
        <w:t>4</w:t>
      </w:r>
      <w:r>
        <w:rPr>
          <w:rStyle w:val="FontStyle13"/>
          <w:color w:val="auto"/>
          <w:sz w:val="24"/>
          <w:szCs w:val="24"/>
        </w:rPr>
        <w:t xml:space="preserve">. </w:t>
      </w:r>
      <w:r w:rsidRPr="00B7476C">
        <w:rPr>
          <w:rStyle w:val="FontStyle13"/>
          <w:color w:val="auto"/>
          <w:sz w:val="24"/>
          <w:szCs w:val="24"/>
        </w:rPr>
        <w:t xml:space="preserve">Разработка </w:t>
      </w:r>
      <w:r>
        <w:rPr>
          <w:rStyle w:val="FontStyle13"/>
          <w:color w:val="auto"/>
          <w:sz w:val="24"/>
          <w:szCs w:val="24"/>
        </w:rPr>
        <w:t>стимулирующих</w:t>
      </w:r>
      <w:r w:rsidRPr="00B7476C">
        <w:rPr>
          <w:rStyle w:val="FontStyle13"/>
          <w:color w:val="auto"/>
          <w:sz w:val="24"/>
          <w:szCs w:val="24"/>
        </w:rPr>
        <w:t xml:space="preserve"> мер по скорейшему изъятию парка устаревше</w:t>
      </w:r>
      <w:r>
        <w:rPr>
          <w:rStyle w:val="FontStyle13"/>
          <w:color w:val="auto"/>
          <w:sz w:val="24"/>
          <w:szCs w:val="24"/>
        </w:rPr>
        <w:t>го</w:t>
      </w:r>
      <w:r w:rsidRPr="00B7476C">
        <w:rPr>
          <w:rStyle w:val="FontStyle13"/>
          <w:color w:val="auto"/>
          <w:sz w:val="24"/>
          <w:szCs w:val="24"/>
        </w:rPr>
        <w:t xml:space="preserve"> производстве</w:t>
      </w:r>
      <w:r w:rsidRPr="00B7476C">
        <w:rPr>
          <w:rStyle w:val="FontStyle13"/>
          <w:color w:val="auto"/>
          <w:sz w:val="24"/>
          <w:szCs w:val="24"/>
        </w:rPr>
        <w:t>н</w:t>
      </w:r>
      <w:r w:rsidRPr="00B7476C">
        <w:rPr>
          <w:rStyle w:val="FontStyle13"/>
          <w:color w:val="auto"/>
          <w:sz w:val="24"/>
          <w:szCs w:val="24"/>
        </w:rPr>
        <w:t xml:space="preserve">ного оборудования </w:t>
      </w:r>
      <w:r>
        <w:rPr>
          <w:rStyle w:val="FontStyle13"/>
          <w:color w:val="auto"/>
          <w:sz w:val="24"/>
          <w:szCs w:val="24"/>
        </w:rPr>
        <w:t xml:space="preserve">и </w:t>
      </w:r>
      <w:r w:rsidRPr="00B7476C">
        <w:rPr>
          <w:rStyle w:val="FontStyle13"/>
          <w:color w:val="auto"/>
          <w:sz w:val="24"/>
          <w:szCs w:val="24"/>
        </w:rPr>
        <w:t>техники.</w:t>
      </w:r>
    </w:p>
    <w:p w:rsidR="00E436D5" w:rsidRDefault="00E436D5" w:rsidP="00F15F0E">
      <w:pPr>
        <w:pStyle w:val="Style5"/>
        <w:widowControl/>
        <w:tabs>
          <w:tab w:val="left" w:pos="709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>5. Стимулировать</w:t>
      </w:r>
      <w:r w:rsidRPr="00B7476C">
        <w:rPr>
          <w:rStyle w:val="FontStyle13"/>
          <w:color w:val="auto"/>
          <w:sz w:val="24"/>
          <w:szCs w:val="24"/>
        </w:rPr>
        <w:t xml:space="preserve"> налоговыми преференциями использование не менее 50% чистой прибыли на цели инновационного развития, в первую очередь на кардинальное обновление фондов</w:t>
      </w:r>
      <w:r>
        <w:rPr>
          <w:rStyle w:val="FontStyle13"/>
          <w:color w:val="auto"/>
          <w:sz w:val="24"/>
          <w:szCs w:val="24"/>
        </w:rPr>
        <w:t>.</w:t>
      </w:r>
      <w:r w:rsidRPr="00E909A3">
        <w:rPr>
          <w:rStyle w:val="FontStyle13"/>
          <w:color w:val="auto"/>
          <w:sz w:val="24"/>
          <w:szCs w:val="24"/>
        </w:rPr>
        <w:t xml:space="preserve"> </w:t>
      </w:r>
    </w:p>
    <w:p w:rsidR="00E436D5" w:rsidRDefault="00E436D5" w:rsidP="00F15F0E">
      <w:pPr>
        <w:pStyle w:val="Style5"/>
        <w:widowControl/>
        <w:tabs>
          <w:tab w:val="left" w:pos="709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 xml:space="preserve">6. </w:t>
      </w:r>
      <w:r w:rsidRPr="00E909A3">
        <w:rPr>
          <w:rStyle w:val="FontStyle13"/>
          <w:color w:val="auto"/>
          <w:sz w:val="24"/>
          <w:szCs w:val="24"/>
        </w:rPr>
        <w:t xml:space="preserve">Содействовать разработке </w:t>
      </w:r>
      <w:r>
        <w:rPr>
          <w:rStyle w:val="FontStyle13"/>
          <w:color w:val="auto"/>
          <w:sz w:val="24"/>
          <w:szCs w:val="24"/>
        </w:rPr>
        <w:t xml:space="preserve">и принятию </w:t>
      </w:r>
      <w:r w:rsidRPr="00E909A3">
        <w:rPr>
          <w:rStyle w:val="FontStyle13"/>
          <w:color w:val="auto"/>
          <w:sz w:val="24"/>
          <w:szCs w:val="24"/>
        </w:rPr>
        <w:t xml:space="preserve">комплекса мер по активизации </w:t>
      </w:r>
      <w:r>
        <w:rPr>
          <w:rStyle w:val="FontStyle13"/>
          <w:color w:val="auto"/>
          <w:sz w:val="24"/>
          <w:szCs w:val="24"/>
        </w:rPr>
        <w:t xml:space="preserve">секторов рынка при </w:t>
      </w:r>
      <w:r w:rsidRPr="00E909A3">
        <w:rPr>
          <w:rStyle w:val="FontStyle13"/>
          <w:color w:val="auto"/>
          <w:sz w:val="24"/>
          <w:szCs w:val="24"/>
        </w:rPr>
        <w:t>уч</w:t>
      </w:r>
      <w:r w:rsidRPr="00E909A3">
        <w:rPr>
          <w:rStyle w:val="FontStyle13"/>
          <w:color w:val="auto"/>
          <w:sz w:val="24"/>
          <w:szCs w:val="24"/>
        </w:rPr>
        <w:t>а</w:t>
      </w:r>
      <w:r w:rsidRPr="00E909A3">
        <w:rPr>
          <w:rStyle w:val="FontStyle13"/>
          <w:color w:val="auto"/>
          <w:sz w:val="24"/>
          <w:szCs w:val="24"/>
        </w:rPr>
        <w:t>сти</w:t>
      </w:r>
      <w:r>
        <w:rPr>
          <w:rStyle w:val="FontStyle13"/>
          <w:color w:val="auto"/>
          <w:sz w:val="24"/>
          <w:szCs w:val="24"/>
        </w:rPr>
        <w:t>и</w:t>
      </w:r>
      <w:r w:rsidRPr="00E909A3">
        <w:rPr>
          <w:rStyle w:val="FontStyle13"/>
          <w:color w:val="auto"/>
          <w:sz w:val="24"/>
          <w:szCs w:val="24"/>
        </w:rPr>
        <w:t xml:space="preserve"> </w:t>
      </w:r>
      <w:r>
        <w:rPr>
          <w:rStyle w:val="FontStyle13"/>
          <w:color w:val="auto"/>
          <w:sz w:val="24"/>
          <w:szCs w:val="24"/>
        </w:rPr>
        <w:t xml:space="preserve">деловых объединений, </w:t>
      </w:r>
      <w:r w:rsidRPr="00E909A3">
        <w:rPr>
          <w:rStyle w:val="FontStyle13"/>
          <w:color w:val="auto"/>
          <w:sz w:val="24"/>
          <w:szCs w:val="24"/>
        </w:rPr>
        <w:t>отраслевых союзов и ассоциаций региона</w:t>
      </w:r>
      <w:r>
        <w:rPr>
          <w:rStyle w:val="FontStyle13"/>
          <w:color w:val="auto"/>
          <w:sz w:val="24"/>
          <w:szCs w:val="24"/>
        </w:rPr>
        <w:t>:</w:t>
      </w:r>
      <w:r w:rsidRPr="00E909A3">
        <w:rPr>
          <w:rStyle w:val="FontStyle13"/>
          <w:color w:val="auto"/>
          <w:sz w:val="24"/>
          <w:szCs w:val="24"/>
        </w:rPr>
        <w:t xml:space="preserve"> </w:t>
      </w:r>
    </w:p>
    <w:p w:rsidR="00E436D5" w:rsidRDefault="00E436D5" w:rsidP="00F15F0E">
      <w:pPr>
        <w:pStyle w:val="Style5"/>
        <w:widowControl/>
        <w:tabs>
          <w:tab w:val="left" w:pos="709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 xml:space="preserve">– </w:t>
      </w:r>
      <w:r w:rsidRPr="00E909A3">
        <w:rPr>
          <w:rStyle w:val="FontStyle13"/>
          <w:color w:val="auto"/>
          <w:sz w:val="24"/>
          <w:szCs w:val="24"/>
        </w:rPr>
        <w:t>оздоровлени</w:t>
      </w:r>
      <w:r>
        <w:rPr>
          <w:rStyle w:val="FontStyle13"/>
          <w:color w:val="auto"/>
          <w:sz w:val="24"/>
          <w:szCs w:val="24"/>
        </w:rPr>
        <w:t>е</w:t>
      </w:r>
      <w:r w:rsidRPr="00E909A3">
        <w:rPr>
          <w:rStyle w:val="FontStyle13"/>
          <w:color w:val="auto"/>
          <w:sz w:val="24"/>
          <w:szCs w:val="24"/>
        </w:rPr>
        <w:t xml:space="preserve"> </w:t>
      </w:r>
      <w:r>
        <w:rPr>
          <w:rStyle w:val="FontStyle13"/>
          <w:color w:val="auto"/>
          <w:sz w:val="24"/>
          <w:szCs w:val="24"/>
        </w:rPr>
        <w:t>и динамичное развитие наиболее пострадавших отраслей: сфера гостеприи</w:t>
      </w:r>
      <w:r>
        <w:rPr>
          <w:rStyle w:val="FontStyle13"/>
          <w:color w:val="auto"/>
          <w:sz w:val="24"/>
          <w:szCs w:val="24"/>
        </w:rPr>
        <w:t>м</w:t>
      </w:r>
      <w:r>
        <w:rPr>
          <w:rStyle w:val="FontStyle13"/>
          <w:color w:val="auto"/>
          <w:sz w:val="24"/>
          <w:szCs w:val="24"/>
        </w:rPr>
        <w:t xml:space="preserve">ства, общепит, туризм, </w:t>
      </w:r>
      <w:r w:rsidRPr="00E909A3">
        <w:rPr>
          <w:rStyle w:val="FontStyle13"/>
          <w:color w:val="auto"/>
          <w:sz w:val="24"/>
          <w:szCs w:val="24"/>
        </w:rPr>
        <w:t>строительн</w:t>
      </w:r>
      <w:r>
        <w:rPr>
          <w:rStyle w:val="FontStyle13"/>
          <w:color w:val="auto"/>
          <w:sz w:val="24"/>
          <w:szCs w:val="24"/>
        </w:rPr>
        <w:t>ая</w:t>
      </w:r>
      <w:r w:rsidRPr="00E909A3">
        <w:rPr>
          <w:rStyle w:val="FontStyle13"/>
          <w:color w:val="auto"/>
          <w:sz w:val="24"/>
          <w:szCs w:val="24"/>
        </w:rPr>
        <w:t xml:space="preserve"> инду</w:t>
      </w:r>
      <w:r>
        <w:rPr>
          <w:rStyle w:val="FontStyle13"/>
          <w:color w:val="auto"/>
          <w:sz w:val="24"/>
          <w:szCs w:val="24"/>
        </w:rPr>
        <w:t>стрия</w:t>
      </w:r>
      <w:r w:rsidRPr="00E909A3">
        <w:rPr>
          <w:rStyle w:val="FontStyle13"/>
          <w:color w:val="auto"/>
          <w:sz w:val="24"/>
          <w:szCs w:val="24"/>
        </w:rPr>
        <w:t xml:space="preserve"> и </w:t>
      </w:r>
      <w:r>
        <w:rPr>
          <w:rStyle w:val="FontStyle13"/>
          <w:color w:val="auto"/>
          <w:sz w:val="24"/>
          <w:szCs w:val="24"/>
        </w:rPr>
        <w:t>услуги для массового потребителя</w:t>
      </w:r>
      <w:r w:rsidRPr="00E909A3">
        <w:rPr>
          <w:rStyle w:val="FontStyle13"/>
          <w:color w:val="auto"/>
          <w:sz w:val="24"/>
          <w:szCs w:val="24"/>
        </w:rPr>
        <w:t xml:space="preserve">; </w:t>
      </w:r>
    </w:p>
    <w:p w:rsidR="00E436D5" w:rsidRDefault="00E436D5" w:rsidP="00F15F0E">
      <w:pPr>
        <w:pStyle w:val="Style5"/>
        <w:widowControl/>
        <w:tabs>
          <w:tab w:val="left" w:pos="709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 xml:space="preserve">– </w:t>
      </w:r>
      <w:r w:rsidRPr="00E909A3">
        <w:rPr>
          <w:rStyle w:val="FontStyle13"/>
          <w:color w:val="auto"/>
          <w:sz w:val="24"/>
          <w:szCs w:val="24"/>
        </w:rPr>
        <w:t>повышени</w:t>
      </w:r>
      <w:r>
        <w:rPr>
          <w:rStyle w:val="FontStyle13"/>
          <w:color w:val="auto"/>
          <w:sz w:val="24"/>
          <w:szCs w:val="24"/>
        </w:rPr>
        <w:t>е</w:t>
      </w:r>
      <w:r w:rsidRPr="00E909A3">
        <w:rPr>
          <w:rStyle w:val="FontStyle13"/>
          <w:color w:val="auto"/>
          <w:sz w:val="24"/>
          <w:szCs w:val="24"/>
        </w:rPr>
        <w:t xml:space="preserve"> эффективности использования энергоресурсов, материалов и оборудования</w:t>
      </w:r>
      <w:r>
        <w:rPr>
          <w:rStyle w:val="FontStyle13"/>
          <w:color w:val="auto"/>
          <w:sz w:val="24"/>
          <w:szCs w:val="24"/>
        </w:rPr>
        <w:t>;</w:t>
      </w:r>
    </w:p>
    <w:p w:rsidR="00E436D5" w:rsidRPr="00E909A3" w:rsidRDefault="00E436D5" w:rsidP="00F15F0E">
      <w:pPr>
        <w:pStyle w:val="Style5"/>
        <w:widowControl/>
        <w:tabs>
          <w:tab w:val="left" w:pos="709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>– реализация</w:t>
      </w:r>
      <w:r w:rsidRPr="00E909A3">
        <w:rPr>
          <w:rStyle w:val="FontStyle13"/>
          <w:color w:val="auto"/>
          <w:sz w:val="24"/>
          <w:szCs w:val="24"/>
        </w:rPr>
        <w:t xml:space="preserve"> региональных и муниципальных программ стимулирования потребительского ры</w:t>
      </w:r>
      <w:r w:rsidRPr="00E909A3">
        <w:rPr>
          <w:rStyle w:val="FontStyle13"/>
          <w:color w:val="auto"/>
          <w:sz w:val="24"/>
          <w:szCs w:val="24"/>
        </w:rPr>
        <w:t>н</w:t>
      </w:r>
      <w:r w:rsidRPr="00E909A3">
        <w:rPr>
          <w:rStyle w:val="FontStyle13"/>
          <w:color w:val="auto"/>
          <w:sz w:val="24"/>
          <w:szCs w:val="24"/>
        </w:rPr>
        <w:t>ка и розничного кредитования.</w:t>
      </w:r>
    </w:p>
    <w:p w:rsidR="00E436D5" w:rsidRPr="00E909A3" w:rsidRDefault="00E436D5" w:rsidP="00F15F0E">
      <w:pPr>
        <w:pStyle w:val="Style5"/>
        <w:widowControl/>
        <w:tabs>
          <w:tab w:val="left" w:pos="284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>7</w:t>
      </w:r>
      <w:r w:rsidRPr="00E909A3">
        <w:rPr>
          <w:rStyle w:val="FontStyle13"/>
          <w:color w:val="auto"/>
          <w:sz w:val="24"/>
          <w:szCs w:val="24"/>
        </w:rPr>
        <w:t xml:space="preserve">. Организовать взаимодействие с предприятиями и организациями в решении злободневных социальных задач в целях </w:t>
      </w:r>
      <w:r>
        <w:rPr>
          <w:rStyle w:val="FontStyle13"/>
          <w:color w:val="auto"/>
          <w:sz w:val="24"/>
          <w:szCs w:val="24"/>
        </w:rPr>
        <w:t>обеспечения роста</w:t>
      </w:r>
      <w:r w:rsidRPr="00E909A3">
        <w:rPr>
          <w:rStyle w:val="FontStyle13"/>
          <w:color w:val="auto"/>
          <w:sz w:val="24"/>
          <w:szCs w:val="24"/>
        </w:rPr>
        <w:t xml:space="preserve"> инвестиций, зарплат работников, участия в использ</w:t>
      </w:r>
      <w:r w:rsidRPr="00E909A3">
        <w:rPr>
          <w:rStyle w:val="FontStyle13"/>
          <w:color w:val="auto"/>
          <w:sz w:val="24"/>
          <w:szCs w:val="24"/>
        </w:rPr>
        <w:t>о</w:t>
      </w:r>
      <w:r w:rsidRPr="00E909A3">
        <w:rPr>
          <w:rStyle w:val="FontStyle13"/>
          <w:color w:val="auto"/>
          <w:sz w:val="24"/>
          <w:szCs w:val="24"/>
        </w:rPr>
        <w:t>вании и трудоустройстве высвобождающегося персонала.</w:t>
      </w:r>
    </w:p>
    <w:p w:rsidR="00E436D5" w:rsidRPr="00E909A3" w:rsidRDefault="00E436D5" w:rsidP="00F15F0E">
      <w:pPr>
        <w:pStyle w:val="Style5"/>
        <w:widowControl/>
        <w:tabs>
          <w:tab w:val="left" w:pos="284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>8</w:t>
      </w:r>
      <w:r w:rsidRPr="00E909A3">
        <w:rPr>
          <w:rStyle w:val="FontStyle13"/>
          <w:color w:val="auto"/>
          <w:sz w:val="24"/>
          <w:szCs w:val="24"/>
        </w:rPr>
        <w:t xml:space="preserve">.  Проводить систематический мониторинг реализации мер и программ  развития малого </w:t>
      </w:r>
      <w:r>
        <w:rPr>
          <w:rStyle w:val="FontStyle13"/>
          <w:color w:val="auto"/>
          <w:sz w:val="24"/>
          <w:szCs w:val="24"/>
        </w:rPr>
        <w:t>и сре</w:t>
      </w:r>
      <w:r>
        <w:rPr>
          <w:rStyle w:val="FontStyle13"/>
          <w:color w:val="auto"/>
          <w:sz w:val="24"/>
          <w:szCs w:val="24"/>
        </w:rPr>
        <w:t>д</w:t>
      </w:r>
      <w:r>
        <w:rPr>
          <w:rStyle w:val="FontStyle13"/>
          <w:color w:val="auto"/>
          <w:sz w:val="24"/>
          <w:szCs w:val="24"/>
        </w:rPr>
        <w:t>него бизнеса,</w:t>
      </w:r>
      <w:r w:rsidRPr="004A7423">
        <w:rPr>
          <w:rStyle w:val="FontStyle13"/>
          <w:color w:val="auto"/>
          <w:sz w:val="24"/>
          <w:szCs w:val="24"/>
        </w:rPr>
        <w:t xml:space="preserve"> </w:t>
      </w:r>
      <w:r w:rsidRPr="00E909A3">
        <w:rPr>
          <w:rStyle w:val="FontStyle13"/>
          <w:color w:val="auto"/>
          <w:sz w:val="24"/>
          <w:szCs w:val="24"/>
        </w:rPr>
        <w:t>формированию благоприятных условий для развития предпринимательства.</w:t>
      </w:r>
    </w:p>
    <w:p w:rsidR="00E436D5" w:rsidRPr="00E909A3" w:rsidRDefault="00E436D5" w:rsidP="00F15F0E">
      <w:pPr>
        <w:pStyle w:val="Style5"/>
        <w:widowControl/>
        <w:tabs>
          <w:tab w:val="left" w:pos="284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>9</w:t>
      </w:r>
      <w:r w:rsidRPr="00E909A3">
        <w:rPr>
          <w:rStyle w:val="FontStyle13"/>
          <w:color w:val="auto"/>
          <w:sz w:val="24"/>
          <w:szCs w:val="24"/>
        </w:rPr>
        <w:t>. Обеспечить продвижение в деловом сообществе этических принципов ведения дел, коррек</w:t>
      </w:r>
      <w:r w:rsidRPr="00E909A3">
        <w:rPr>
          <w:rStyle w:val="FontStyle13"/>
          <w:color w:val="auto"/>
          <w:sz w:val="24"/>
          <w:szCs w:val="24"/>
        </w:rPr>
        <w:t>т</w:t>
      </w:r>
      <w:r w:rsidRPr="00E909A3">
        <w:rPr>
          <w:rStyle w:val="FontStyle13"/>
          <w:color w:val="auto"/>
          <w:sz w:val="24"/>
          <w:szCs w:val="24"/>
        </w:rPr>
        <w:t>ность в партнерских отношениях; разработку и внедрение кодексов корпоративного поведения, с</w:t>
      </w:r>
      <w:r w:rsidRPr="00E909A3">
        <w:rPr>
          <w:rStyle w:val="FontStyle13"/>
          <w:color w:val="auto"/>
          <w:sz w:val="24"/>
          <w:szCs w:val="24"/>
        </w:rPr>
        <w:t>о</w:t>
      </w:r>
      <w:r w:rsidRPr="00E909A3">
        <w:rPr>
          <w:rStyle w:val="FontStyle13"/>
          <w:color w:val="auto"/>
          <w:sz w:val="24"/>
          <w:szCs w:val="24"/>
        </w:rPr>
        <w:t>де</w:t>
      </w:r>
      <w:r w:rsidRPr="00E909A3">
        <w:rPr>
          <w:rStyle w:val="FontStyle13"/>
          <w:color w:val="auto"/>
          <w:sz w:val="24"/>
          <w:szCs w:val="24"/>
        </w:rPr>
        <w:t>й</w:t>
      </w:r>
      <w:r w:rsidRPr="00E909A3">
        <w:rPr>
          <w:rStyle w:val="FontStyle13"/>
          <w:color w:val="auto"/>
          <w:sz w:val="24"/>
          <w:szCs w:val="24"/>
        </w:rPr>
        <w:t>ствовать предотвращению проявлений недобросовестной конкуренции.</w:t>
      </w:r>
    </w:p>
    <w:p w:rsidR="00E436D5" w:rsidRPr="00E909A3" w:rsidRDefault="00E436D5" w:rsidP="00F15F0E">
      <w:pPr>
        <w:pStyle w:val="Style5"/>
        <w:widowControl/>
        <w:tabs>
          <w:tab w:val="left" w:pos="284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>10</w:t>
      </w:r>
      <w:r w:rsidRPr="00E909A3">
        <w:rPr>
          <w:rStyle w:val="FontStyle13"/>
          <w:color w:val="auto"/>
          <w:sz w:val="24"/>
          <w:szCs w:val="24"/>
        </w:rPr>
        <w:t>. Принять участие в реализации мер по противодействию коррупции</w:t>
      </w:r>
      <w:r>
        <w:rPr>
          <w:rStyle w:val="FontStyle13"/>
          <w:color w:val="auto"/>
          <w:sz w:val="24"/>
          <w:szCs w:val="24"/>
        </w:rPr>
        <w:t xml:space="preserve"> и</w:t>
      </w:r>
      <w:r w:rsidRPr="00E909A3">
        <w:rPr>
          <w:rStyle w:val="FontStyle13"/>
          <w:color w:val="auto"/>
          <w:sz w:val="24"/>
          <w:szCs w:val="24"/>
        </w:rPr>
        <w:t xml:space="preserve"> </w:t>
      </w:r>
      <w:proofErr w:type="spellStart"/>
      <w:r w:rsidRPr="00E909A3">
        <w:rPr>
          <w:rStyle w:val="FontStyle13"/>
          <w:color w:val="auto"/>
          <w:sz w:val="24"/>
          <w:szCs w:val="24"/>
        </w:rPr>
        <w:t>рейдерству</w:t>
      </w:r>
      <w:proofErr w:type="spellEnd"/>
      <w:r w:rsidRPr="00E909A3">
        <w:rPr>
          <w:rStyle w:val="FontStyle13"/>
          <w:color w:val="auto"/>
          <w:sz w:val="24"/>
          <w:szCs w:val="24"/>
        </w:rPr>
        <w:t>.</w:t>
      </w:r>
    </w:p>
    <w:p w:rsidR="00E436D5" w:rsidRPr="00E909A3" w:rsidRDefault="00E436D5" w:rsidP="00F15F0E">
      <w:pPr>
        <w:pStyle w:val="Style5"/>
        <w:widowControl/>
        <w:tabs>
          <w:tab w:val="left" w:pos="284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 w:rsidRPr="00E909A3">
        <w:rPr>
          <w:rStyle w:val="FontStyle13"/>
          <w:color w:val="auto"/>
          <w:sz w:val="24"/>
          <w:szCs w:val="24"/>
        </w:rPr>
        <w:t>1</w:t>
      </w:r>
      <w:r>
        <w:rPr>
          <w:rStyle w:val="FontStyle13"/>
          <w:color w:val="auto"/>
          <w:sz w:val="24"/>
          <w:szCs w:val="24"/>
        </w:rPr>
        <w:t>1</w:t>
      </w:r>
      <w:r w:rsidRPr="00E909A3">
        <w:rPr>
          <w:rStyle w:val="FontStyle13"/>
          <w:color w:val="auto"/>
          <w:sz w:val="24"/>
          <w:szCs w:val="24"/>
        </w:rPr>
        <w:t xml:space="preserve">. Содействовать развитию электронной коммерции за счет широкого </w:t>
      </w:r>
      <w:r>
        <w:rPr>
          <w:rStyle w:val="FontStyle13"/>
          <w:color w:val="auto"/>
          <w:sz w:val="24"/>
          <w:szCs w:val="24"/>
        </w:rPr>
        <w:t>спектра</w:t>
      </w:r>
      <w:r w:rsidRPr="00E909A3">
        <w:rPr>
          <w:rStyle w:val="FontStyle13"/>
          <w:color w:val="auto"/>
          <w:sz w:val="24"/>
          <w:szCs w:val="24"/>
        </w:rPr>
        <w:t xml:space="preserve"> электронных он-</w:t>
      </w:r>
      <w:proofErr w:type="spellStart"/>
      <w:r w:rsidRPr="00E909A3">
        <w:rPr>
          <w:rStyle w:val="FontStyle13"/>
          <w:color w:val="auto"/>
          <w:sz w:val="24"/>
          <w:szCs w:val="24"/>
        </w:rPr>
        <w:t>лайн</w:t>
      </w:r>
      <w:proofErr w:type="spellEnd"/>
      <w:r>
        <w:rPr>
          <w:rStyle w:val="FontStyle13"/>
          <w:color w:val="auto"/>
          <w:sz w:val="24"/>
          <w:szCs w:val="24"/>
        </w:rPr>
        <w:t xml:space="preserve"> </w:t>
      </w:r>
      <w:r w:rsidRPr="00E909A3">
        <w:rPr>
          <w:rStyle w:val="FontStyle13"/>
          <w:color w:val="auto"/>
          <w:sz w:val="24"/>
          <w:szCs w:val="24"/>
        </w:rPr>
        <w:t xml:space="preserve">систем и </w:t>
      </w:r>
      <w:proofErr w:type="gramStart"/>
      <w:r w:rsidRPr="00E909A3">
        <w:rPr>
          <w:rStyle w:val="FontStyle13"/>
          <w:color w:val="auto"/>
          <w:sz w:val="24"/>
          <w:szCs w:val="24"/>
        </w:rPr>
        <w:t>Интернет-магазинов</w:t>
      </w:r>
      <w:proofErr w:type="gramEnd"/>
      <w:r w:rsidRPr="00E909A3">
        <w:rPr>
          <w:rStyle w:val="FontStyle13"/>
          <w:color w:val="auto"/>
          <w:sz w:val="24"/>
          <w:szCs w:val="24"/>
        </w:rPr>
        <w:t>, реализующих товары народного потребления.</w:t>
      </w:r>
    </w:p>
    <w:p w:rsidR="00E436D5" w:rsidRPr="00E909A3" w:rsidRDefault="00E436D5" w:rsidP="00F15F0E">
      <w:pPr>
        <w:pStyle w:val="Style5"/>
        <w:widowControl/>
        <w:tabs>
          <w:tab w:val="left" w:pos="993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 xml:space="preserve">12. </w:t>
      </w:r>
      <w:r w:rsidRPr="00E909A3">
        <w:rPr>
          <w:rStyle w:val="FontStyle13"/>
          <w:color w:val="auto"/>
          <w:sz w:val="24"/>
          <w:szCs w:val="24"/>
        </w:rPr>
        <w:t xml:space="preserve">Содействовать участию представителей  </w:t>
      </w:r>
      <w:r w:rsidR="00DB418D">
        <w:rPr>
          <w:rStyle w:val="FontStyle13"/>
          <w:color w:val="auto"/>
          <w:sz w:val="24"/>
          <w:szCs w:val="24"/>
        </w:rPr>
        <w:t>НГТПП</w:t>
      </w:r>
      <w:r w:rsidRPr="00E909A3">
        <w:rPr>
          <w:rStyle w:val="FontStyle13"/>
          <w:color w:val="auto"/>
          <w:sz w:val="24"/>
          <w:szCs w:val="24"/>
        </w:rPr>
        <w:t xml:space="preserve"> </w:t>
      </w:r>
      <w:r>
        <w:rPr>
          <w:rStyle w:val="FontStyle13"/>
          <w:color w:val="auto"/>
          <w:sz w:val="24"/>
          <w:szCs w:val="24"/>
        </w:rPr>
        <w:t xml:space="preserve">(в первую очередь МСП) </w:t>
      </w:r>
      <w:proofErr w:type="gramStart"/>
      <w:r w:rsidRPr="00E909A3">
        <w:rPr>
          <w:rStyle w:val="FontStyle13"/>
          <w:color w:val="auto"/>
          <w:sz w:val="24"/>
          <w:szCs w:val="24"/>
        </w:rPr>
        <w:t>в</w:t>
      </w:r>
      <w:proofErr w:type="gramEnd"/>
      <w:r w:rsidRPr="00E909A3">
        <w:rPr>
          <w:rStyle w:val="FontStyle13"/>
          <w:color w:val="auto"/>
          <w:sz w:val="24"/>
          <w:szCs w:val="24"/>
        </w:rPr>
        <w:t xml:space="preserve"> </w:t>
      </w:r>
      <w:proofErr w:type="gramStart"/>
      <w:r w:rsidRPr="00E909A3">
        <w:rPr>
          <w:rStyle w:val="FontStyle13"/>
          <w:color w:val="auto"/>
          <w:sz w:val="24"/>
          <w:szCs w:val="24"/>
        </w:rPr>
        <w:t>конкурсов</w:t>
      </w:r>
      <w:proofErr w:type="gramEnd"/>
      <w:r w:rsidRPr="00E909A3">
        <w:rPr>
          <w:rStyle w:val="FontStyle13"/>
          <w:color w:val="auto"/>
          <w:sz w:val="24"/>
          <w:szCs w:val="24"/>
        </w:rPr>
        <w:t xml:space="preserve"> на </w:t>
      </w:r>
      <w:r>
        <w:rPr>
          <w:rStyle w:val="FontStyle13"/>
          <w:color w:val="auto"/>
          <w:sz w:val="24"/>
          <w:szCs w:val="24"/>
        </w:rPr>
        <w:t>выполнение</w:t>
      </w:r>
      <w:r w:rsidRPr="00E909A3">
        <w:rPr>
          <w:rStyle w:val="FontStyle13"/>
          <w:color w:val="auto"/>
          <w:sz w:val="24"/>
          <w:szCs w:val="24"/>
        </w:rPr>
        <w:t xml:space="preserve"> заказов по поставке товаров, выполнению работ и оказанию услуг для государственных и м</w:t>
      </w:r>
      <w:r w:rsidRPr="00E909A3">
        <w:rPr>
          <w:rStyle w:val="FontStyle13"/>
          <w:color w:val="auto"/>
          <w:sz w:val="24"/>
          <w:szCs w:val="24"/>
        </w:rPr>
        <w:t>у</w:t>
      </w:r>
      <w:r w:rsidRPr="00E909A3">
        <w:rPr>
          <w:rStyle w:val="FontStyle13"/>
          <w:color w:val="auto"/>
          <w:sz w:val="24"/>
          <w:szCs w:val="24"/>
        </w:rPr>
        <w:t>ниципальных нужд в соответствии с законодательством РФ.</w:t>
      </w:r>
    </w:p>
    <w:p w:rsidR="00E436D5" w:rsidRDefault="00E436D5" w:rsidP="00F15F0E">
      <w:pPr>
        <w:pStyle w:val="Style5"/>
        <w:widowControl/>
        <w:tabs>
          <w:tab w:val="left" w:pos="993"/>
        </w:tabs>
        <w:spacing w:line="240" w:lineRule="auto"/>
        <w:ind w:right="-1" w:firstLine="284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 xml:space="preserve">13. </w:t>
      </w:r>
      <w:r w:rsidRPr="00E909A3">
        <w:rPr>
          <w:rStyle w:val="FontStyle13"/>
          <w:color w:val="auto"/>
          <w:sz w:val="24"/>
          <w:szCs w:val="24"/>
        </w:rPr>
        <w:t xml:space="preserve">Способствовать созданию в </w:t>
      </w:r>
      <w:r>
        <w:rPr>
          <w:rStyle w:val="FontStyle13"/>
          <w:color w:val="auto"/>
          <w:sz w:val="24"/>
          <w:szCs w:val="24"/>
        </w:rPr>
        <w:t>регионе</w:t>
      </w:r>
      <w:r w:rsidRPr="00E909A3">
        <w:rPr>
          <w:rStyle w:val="FontStyle13"/>
          <w:color w:val="auto"/>
          <w:sz w:val="24"/>
          <w:szCs w:val="24"/>
        </w:rPr>
        <w:t xml:space="preserve"> системы эффективной профессионально-общественной аккредитации образовательных программ ВПО и СПО</w:t>
      </w:r>
      <w:r>
        <w:rPr>
          <w:rStyle w:val="FontStyle13"/>
          <w:color w:val="auto"/>
          <w:sz w:val="24"/>
          <w:szCs w:val="24"/>
        </w:rPr>
        <w:t xml:space="preserve"> и развитию системы оценки квалификаций наиболее востребованных специалистов для базовых отраслей</w:t>
      </w:r>
      <w:r w:rsidRPr="00E909A3">
        <w:rPr>
          <w:rStyle w:val="FontStyle13"/>
          <w:color w:val="auto"/>
          <w:sz w:val="24"/>
          <w:szCs w:val="24"/>
        </w:rPr>
        <w:t>.</w:t>
      </w:r>
    </w:p>
    <w:p w:rsidR="00511A43" w:rsidRPr="00B23BBB" w:rsidRDefault="00511A43" w:rsidP="00F15F0E">
      <w:pPr>
        <w:pStyle w:val="Style5"/>
        <w:widowControl/>
        <w:tabs>
          <w:tab w:val="left" w:pos="993"/>
        </w:tabs>
        <w:spacing w:line="240" w:lineRule="auto"/>
        <w:ind w:right="-1" w:firstLine="284"/>
        <w:rPr>
          <w:rStyle w:val="FontStyle13"/>
          <w:color w:val="auto"/>
          <w:sz w:val="8"/>
          <w:szCs w:val="8"/>
        </w:rPr>
      </w:pPr>
    </w:p>
    <w:p w:rsidR="00E436D5" w:rsidRDefault="00E436D5" w:rsidP="00F15F0E">
      <w:pPr>
        <w:pStyle w:val="1"/>
        <w:keepNext w:val="0"/>
        <w:pageBreakBefore w:val="0"/>
        <w:spacing w:before="0" w:after="0" w:line="240" w:lineRule="auto"/>
        <w:ind w:right="-1" w:firstLine="284"/>
        <w:rPr>
          <w:b/>
          <w:color w:val="auto"/>
          <w:sz w:val="24"/>
          <w:szCs w:val="24"/>
        </w:rPr>
      </w:pPr>
      <w:bookmarkStart w:id="17" w:name="_Toc224439367"/>
      <w:r w:rsidRPr="00E909A3">
        <w:rPr>
          <w:b/>
          <w:color w:val="auto"/>
          <w:sz w:val="24"/>
          <w:szCs w:val="24"/>
        </w:rPr>
        <w:t xml:space="preserve">Обеспечение </w:t>
      </w:r>
      <w:r w:rsidRPr="00511A43">
        <w:rPr>
          <w:b/>
          <w:color w:val="auto"/>
          <w:sz w:val="24"/>
          <w:szCs w:val="24"/>
          <w:u w:val="single"/>
        </w:rPr>
        <w:t>реализации целей</w:t>
      </w:r>
      <w:r w:rsidRPr="00E909A3">
        <w:rPr>
          <w:b/>
          <w:color w:val="auto"/>
          <w:sz w:val="24"/>
          <w:szCs w:val="24"/>
        </w:rPr>
        <w:t xml:space="preserve"> </w:t>
      </w:r>
      <w:bookmarkEnd w:id="17"/>
      <w:r>
        <w:rPr>
          <w:b/>
          <w:color w:val="auto"/>
          <w:sz w:val="24"/>
          <w:szCs w:val="24"/>
        </w:rPr>
        <w:t>ПРОГРАММЫ НГТПП</w:t>
      </w:r>
    </w:p>
    <w:p w:rsidR="00B23BBB" w:rsidRPr="00B23BBB" w:rsidRDefault="00B23BBB" w:rsidP="00B23BBB">
      <w:pPr>
        <w:rPr>
          <w:sz w:val="8"/>
          <w:szCs w:val="8"/>
        </w:rPr>
      </w:pPr>
    </w:p>
    <w:p w:rsidR="00E436D5" w:rsidRPr="00E909A3" w:rsidRDefault="00E436D5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Достижение стратегических целей в современных условиях невозможно без эффективного управления структурой организации: кадры, коммерческая, некоммерческая деятельность, пред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 xml:space="preserve">ставляемые услуги. Непрерывные изменения </w:t>
      </w:r>
      <w:proofErr w:type="gramStart"/>
      <w:r w:rsidRPr="00E909A3">
        <w:rPr>
          <w:color w:val="auto"/>
          <w:sz w:val="24"/>
          <w:szCs w:val="24"/>
        </w:rPr>
        <w:t>бизнес-среды</w:t>
      </w:r>
      <w:proofErr w:type="gramEnd"/>
      <w:r w:rsidRPr="00E909A3">
        <w:rPr>
          <w:color w:val="auto"/>
          <w:sz w:val="24"/>
          <w:szCs w:val="24"/>
        </w:rPr>
        <w:t xml:space="preserve"> требуют использование </w:t>
      </w:r>
      <w:r w:rsidRPr="00E909A3">
        <w:rPr>
          <w:color w:val="auto"/>
          <w:sz w:val="24"/>
          <w:szCs w:val="24"/>
          <w:u w:val="single"/>
        </w:rPr>
        <w:t>диверсификации</w:t>
      </w:r>
      <w:r w:rsidRPr="00E909A3">
        <w:rPr>
          <w:color w:val="auto"/>
          <w:sz w:val="24"/>
          <w:szCs w:val="24"/>
        </w:rPr>
        <w:t xml:space="preserve"> (поиск и ра</w:t>
      </w:r>
      <w:r w:rsidRPr="00E909A3">
        <w:rPr>
          <w:color w:val="auto"/>
          <w:sz w:val="24"/>
          <w:szCs w:val="24"/>
        </w:rPr>
        <w:t>с</w:t>
      </w:r>
      <w:r w:rsidRPr="00E909A3">
        <w:rPr>
          <w:color w:val="auto"/>
          <w:sz w:val="24"/>
          <w:szCs w:val="24"/>
        </w:rPr>
        <w:t>ширение деятельности) как ключевого инструмента обеспечения устойчивого развития Палаты в долг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срочной перспективе.</w:t>
      </w:r>
    </w:p>
    <w:p w:rsidR="00E436D5" w:rsidRPr="00E909A3" w:rsidRDefault="00E436D5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Диверсификация подразумевает расширение направлений деятельности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по обеспеч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нию эффективного развития предпринимательства в Новосибирске и регионе. </w:t>
      </w:r>
    </w:p>
    <w:p w:rsidR="00AC517C" w:rsidRPr="00E909A3" w:rsidRDefault="00AC517C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  <w:u w:val="single"/>
        </w:rPr>
        <w:t>Приоритетность</w:t>
      </w:r>
      <w:r w:rsidRPr="00E909A3">
        <w:rPr>
          <w:color w:val="auto"/>
          <w:sz w:val="24"/>
          <w:szCs w:val="24"/>
        </w:rPr>
        <w:t xml:space="preserve"> развития традиционных направлений деятельности Палаты, с точки зрения эк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номической и социальной эффективности, выглядит так:</w:t>
      </w:r>
    </w:p>
    <w:p w:rsidR="00AC517C" w:rsidRPr="00E909A3" w:rsidRDefault="00AC517C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1. Проведение публичных мероприятий для предпринимателей (</w:t>
      </w:r>
      <w:proofErr w:type="gramStart"/>
      <w:r>
        <w:rPr>
          <w:color w:val="auto"/>
          <w:sz w:val="24"/>
          <w:szCs w:val="24"/>
        </w:rPr>
        <w:t>бизнес-</w:t>
      </w:r>
      <w:r w:rsidRPr="00E909A3">
        <w:rPr>
          <w:color w:val="auto"/>
          <w:sz w:val="24"/>
          <w:szCs w:val="24"/>
        </w:rPr>
        <w:t>форумы</w:t>
      </w:r>
      <w:proofErr w:type="gramEnd"/>
      <w:r w:rsidRPr="00E909A3">
        <w:rPr>
          <w:color w:val="auto"/>
          <w:sz w:val="24"/>
          <w:szCs w:val="24"/>
        </w:rPr>
        <w:t>, конференции, семинары, круглые столы).</w:t>
      </w:r>
    </w:p>
    <w:p w:rsidR="00AC517C" w:rsidRPr="00E909A3" w:rsidRDefault="00AC517C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2. Расширение внешнеэкономических связей. Организация бизнес-миссий и контактов «</w:t>
      </w:r>
      <w:r>
        <w:rPr>
          <w:color w:val="auto"/>
          <w:sz w:val="24"/>
          <w:szCs w:val="24"/>
        </w:rPr>
        <w:t>В2В</w:t>
      </w:r>
      <w:r w:rsidRPr="00E909A3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, в т.ч. в формате ВКС</w:t>
      </w:r>
      <w:r w:rsidRPr="00E909A3">
        <w:rPr>
          <w:color w:val="auto"/>
          <w:sz w:val="24"/>
          <w:szCs w:val="24"/>
        </w:rPr>
        <w:t>. Участие в выставках - ярмарках.</w:t>
      </w:r>
    </w:p>
    <w:p w:rsidR="00AC517C" w:rsidRPr="00E909A3" w:rsidRDefault="00AC517C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3. Информационное обеспечение бизнес-сообщества, модернизация Интернет-портала </w:t>
      </w:r>
      <w:hyperlink r:id="rId18" w:history="1">
        <w:r w:rsidRPr="00E909A3">
          <w:rPr>
            <w:rStyle w:val="af6"/>
            <w:color w:val="auto"/>
            <w:sz w:val="24"/>
            <w:szCs w:val="24"/>
            <w:lang w:val="en-US"/>
          </w:rPr>
          <w:t>www</w:t>
        </w:r>
        <w:r w:rsidRPr="00E909A3">
          <w:rPr>
            <w:rStyle w:val="af6"/>
            <w:color w:val="auto"/>
            <w:sz w:val="24"/>
            <w:szCs w:val="24"/>
          </w:rPr>
          <w:t>.</w:t>
        </w:r>
        <w:r w:rsidRPr="00E909A3">
          <w:rPr>
            <w:rStyle w:val="af6"/>
            <w:color w:val="auto"/>
            <w:sz w:val="24"/>
            <w:szCs w:val="24"/>
            <w:lang w:val="en-US"/>
          </w:rPr>
          <w:t>ngtpp</w:t>
        </w:r>
        <w:r w:rsidRPr="00E909A3">
          <w:rPr>
            <w:rStyle w:val="af6"/>
            <w:color w:val="auto"/>
            <w:sz w:val="24"/>
            <w:szCs w:val="24"/>
          </w:rPr>
          <w:t>.</w:t>
        </w:r>
        <w:r w:rsidRPr="00E909A3">
          <w:rPr>
            <w:rStyle w:val="af6"/>
            <w:color w:val="auto"/>
            <w:sz w:val="24"/>
            <w:szCs w:val="24"/>
            <w:lang w:val="en-US"/>
          </w:rPr>
          <w:t>ru</w:t>
        </w:r>
      </w:hyperlink>
      <w:r w:rsidRPr="00E909A3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расширение присутствия Палаты в </w:t>
      </w:r>
      <w:proofErr w:type="spellStart"/>
      <w:r>
        <w:rPr>
          <w:color w:val="auto"/>
          <w:sz w:val="24"/>
          <w:szCs w:val="24"/>
        </w:rPr>
        <w:t>соц</w:t>
      </w:r>
      <w:proofErr w:type="gramStart"/>
      <w:r>
        <w:rPr>
          <w:color w:val="auto"/>
          <w:sz w:val="24"/>
          <w:szCs w:val="24"/>
        </w:rPr>
        <w:t>.с</w:t>
      </w:r>
      <w:proofErr w:type="gramEnd"/>
      <w:r>
        <w:rPr>
          <w:color w:val="auto"/>
          <w:sz w:val="24"/>
          <w:szCs w:val="24"/>
        </w:rPr>
        <w:t>етях</w:t>
      </w:r>
      <w:proofErr w:type="spellEnd"/>
      <w:r>
        <w:rPr>
          <w:color w:val="auto"/>
          <w:sz w:val="24"/>
          <w:szCs w:val="24"/>
        </w:rPr>
        <w:t xml:space="preserve"> (</w:t>
      </w:r>
      <w:proofErr w:type="spellStart"/>
      <w:r w:rsidRPr="00660F63">
        <w:rPr>
          <w:color w:val="auto"/>
          <w:sz w:val="24"/>
          <w:szCs w:val="24"/>
          <w:u w:val="single"/>
        </w:rPr>
        <w:t>ВКонтакте</w:t>
      </w:r>
      <w:proofErr w:type="spellEnd"/>
      <w:r w:rsidRPr="00660F63">
        <w:rPr>
          <w:color w:val="auto"/>
          <w:sz w:val="24"/>
          <w:szCs w:val="24"/>
        </w:rPr>
        <w:t xml:space="preserve">, </w:t>
      </w:r>
      <w:proofErr w:type="spellStart"/>
      <w:r w:rsidRPr="00660F63">
        <w:rPr>
          <w:color w:val="auto"/>
          <w:sz w:val="24"/>
          <w:szCs w:val="24"/>
          <w:u w:val="single"/>
          <w:lang w:val="en-US"/>
        </w:rPr>
        <w:t>Fasebook</w:t>
      </w:r>
      <w:proofErr w:type="spellEnd"/>
      <w:r w:rsidRPr="004E4C72">
        <w:rPr>
          <w:color w:val="auto"/>
          <w:sz w:val="24"/>
          <w:szCs w:val="24"/>
        </w:rPr>
        <w:t xml:space="preserve">, </w:t>
      </w:r>
      <w:r w:rsidRPr="00660F63">
        <w:rPr>
          <w:color w:val="auto"/>
          <w:sz w:val="24"/>
          <w:szCs w:val="24"/>
          <w:u w:val="single"/>
          <w:lang w:val="en-US"/>
        </w:rPr>
        <w:t>Twitter</w:t>
      </w:r>
      <w:r w:rsidRPr="004E4C72">
        <w:rPr>
          <w:color w:val="auto"/>
          <w:sz w:val="24"/>
          <w:szCs w:val="24"/>
        </w:rPr>
        <w:t xml:space="preserve">, </w:t>
      </w:r>
      <w:r w:rsidRPr="00660F63">
        <w:rPr>
          <w:color w:val="auto"/>
          <w:sz w:val="24"/>
          <w:szCs w:val="24"/>
          <w:u w:val="single"/>
          <w:lang w:val="en-US"/>
        </w:rPr>
        <w:t>Instagram</w:t>
      </w:r>
      <w:r>
        <w:rPr>
          <w:color w:val="auto"/>
          <w:sz w:val="24"/>
          <w:szCs w:val="24"/>
        </w:rPr>
        <w:t>)</w:t>
      </w:r>
      <w:r w:rsidRPr="00660F63">
        <w:rPr>
          <w:color w:val="auto"/>
          <w:sz w:val="24"/>
          <w:szCs w:val="24"/>
        </w:rPr>
        <w:t xml:space="preserve">, </w:t>
      </w:r>
      <w:r w:rsidRPr="00E909A3">
        <w:rPr>
          <w:color w:val="auto"/>
          <w:sz w:val="24"/>
          <w:szCs w:val="24"/>
        </w:rPr>
        <w:t>выпуск информационного бюллетеня «Ваш надежный партнер».</w:t>
      </w:r>
    </w:p>
    <w:p w:rsidR="00345104" w:rsidRPr="00E909A3" w:rsidRDefault="00345104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4. Подготовка и реализация образовательных программ целевой подготовки специалистов для реального сектора экономики. Выпуск тематических сборников, методических материалов.</w:t>
      </w:r>
    </w:p>
    <w:p w:rsidR="00345104" w:rsidRPr="00E909A3" w:rsidRDefault="00345104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5. Проведение конкурсов «Новосибирская Марка», «Золотой Меркурий», «Лучший бренд года Новосибирской области», «Лучший экспортер года Новосибирской области», «Эффективное вза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моде</w:t>
      </w:r>
      <w:r w:rsidRPr="00E909A3">
        <w:rPr>
          <w:color w:val="auto"/>
          <w:sz w:val="24"/>
          <w:szCs w:val="24"/>
        </w:rPr>
        <w:t>й</w:t>
      </w:r>
      <w:r w:rsidRPr="00E909A3">
        <w:rPr>
          <w:color w:val="auto"/>
          <w:sz w:val="24"/>
          <w:szCs w:val="24"/>
        </w:rPr>
        <w:t>ствие науки и бизнеса», «100 лучших товаров России», «Директор года», «Успешное развитие бизнеса в Сибири» и др.</w:t>
      </w:r>
    </w:p>
    <w:p w:rsidR="00345104" w:rsidRPr="00E909A3" w:rsidRDefault="00345104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6. Экспертиза нормативно-правовых актов НСО</w:t>
      </w:r>
      <w:r>
        <w:rPr>
          <w:color w:val="auto"/>
          <w:sz w:val="24"/>
          <w:szCs w:val="24"/>
        </w:rPr>
        <w:t xml:space="preserve"> и оценка их регулирующего воздействия</w:t>
      </w:r>
      <w:r w:rsidRPr="00E909A3">
        <w:rPr>
          <w:color w:val="auto"/>
          <w:sz w:val="24"/>
          <w:szCs w:val="24"/>
        </w:rPr>
        <w:t>. Фо</w:t>
      </w:r>
      <w:r w:rsidRPr="00E909A3">
        <w:rPr>
          <w:color w:val="auto"/>
          <w:sz w:val="24"/>
          <w:szCs w:val="24"/>
        </w:rPr>
        <w:t>р</w:t>
      </w:r>
      <w:r w:rsidRPr="00E909A3">
        <w:rPr>
          <w:color w:val="auto"/>
          <w:sz w:val="24"/>
          <w:szCs w:val="24"/>
        </w:rPr>
        <w:t>мирование благоприятной предпринимательской среды, обеспечение безопасности.</w:t>
      </w:r>
    </w:p>
    <w:p w:rsidR="00345104" w:rsidRPr="00E909A3" w:rsidRDefault="00345104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7. Экспертиза товаров (в т.ч. лабораторные исследования)</w:t>
      </w:r>
      <w:r>
        <w:rPr>
          <w:color w:val="auto"/>
          <w:sz w:val="24"/>
          <w:szCs w:val="24"/>
        </w:rPr>
        <w:t>, промышленных объектов, интелле</w:t>
      </w:r>
      <w:r>
        <w:rPr>
          <w:color w:val="auto"/>
          <w:sz w:val="24"/>
          <w:szCs w:val="24"/>
        </w:rPr>
        <w:t>к</w:t>
      </w:r>
      <w:r>
        <w:rPr>
          <w:color w:val="auto"/>
          <w:sz w:val="24"/>
          <w:szCs w:val="24"/>
        </w:rPr>
        <w:t xml:space="preserve">туальной собственности, </w:t>
      </w:r>
      <w:proofErr w:type="gramStart"/>
      <w:r>
        <w:rPr>
          <w:color w:val="auto"/>
          <w:sz w:val="24"/>
          <w:szCs w:val="24"/>
        </w:rPr>
        <w:t>бизнес-проектов</w:t>
      </w:r>
      <w:proofErr w:type="gramEnd"/>
      <w:r w:rsidRPr="00E909A3">
        <w:rPr>
          <w:color w:val="auto"/>
          <w:sz w:val="24"/>
          <w:szCs w:val="24"/>
        </w:rPr>
        <w:t>.</w:t>
      </w:r>
    </w:p>
    <w:p w:rsidR="00345104" w:rsidRPr="00E909A3" w:rsidRDefault="00345104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8. Консультирование участников ВЭД, </w:t>
      </w:r>
      <w:r>
        <w:rPr>
          <w:color w:val="auto"/>
          <w:sz w:val="24"/>
          <w:szCs w:val="24"/>
        </w:rPr>
        <w:t xml:space="preserve">сопровождение экспортных контрактов, </w:t>
      </w:r>
      <w:r w:rsidRPr="00E909A3">
        <w:rPr>
          <w:color w:val="auto"/>
          <w:sz w:val="24"/>
          <w:szCs w:val="24"/>
        </w:rPr>
        <w:t xml:space="preserve">использование возможностей </w:t>
      </w:r>
      <w:r>
        <w:rPr>
          <w:color w:val="auto"/>
          <w:sz w:val="24"/>
          <w:szCs w:val="24"/>
        </w:rPr>
        <w:t>Российского экспортного центра</w:t>
      </w:r>
      <w:r w:rsidRPr="00E909A3">
        <w:rPr>
          <w:color w:val="auto"/>
          <w:sz w:val="24"/>
          <w:szCs w:val="24"/>
        </w:rPr>
        <w:t>.</w:t>
      </w:r>
    </w:p>
    <w:p w:rsidR="00345104" w:rsidRDefault="00345104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</w:t>
      </w:r>
      <w:r w:rsidRPr="00E909A3">
        <w:rPr>
          <w:color w:val="auto"/>
          <w:sz w:val="24"/>
          <w:szCs w:val="24"/>
        </w:rPr>
        <w:t>. Содействие привлечению инвестиций, реализация предпринимательских проектов.</w:t>
      </w:r>
    </w:p>
    <w:p w:rsidR="00345104" w:rsidRPr="00E909A3" w:rsidRDefault="00345104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</w:t>
      </w:r>
      <w:r w:rsidRPr="00E909A3">
        <w:rPr>
          <w:color w:val="auto"/>
          <w:sz w:val="24"/>
          <w:szCs w:val="24"/>
        </w:rPr>
        <w:t>. Маркетинговые, рекламные услуги. Анализ секторов рынка. Формирование информацио</w:t>
      </w:r>
      <w:r w:rsidRPr="00E909A3">
        <w:rPr>
          <w:color w:val="auto"/>
          <w:sz w:val="24"/>
          <w:szCs w:val="24"/>
        </w:rPr>
        <w:t>н</w:t>
      </w:r>
      <w:r w:rsidRPr="00E909A3">
        <w:rPr>
          <w:color w:val="auto"/>
          <w:sz w:val="24"/>
          <w:szCs w:val="24"/>
        </w:rPr>
        <w:t>ных баз данных.</w:t>
      </w:r>
      <w:r>
        <w:rPr>
          <w:color w:val="auto"/>
          <w:sz w:val="24"/>
          <w:szCs w:val="24"/>
        </w:rPr>
        <w:t xml:space="preserve"> </w:t>
      </w:r>
    </w:p>
    <w:p w:rsidR="00345104" w:rsidRPr="00E909A3" w:rsidRDefault="00345104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1</w:t>
      </w:r>
      <w:r w:rsidRPr="00E909A3">
        <w:rPr>
          <w:color w:val="auto"/>
          <w:sz w:val="24"/>
          <w:szCs w:val="24"/>
        </w:rPr>
        <w:t xml:space="preserve">. Оценка бизнеса, имущества, активов и ущербов предприятий. </w:t>
      </w:r>
      <w:r>
        <w:rPr>
          <w:color w:val="auto"/>
          <w:sz w:val="24"/>
          <w:szCs w:val="24"/>
        </w:rPr>
        <w:t>Экспертиза обстоятельств непреодолимой силы</w:t>
      </w:r>
      <w:r w:rsidRPr="00E909A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по обязательствам между российскими предприятиями</w:t>
      </w:r>
      <w:r w:rsidRPr="00E909A3">
        <w:rPr>
          <w:color w:val="auto"/>
          <w:sz w:val="24"/>
          <w:szCs w:val="24"/>
        </w:rPr>
        <w:t>.</w:t>
      </w:r>
    </w:p>
    <w:p w:rsidR="00345104" w:rsidRDefault="00345104" w:rsidP="00F15F0E">
      <w:pPr>
        <w:pStyle w:val="a3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2</w:t>
      </w:r>
      <w:r w:rsidRPr="00E909A3">
        <w:rPr>
          <w:color w:val="auto"/>
          <w:sz w:val="24"/>
          <w:szCs w:val="24"/>
        </w:rPr>
        <w:t>. Презентация предприятий, новых производств и технологий.</w:t>
      </w:r>
    </w:p>
    <w:p w:rsidR="004E57D3" w:rsidRDefault="004E57D3" w:rsidP="00F15F0E">
      <w:pPr>
        <w:pStyle w:val="a3"/>
        <w:tabs>
          <w:tab w:val="left" w:pos="567"/>
        </w:tabs>
        <w:spacing w:line="240" w:lineRule="auto"/>
        <w:ind w:firstLine="284"/>
        <w:rPr>
          <w:rStyle w:val="FontStyle13"/>
          <w:color w:val="auto"/>
          <w:sz w:val="24"/>
          <w:szCs w:val="24"/>
          <w:lang w:val="en-US"/>
        </w:rPr>
      </w:pPr>
      <w:r w:rsidRPr="003B776D">
        <w:rPr>
          <w:rStyle w:val="FontStyle13"/>
          <w:color w:val="auto"/>
          <w:sz w:val="24"/>
          <w:szCs w:val="24"/>
          <w:u w:val="single"/>
        </w:rPr>
        <w:t>Наиболее актуальная задача</w:t>
      </w:r>
      <w:r w:rsidRPr="00E909A3">
        <w:rPr>
          <w:rStyle w:val="FontStyle13"/>
          <w:color w:val="auto"/>
          <w:sz w:val="24"/>
          <w:szCs w:val="24"/>
        </w:rPr>
        <w:t xml:space="preserve"> </w:t>
      </w:r>
      <w:r w:rsidR="00DB418D">
        <w:rPr>
          <w:rStyle w:val="FontStyle13"/>
          <w:color w:val="auto"/>
          <w:sz w:val="24"/>
          <w:szCs w:val="24"/>
        </w:rPr>
        <w:t>НГТПП</w:t>
      </w:r>
      <w:r w:rsidRPr="00E909A3">
        <w:rPr>
          <w:rStyle w:val="FontStyle13"/>
          <w:color w:val="auto"/>
          <w:sz w:val="24"/>
          <w:szCs w:val="24"/>
        </w:rPr>
        <w:t xml:space="preserve"> </w:t>
      </w:r>
      <w:r>
        <w:rPr>
          <w:rStyle w:val="FontStyle13"/>
          <w:color w:val="auto"/>
          <w:sz w:val="24"/>
          <w:szCs w:val="24"/>
        </w:rPr>
        <w:t>–</w:t>
      </w:r>
      <w:r w:rsidRPr="00E909A3">
        <w:rPr>
          <w:rStyle w:val="FontStyle13"/>
          <w:color w:val="auto"/>
          <w:sz w:val="24"/>
          <w:szCs w:val="24"/>
        </w:rPr>
        <w:t xml:space="preserve"> объединение усилий бизнес-сообщества и органов вл</w:t>
      </w:r>
      <w:r w:rsidRPr="00E909A3">
        <w:rPr>
          <w:rStyle w:val="FontStyle13"/>
          <w:color w:val="auto"/>
          <w:sz w:val="24"/>
          <w:szCs w:val="24"/>
        </w:rPr>
        <w:t>а</w:t>
      </w:r>
      <w:r w:rsidRPr="00E909A3">
        <w:rPr>
          <w:rStyle w:val="FontStyle13"/>
          <w:color w:val="auto"/>
          <w:sz w:val="24"/>
          <w:szCs w:val="24"/>
        </w:rPr>
        <w:t xml:space="preserve">сти всех уровней в преодолении снижения темпов роста в экономике региона и России. </w:t>
      </w:r>
    </w:p>
    <w:p w:rsidR="004A2102" w:rsidRPr="004A2102" w:rsidRDefault="004A2102" w:rsidP="00F15F0E">
      <w:pPr>
        <w:pStyle w:val="a3"/>
        <w:tabs>
          <w:tab w:val="left" w:pos="567"/>
        </w:tabs>
        <w:spacing w:line="240" w:lineRule="auto"/>
        <w:ind w:firstLine="284"/>
        <w:rPr>
          <w:rStyle w:val="FontStyle13"/>
          <w:color w:val="auto"/>
          <w:sz w:val="24"/>
          <w:szCs w:val="24"/>
          <w:lang w:val="en-US"/>
        </w:rPr>
      </w:pPr>
    </w:p>
    <w:p w:rsidR="004E57D3" w:rsidRPr="00E909A3" w:rsidRDefault="004E57D3" w:rsidP="00F15F0E">
      <w:pPr>
        <w:pStyle w:val="a3"/>
        <w:tabs>
          <w:tab w:val="left" w:pos="709"/>
        </w:tabs>
        <w:spacing w:line="240" w:lineRule="auto"/>
        <w:ind w:firstLine="284"/>
        <w:rPr>
          <w:rStyle w:val="FontStyle13"/>
          <w:color w:val="auto"/>
          <w:sz w:val="24"/>
          <w:szCs w:val="24"/>
        </w:rPr>
      </w:pPr>
      <w:r w:rsidRPr="00E909A3">
        <w:rPr>
          <w:rStyle w:val="FontStyle13"/>
          <w:color w:val="auto"/>
          <w:sz w:val="24"/>
          <w:szCs w:val="24"/>
          <w:u w:val="single"/>
        </w:rPr>
        <w:t>Основны</w:t>
      </w:r>
      <w:r>
        <w:rPr>
          <w:rStyle w:val="FontStyle13"/>
          <w:color w:val="auto"/>
          <w:sz w:val="24"/>
          <w:szCs w:val="24"/>
          <w:u w:val="single"/>
        </w:rPr>
        <w:t>е</w:t>
      </w:r>
      <w:r w:rsidRPr="00E909A3">
        <w:rPr>
          <w:rStyle w:val="FontStyle13"/>
          <w:color w:val="auto"/>
          <w:sz w:val="24"/>
          <w:szCs w:val="24"/>
          <w:u w:val="single"/>
        </w:rPr>
        <w:t xml:space="preserve"> направления</w:t>
      </w:r>
      <w:r w:rsidRPr="00E909A3">
        <w:rPr>
          <w:rStyle w:val="FontStyle13"/>
          <w:color w:val="auto"/>
          <w:sz w:val="24"/>
          <w:szCs w:val="24"/>
        </w:rPr>
        <w:t xml:space="preserve"> этой деятельности:</w:t>
      </w:r>
    </w:p>
    <w:p w:rsidR="004E57D3" w:rsidRPr="00E909A3" w:rsidRDefault="004E57D3" w:rsidP="00F15F0E">
      <w:pPr>
        <w:pStyle w:val="Style5"/>
        <w:widowControl/>
        <w:numPr>
          <w:ilvl w:val="0"/>
          <w:numId w:val="27"/>
        </w:numPr>
        <w:tabs>
          <w:tab w:val="left" w:pos="426"/>
        </w:tabs>
        <w:spacing w:line="240" w:lineRule="auto"/>
        <w:ind w:firstLine="284"/>
        <w:rPr>
          <w:rStyle w:val="FontStyle17"/>
          <w:color w:val="auto"/>
          <w:sz w:val="24"/>
          <w:szCs w:val="24"/>
        </w:rPr>
      </w:pPr>
      <w:r w:rsidRPr="00E909A3">
        <w:rPr>
          <w:rStyle w:val="FontStyle17"/>
          <w:color w:val="auto"/>
          <w:sz w:val="24"/>
          <w:szCs w:val="24"/>
        </w:rPr>
        <w:t xml:space="preserve"> создание благоприятных условий для развития малого и среднего бизнеса в Новосибирске, и</w:t>
      </w:r>
      <w:r w:rsidRPr="00E909A3">
        <w:rPr>
          <w:rStyle w:val="FontStyle17"/>
          <w:color w:val="auto"/>
          <w:sz w:val="24"/>
          <w:szCs w:val="24"/>
        </w:rPr>
        <w:t>н</w:t>
      </w:r>
      <w:r w:rsidRPr="00E909A3">
        <w:rPr>
          <w:rStyle w:val="FontStyle17"/>
          <w:color w:val="auto"/>
          <w:sz w:val="24"/>
          <w:szCs w:val="24"/>
        </w:rPr>
        <w:t>новационного развития экономики НСО;</w:t>
      </w:r>
    </w:p>
    <w:p w:rsidR="004E57D3" w:rsidRPr="00E909A3" w:rsidRDefault="004E57D3" w:rsidP="00F15F0E">
      <w:pPr>
        <w:pStyle w:val="Style5"/>
        <w:widowControl/>
        <w:numPr>
          <w:ilvl w:val="0"/>
          <w:numId w:val="27"/>
        </w:numPr>
        <w:tabs>
          <w:tab w:val="left" w:pos="878"/>
        </w:tabs>
        <w:spacing w:line="240" w:lineRule="auto"/>
        <w:ind w:firstLine="284"/>
        <w:rPr>
          <w:rStyle w:val="FontStyle13"/>
          <w:color w:val="auto"/>
          <w:sz w:val="24"/>
          <w:szCs w:val="24"/>
        </w:rPr>
      </w:pPr>
      <w:r w:rsidRPr="00E909A3">
        <w:rPr>
          <w:rStyle w:val="FontStyle13"/>
          <w:color w:val="auto"/>
          <w:sz w:val="24"/>
          <w:szCs w:val="24"/>
        </w:rPr>
        <w:t>проведение систематического мониторинга реализации федеральных и региональных мер в ц</w:t>
      </w:r>
      <w:r w:rsidRPr="00E909A3">
        <w:rPr>
          <w:rStyle w:val="FontStyle13"/>
          <w:color w:val="auto"/>
          <w:sz w:val="24"/>
          <w:szCs w:val="24"/>
        </w:rPr>
        <w:t>е</w:t>
      </w:r>
      <w:r w:rsidRPr="00E909A3">
        <w:rPr>
          <w:rStyle w:val="FontStyle13"/>
          <w:color w:val="auto"/>
          <w:sz w:val="24"/>
          <w:szCs w:val="24"/>
        </w:rPr>
        <w:t>лях развития, базовых отраслей экономики и малого предпринимательства;</w:t>
      </w:r>
    </w:p>
    <w:p w:rsidR="004E57D3" w:rsidRPr="00E909A3" w:rsidRDefault="004E57D3" w:rsidP="00F15F0E">
      <w:pPr>
        <w:pStyle w:val="Style5"/>
        <w:widowControl/>
        <w:numPr>
          <w:ilvl w:val="0"/>
          <w:numId w:val="27"/>
        </w:numPr>
        <w:tabs>
          <w:tab w:val="left" w:pos="1272"/>
        </w:tabs>
        <w:spacing w:line="240" w:lineRule="auto"/>
        <w:ind w:firstLine="284"/>
        <w:rPr>
          <w:rStyle w:val="FontStyle17"/>
          <w:color w:val="auto"/>
          <w:sz w:val="24"/>
          <w:szCs w:val="24"/>
        </w:rPr>
      </w:pPr>
      <w:r w:rsidRPr="00E909A3">
        <w:rPr>
          <w:rStyle w:val="FontStyle17"/>
          <w:color w:val="auto"/>
          <w:sz w:val="24"/>
          <w:szCs w:val="24"/>
        </w:rPr>
        <w:t>совершенствование налогового, таможенного законодательства, законодательства о внешнето</w:t>
      </w:r>
      <w:r w:rsidRPr="00E909A3">
        <w:rPr>
          <w:rStyle w:val="FontStyle17"/>
          <w:color w:val="auto"/>
          <w:sz w:val="24"/>
          <w:szCs w:val="24"/>
        </w:rPr>
        <w:t>р</w:t>
      </w:r>
      <w:r w:rsidRPr="00E909A3">
        <w:rPr>
          <w:rStyle w:val="FontStyle17"/>
          <w:color w:val="auto"/>
          <w:sz w:val="24"/>
          <w:szCs w:val="24"/>
        </w:rPr>
        <w:t xml:space="preserve">говой деятельности и </w:t>
      </w:r>
      <w:r>
        <w:rPr>
          <w:rStyle w:val="FontStyle17"/>
          <w:color w:val="auto"/>
          <w:sz w:val="24"/>
          <w:szCs w:val="24"/>
        </w:rPr>
        <w:t>межрегиональном</w:t>
      </w:r>
      <w:r w:rsidRPr="00E909A3">
        <w:rPr>
          <w:rStyle w:val="FontStyle17"/>
          <w:color w:val="auto"/>
          <w:sz w:val="24"/>
          <w:szCs w:val="24"/>
        </w:rPr>
        <w:t xml:space="preserve"> сотрудничестве, в сфере </w:t>
      </w:r>
      <w:r>
        <w:rPr>
          <w:rStyle w:val="FontStyle17"/>
          <w:color w:val="auto"/>
          <w:sz w:val="24"/>
          <w:szCs w:val="24"/>
        </w:rPr>
        <w:t>регулирования деятельности ест</w:t>
      </w:r>
      <w:r>
        <w:rPr>
          <w:rStyle w:val="FontStyle17"/>
          <w:color w:val="auto"/>
          <w:sz w:val="24"/>
          <w:szCs w:val="24"/>
        </w:rPr>
        <w:t>е</w:t>
      </w:r>
      <w:r>
        <w:rPr>
          <w:rStyle w:val="FontStyle17"/>
          <w:color w:val="auto"/>
          <w:sz w:val="24"/>
          <w:szCs w:val="24"/>
        </w:rPr>
        <w:t xml:space="preserve">ственных монополий, </w:t>
      </w:r>
      <w:r w:rsidRPr="00E909A3">
        <w:rPr>
          <w:rStyle w:val="FontStyle17"/>
          <w:color w:val="auto"/>
          <w:sz w:val="24"/>
          <w:szCs w:val="24"/>
        </w:rPr>
        <w:t>природопользования и экологии;</w:t>
      </w:r>
    </w:p>
    <w:p w:rsidR="004E57D3" w:rsidRPr="00E909A3" w:rsidRDefault="004E57D3" w:rsidP="00F15F0E">
      <w:pPr>
        <w:pStyle w:val="Style4"/>
        <w:widowControl/>
        <w:spacing w:line="240" w:lineRule="auto"/>
        <w:ind w:firstLine="284"/>
        <w:jc w:val="both"/>
        <w:rPr>
          <w:rStyle w:val="FontStyle17"/>
          <w:sz w:val="24"/>
          <w:szCs w:val="24"/>
        </w:rPr>
      </w:pPr>
      <w:r w:rsidRPr="00E909A3">
        <w:rPr>
          <w:rStyle w:val="FontStyle17"/>
          <w:sz w:val="24"/>
          <w:szCs w:val="24"/>
        </w:rPr>
        <w:t xml:space="preserve">- действенные меры по преодолению негативных тенденций в  </w:t>
      </w:r>
      <w:r>
        <w:rPr>
          <w:rStyle w:val="FontStyle17"/>
          <w:sz w:val="24"/>
          <w:szCs w:val="24"/>
        </w:rPr>
        <w:t>экономике</w:t>
      </w:r>
      <w:r w:rsidRPr="00E909A3">
        <w:rPr>
          <w:rStyle w:val="FontStyle17"/>
          <w:sz w:val="24"/>
          <w:szCs w:val="24"/>
        </w:rPr>
        <w:t>;</w:t>
      </w:r>
    </w:p>
    <w:p w:rsidR="004E57D3" w:rsidRPr="00E909A3" w:rsidRDefault="004E57D3" w:rsidP="00F15F0E">
      <w:pPr>
        <w:pStyle w:val="Style5"/>
        <w:widowControl/>
        <w:tabs>
          <w:tab w:val="left" w:pos="1253"/>
        </w:tabs>
        <w:spacing w:line="240" w:lineRule="auto"/>
        <w:ind w:firstLine="284"/>
        <w:jc w:val="left"/>
        <w:rPr>
          <w:rStyle w:val="FontStyle17"/>
          <w:color w:val="auto"/>
          <w:sz w:val="24"/>
          <w:szCs w:val="24"/>
        </w:rPr>
      </w:pPr>
      <w:r w:rsidRPr="00E909A3">
        <w:rPr>
          <w:rStyle w:val="FontStyle17"/>
          <w:color w:val="auto"/>
          <w:sz w:val="24"/>
          <w:szCs w:val="24"/>
        </w:rPr>
        <w:t>- обеспечение безопасности предпринимательской деятельности;</w:t>
      </w:r>
    </w:p>
    <w:p w:rsidR="004E57D3" w:rsidRPr="00E909A3" w:rsidRDefault="004E57D3" w:rsidP="00F15F0E">
      <w:pPr>
        <w:pStyle w:val="Style5"/>
        <w:widowControl/>
        <w:tabs>
          <w:tab w:val="left" w:pos="1272"/>
        </w:tabs>
        <w:spacing w:line="240" w:lineRule="auto"/>
        <w:ind w:firstLine="284"/>
        <w:rPr>
          <w:rStyle w:val="FontStyle17"/>
          <w:color w:val="auto"/>
          <w:sz w:val="24"/>
          <w:szCs w:val="24"/>
        </w:rPr>
      </w:pPr>
      <w:r w:rsidRPr="00E909A3">
        <w:rPr>
          <w:rStyle w:val="FontStyle17"/>
          <w:color w:val="auto"/>
          <w:sz w:val="24"/>
          <w:szCs w:val="24"/>
        </w:rPr>
        <w:t>- совершенствование корпоративных отношений, антимонопольной, инвестиционной и т</w:t>
      </w:r>
      <w:r w:rsidRPr="00E909A3">
        <w:rPr>
          <w:rStyle w:val="FontStyle17"/>
          <w:color w:val="auto"/>
          <w:sz w:val="24"/>
          <w:szCs w:val="24"/>
        </w:rPr>
        <w:t>а</w:t>
      </w:r>
      <w:r w:rsidRPr="00E909A3">
        <w:rPr>
          <w:rStyle w:val="FontStyle17"/>
          <w:color w:val="auto"/>
          <w:sz w:val="24"/>
          <w:szCs w:val="24"/>
        </w:rPr>
        <w:t>рифной политики;</w:t>
      </w:r>
    </w:p>
    <w:p w:rsidR="004E57D3" w:rsidRDefault="004E57D3" w:rsidP="00F15F0E">
      <w:pPr>
        <w:pStyle w:val="Style2"/>
        <w:widowControl/>
        <w:tabs>
          <w:tab w:val="left" w:pos="426"/>
        </w:tabs>
        <w:spacing w:line="240" w:lineRule="auto"/>
        <w:ind w:firstLine="284"/>
        <w:rPr>
          <w:rStyle w:val="FontStyle17"/>
          <w:color w:val="auto"/>
          <w:sz w:val="24"/>
          <w:szCs w:val="24"/>
        </w:rPr>
      </w:pPr>
      <w:r w:rsidRPr="00E909A3">
        <w:rPr>
          <w:rStyle w:val="FontStyle17"/>
          <w:color w:val="auto"/>
          <w:sz w:val="24"/>
          <w:szCs w:val="24"/>
        </w:rPr>
        <w:t>- совершенствование нормативного правового регулирования социально-трудовых отнош</w:t>
      </w:r>
      <w:r w:rsidRPr="00E909A3">
        <w:rPr>
          <w:rStyle w:val="FontStyle17"/>
          <w:color w:val="auto"/>
          <w:sz w:val="24"/>
          <w:szCs w:val="24"/>
        </w:rPr>
        <w:t>е</w:t>
      </w:r>
      <w:r w:rsidRPr="00E909A3">
        <w:rPr>
          <w:rStyle w:val="FontStyle17"/>
          <w:color w:val="auto"/>
          <w:sz w:val="24"/>
          <w:szCs w:val="24"/>
        </w:rPr>
        <w:t>ний.</w:t>
      </w:r>
    </w:p>
    <w:p w:rsidR="004B5482" w:rsidRDefault="004B5482" w:rsidP="00F15F0E">
      <w:pPr>
        <w:pStyle w:val="a3"/>
        <w:tabs>
          <w:tab w:val="left" w:pos="0"/>
          <w:tab w:val="left" w:pos="426"/>
        </w:tabs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Для достижения всех ключевых параметров </w:t>
      </w:r>
      <w:r w:rsidRPr="00ED4515">
        <w:rPr>
          <w:color w:val="auto"/>
          <w:sz w:val="24"/>
          <w:szCs w:val="24"/>
          <w:u w:val="single"/>
        </w:rPr>
        <w:t>Стандарта деятельности</w:t>
      </w:r>
      <w:r>
        <w:rPr>
          <w:color w:val="auto"/>
          <w:sz w:val="24"/>
          <w:szCs w:val="24"/>
        </w:rPr>
        <w:t xml:space="preserve">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в системе ТПП РФ</w:t>
      </w:r>
      <w:r>
        <w:rPr>
          <w:color w:val="auto"/>
          <w:sz w:val="24"/>
          <w:szCs w:val="24"/>
        </w:rPr>
        <w:t>,</w:t>
      </w:r>
      <w:r w:rsidRPr="00E909A3">
        <w:rPr>
          <w:color w:val="auto"/>
          <w:sz w:val="24"/>
          <w:szCs w:val="24"/>
        </w:rPr>
        <w:t xml:space="preserve"> с целью повышения имиджа и доверия партнеров и клиентов</w:t>
      </w:r>
      <w:r>
        <w:rPr>
          <w:color w:val="auto"/>
          <w:sz w:val="24"/>
          <w:szCs w:val="24"/>
        </w:rPr>
        <w:t>, необходимо:</w:t>
      </w:r>
    </w:p>
    <w:p w:rsidR="004B5482" w:rsidRPr="00FC1D17" w:rsidRDefault="004B5482" w:rsidP="00F15F0E">
      <w:pPr>
        <w:pStyle w:val="afc"/>
        <w:ind w:left="0" w:firstLine="284"/>
        <w:rPr>
          <w:sz w:val="12"/>
          <w:szCs w:val="12"/>
        </w:rPr>
      </w:pPr>
    </w:p>
    <w:p w:rsidR="004B5482" w:rsidRDefault="004B5482" w:rsidP="00F15F0E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line="240" w:lineRule="auto"/>
        <w:ind w:left="0" w:firstLine="284"/>
        <w:rPr>
          <w:rStyle w:val="FontStyle13"/>
          <w:color w:val="auto"/>
          <w:sz w:val="24"/>
          <w:szCs w:val="24"/>
        </w:rPr>
      </w:pPr>
      <w:r w:rsidRPr="00E909A3">
        <w:rPr>
          <w:rStyle w:val="FontStyle13"/>
          <w:color w:val="auto"/>
          <w:sz w:val="24"/>
          <w:szCs w:val="24"/>
        </w:rPr>
        <w:t>Активизация взаимодействия власти и бизнеса по финансовой поддержке реального сект</w:t>
      </w:r>
      <w:r w:rsidRPr="00E909A3">
        <w:rPr>
          <w:rStyle w:val="FontStyle13"/>
          <w:color w:val="auto"/>
          <w:sz w:val="24"/>
          <w:szCs w:val="24"/>
        </w:rPr>
        <w:t>о</w:t>
      </w:r>
      <w:r w:rsidRPr="00E909A3">
        <w:rPr>
          <w:rStyle w:val="FontStyle13"/>
          <w:color w:val="auto"/>
          <w:sz w:val="24"/>
          <w:szCs w:val="24"/>
        </w:rPr>
        <w:t xml:space="preserve">ра экономики, оздоровлению </w:t>
      </w:r>
      <w:r>
        <w:rPr>
          <w:rStyle w:val="FontStyle13"/>
          <w:color w:val="auto"/>
          <w:sz w:val="24"/>
          <w:szCs w:val="24"/>
        </w:rPr>
        <w:t>секторов рынка</w:t>
      </w:r>
      <w:r w:rsidRPr="00E909A3">
        <w:rPr>
          <w:rStyle w:val="FontStyle13"/>
          <w:color w:val="auto"/>
          <w:sz w:val="24"/>
          <w:szCs w:val="24"/>
        </w:rPr>
        <w:t xml:space="preserve"> и обеспечению </w:t>
      </w:r>
      <w:r>
        <w:rPr>
          <w:rStyle w:val="FontStyle13"/>
          <w:color w:val="auto"/>
          <w:sz w:val="24"/>
          <w:szCs w:val="24"/>
        </w:rPr>
        <w:t>эффективного</w:t>
      </w:r>
      <w:r w:rsidRPr="00E909A3">
        <w:rPr>
          <w:rStyle w:val="FontStyle13"/>
          <w:color w:val="auto"/>
          <w:sz w:val="24"/>
          <w:szCs w:val="24"/>
        </w:rPr>
        <w:t xml:space="preserve"> использования госуда</w:t>
      </w:r>
      <w:r w:rsidRPr="00E909A3">
        <w:rPr>
          <w:rStyle w:val="FontStyle13"/>
          <w:color w:val="auto"/>
          <w:sz w:val="24"/>
          <w:szCs w:val="24"/>
        </w:rPr>
        <w:t>р</w:t>
      </w:r>
      <w:r w:rsidRPr="00E909A3">
        <w:rPr>
          <w:rStyle w:val="FontStyle13"/>
          <w:color w:val="auto"/>
          <w:sz w:val="24"/>
          <w:szCs w:val="24"/>
        </w:rPr>
        <w:t xml:space="preserve">ственных ресурсов, выделенных </w:t>
      </w:r>
      <w:r>
        <w:rPr>
          <w:rStyle w:val="FontStyle13"/>
          <w:color w:val="auto"/>
          <w:sz w:val="24"/>
          <w:szCs w:val="24"/>
        </w:rPr>
        <w:t>на эти цели</w:t>
      </w:r>
      <w:r w:rsidRPr="00E909A3">
        <w:rPr>
          <w:rStyle w:val="FontStyle13"/>
          <w:color w:val="auto"/>
          <w:sz w:val="24"/>
          <w:szCs w:val="24"/>
        </w:rPr>
        <w:t>.</w:t>
      </w:r>
    </w:p>
    <w:p w:rsidR="004B5482" w:rsidRDefault="004B5482" w:rsidP="00F15F0E">
      <w:pPr>
        <w:pStyle w:val="a3"/>
        <w:numPr>
          <w:ilvl w:val="0"/>
          <w:numId w:val="26"/>
        </w:numPr>
        <w:tabs>
          <w:tab w:val="left" w:pos="851"/>
        </w:tabs>
        <w:spacing w:line="240" w:lineRule="auto"/>
        <w:ind w:left="0" w:firstLine="284"/>
        <w:rPr>
          <w:rStyle w:val="FontStyle13"/>
          <w:color w:val="auto"/>
          <w:sz w:val="24"/>
          <w:szCs w:val="24"/>
        </w:rPr>
      </w:pPr>
      <w:r w:rsidRPr="00E909A3">
        <w:rPr>
          <w:rStyle w:val="FontStyle13"/>
          <w:color w:val="auto"/>
          <w:sz w:val="24"/>
          <w:szCs w:val="24"/>
        </w:rPr>
        <w:t xml:space="preserve">Участие в реализации мер по противодействию коррупции,  </w:t>
      </w:r>
      <w:proofErr w:type="spellStart"/>
      <w:r w:rsidRPr="00E909A3">
        <w:rPr>
          <w:rStyle w:val="FontStyle13"/>
          <w:color w:val="auto"/>
          <w:sz w:val="24"/>
          <w:szCs w:val="24"/>
        </w:rPr>
        <w:t>рейдерству</w:t>
      </w:r>
      <w:proofErr w:type="spellEnd"/>
      <w:r w:rsidRPr="00E909A3">
        <w:rPr>
          <w:rStyle w:val="FontStyle13"/>
          <w:color w:val="auto"/>
          <w:sz w:val="24"/>
          <w:szCs w:val="24"/>
        </w:rPr>
        <w:t xml:space="preserve">  и недобросовес</w:t>
      </w:r>
      <w:r w:rsidRPr="00E909A3">
        <w:rPr>
          <w:rStyle w:val="FontStyle13"/>
          <w:color w:val="auto"/>
          <w:sz w:val="24"/>
          <w:szCs w:val="24"/>
        </w:rPr>
        <w:t>т</w:t>
      </w:r>
      <w:r w:rsidRPr="00E909A3">
        <w:rPr>
          <w:rStyle w:val="FontStyle13"/>
          <w:color w:val="auto"/>
          <w:sz w:val="24"/>
          <w:szCs w:val="24"/>
        </w:rPr>
        <w:t>ной конкуренции.</w:t>
      </w:r>
    </w:p>
    <w:p w:rsidR="004B5482" w:rsidRDefault="004B5482" w:rsidP="00F15F0E">
      <w:pPr>
        <w:pStyle w:val="a3"/>
        <w:numPr>
          <w:ilvl w:val="0"/>
          <w:numId w:val="26"/>
        </w:numPr>
        <w:tabs>
          <w:tab w:val="left" w:pos="851"/>
        </w:tabs>
        <w:spacing w:line="240" w:lineRule="auto"/>
        <w:ind w:left="0" w:firstLine="284"/>
        <w:contextualSpacing/>
        <w:rPr>
          <w:rStyle w:val="FontStyle13"/>
          <w:color w:val="auto"/>
          <w:sz w:val="24"/>
          <w:szCs w:val="24"/>
        </w:rPr>
      </w:pPr>
      <w:r w:rsidRPr="00E909A3">
        <w:rPr>
          <w:rStyle w:val="FontStyle13"/>
          <w:color w:val="auto"/>
          <w:sz w:val="24"/>
          <w:szCs w:val="24"/>
        </w:rPr>
        <w:t>Взаимодействия с предприятиями и организациями в решении злободневных социальн</w:t>
      </w:r>
      <w:r>
        <w:rPr>
          <w:rStyle w:val="FontStyle13"/>
          <w:color w:val="auto"/>
          <w:sz w:val="24"/>
          <w:szCs w:val="24"/>
        </w:rPr>
        <w:t>о-экономических</w:t>
      </w:r>
      <w:r w:rsidRPr="00E909A3">
        <w:rPr>
          <w:rStyle w:val="FontStyle13"/>
          <w:color w:val="auto"/>
          <w:sz w:val="24"/>
          <w:szCs w:val="24"/>
        </w:rPr>
        <w:t xml:space="preserve"> задач в целях </w:t>
      </w:r>
      <w:r>
        <w:rPr>
          <w:rStyle w:val="FontStyle13"/>
          <w:color w:val="auto"/>
          <w:sz w:val="24"/>
          <w:szCs w:val="24"/>
        </w:rPr>
        <w:t>наращивания</w:t>
      </w:r>
      <w:r w:rsidRPr="00E909A3">
        <w:rPr>
          <w:rStyle w:val="FontStyle13"/>
          <w:color w:val="auto"/>
          <w:sz w:val="24"/>
          <w:szCs w:val="24"/>
        </w:rPr>
        <w:t xml:space="preserve"> инвестиций</w:t>
      </w:r>
      <w:r>
        <w:rPr>
          <w:rStyle w:val="FontStyle13"/>
          <w:color w:val="auto"/>
          <w:sz w:val="24"/>
          <w:szCs w:val="24"/>
        </w:rPr>
        <w:t xml:space="preserve"> в развитие</w:t>
      </w:r>
      <w:r w:rsidRPr="00E909A3">
        <w:rPr>
          <w:rStyle w:val="FontStyle13"/>
          <w:color w:val="auto"/>
          <w:sz w:val="24"/>
          <w:szCs w:val="24"/>
        </w:rPr>
        <w:t>.</w:t>
      </w:r>
    </w:p>
    <w:p w:rsidR="004B5482" w:rsidRDefault="004B5482" w:rsidP="00F15F0E">
      <w:pPr>
        <w:pStyle w:val="a3"/>
        <w:numPr>
          <w:ilvl w:val="0"/>
          <w:numId w:val="26"/>
        </w:numPr>
        <w:tabs>
          <w:tab w:val="left" w:pos="567"/>
          <w:tab w:val="left" w:pos="851"/>
        </w:tabs>
        <w:spacing w:line="240" w:lineRule="auto"/>
        <w:ind w:left="0" w:firstLine="284"/>
        <w:rPr>
          <w:rStyle w:val="FontStyle13"/>
          <w:color w:val="auto"/>
          <w:sz w:val="24"/>
          <w:szCs w:val="24"/>
        </w:rPr>
      </w:pPr>
      <w:r w:rsidRPr="00E909A3">
        <w:rPr>
          <w:rStyle w:val="FontStyle17"/>
          <w:color w:val="auto"/>
          <w:sz w:val="24"/>
          <w:szCs w:val="24"/>
        </w:rPr>
        <w:t>Участие в разработке концепций и программ развития инновационной деятельности и инфр</w:t>
      </w:r>
      <w:r w:rsidRPr="00E909A3">
        <w:rPr>
          <w:rStyle w:val="FontStyle17"/>
          <w:color w:val="auto"/>
          <w:sz w:val="24"/>
          <w:szCs w:val="24"/>
        </w:rPr>
        <w:t>а</w:t>
      </w:r>
      <w:r w:rsidRPr="00E909A3">
        <w:rPr>
          <w:rStyle w:val="FontStyle17"/>
          <w:color w:val="auto"/>
          <w:sz w:val="24"/>
          <w:szCs w:val="24"/>
        </w:rPr>
        <w:t xml:space="preserve">структуры в Новосибирске и регионе, определение долговременных стратегических целей и средств их достижения. </w:t>
      </w:r>
      <w:r w:rsidRPr="00E909A3">
        <w:rPr>
          <w:color w:val="auto"/>
          <w:sz w:val="24"/>
          <w:szCs w:val="24"/>
        </w:rPr>
        <w:t xml:space="preserve">Патентная защита интеллектуальной собственности. </w:t>
      </w:r>
      <w:r w:rsidRPr="00E909A3">
        <w:rPr>
          <w:rStyle w:val="FontStyle13"/>
          <w:color w:val="auto"/>
          <w:sz w:val="24"/>
          <w:szCs w:val="24"/>
        </w:rPr>
        <w:t>Формирование пре</w:t>
      </w:r>
      <w:r w:rsidRPr="00E909A3">
        <w:rPr>
          <w:rStyle w:val="FontStyle13"/>
          <w:color w:val="auto"/>
          <w:sz w:val="24"/>
          <w:szCs w:val="24"/>
        </w:rPr>
        <w:t>д</w:t>
      </w:r>
      <w:r w:rsidRPr="00E909A3">
        <w:rPr>
          <w:rStyle w:val="FontStyle13"/>
          <w:color w:val="auto"/>
          <w:sz w:val="24"/>
          <w:szCs w:val="24"/>
        </w:rPr>
        <w:t>ложений в адрес законодательных и исполнительных органов государственной власти по вопросам соверше</w:t>
      </w:r>
      <w:r w:rsidRPr="00E909A3">
        <w:rPr>
          <w:rStyle w:val="FontStyle13"/>
          <w:color w:val="auto"/>
          <w:sz w:val="24"/>
          <w:szCs w:val="24"/>
        </w:rPr>
        <w:t>н</w:t>
      </w:r>
      <w:r w:rsidRPr="00E909A3">
        <w:rPr>
          <w:rStyle w:val="FontStyle13"/>
          <w:color w:val="auto"/>
          <w:sz w:val="24"/>
          <w:szCs w:val="24"/>
        </w:rPr>
        <w:t xml:space="preserve">ствования правовой защиты интеллектуальной собственности. </w:t>
      </w:r>
    </w:p>
    <w:p w:rsidR="004B5482" w:rsidRDefault="004B5482" w:rsidP="00F15F0E">
      <w:pPr>
        <w:pStyle w:val="a3"/>
        <w:numPr>
          <w:ilvl w:val="0"/>
          <w:numId w:val="26"/>
        </w:numPr>
        <w:tabs>
          <w:tab w:val="left" w:pos="851"/>
        </w:tabs>
        <w:spacing w:line="240" w:lineRule="auto"/>
        <w:ind w:left="0" w:firstLine="284"/>
        <w:rPr>
          <w:rStyle w:val="FontStyle13"/>
          <w:color w:val="auto"/>
          <w:sz w:val="24"/>
          <w:szCs w:val="24"/>
        </w:rPr>
      </w:pPr>
      <w:r w:rsidRPr="00E909A3">
        <w:rPr>
          <w:rStyle w:val="FontStyle13"/>
          <w:color w:val="auto"/>
          <w:sz w:val="24"/>
          <w:szCs w:val="24"/>
        </w:rPr>
        <w:t>Взаимодействие предприятий, объединений предпринимателей в деле повышения качества подготовки специалистов</w:t>
      </w:r>
      <w:r>
        <w:rPr>
          <w:rStyle w:val="FontStyle13"/>
          <w:color w:val="auto"/>
          <w:sz w:val="24"/>
          <w:szCs w:val="24"/>
        </w:rPr>
        <w:t>, роста их квалификации для высокотехнологичных отраслей</w:t>
      </w:r>
      <w:r w:rsidRPr="00E909A3">
        <w:rPr>
          <w:rStyle w:val="FontStyle13"/>
          <w:color w:val="auto"/>
          <w:sz w:val="24"/>
          <w:szCs w:val="24"/>
        </w:rPr>
        <w:t xml:space="preserve">. </w:t>
      </w:r>
    </w:p>
    <w:p w:rsidR="004B5482" w:rsidRDefault="004B5482" w:rsidP="00F15F0E">
      <w:pPr>
        <w:pStyle w:val="a3"/>
        <w:numPr>
          <w:ilvl w:val="0"/>
          <w:numId w:val="26"/>
        </w:numPr>
        <w:tabs>
          <w:tab w:val="left" w:pos="851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rStyle w:val="FontStyle13"/>
          <w:color w:val="auto"/>
          <w:sz w:val="24"/>
          <w:szCs w:val="24"/>
        </w:rPr>
        <w:t>Интенсификация деятельности по разработке и использованию высокотехнологичной пр</w:t>
      </w:r>
      <w:r w:rsidRPr="00E909A3">
        <w:rPr>
          <w:rStyle w:val="FontStyle13"/>
          <w:color w:val="auto"/>
          <w:sz w:val="24"/>
          <w:szCs w:val="24"/>
        </w:rPr>
        <w:t>о</w:t>
      </w:r>
      <w:r w:rsidRPr="00E909A3">
        <w:rPr>
          <w:rStyle w:val="FontStyle13"/>
          <w:color w:val="auto"/>
          <w:sz w:val="24"/>
          <w:szCs w:val="24"/>
        </w:rPr>
        <w:t>дукции и нано</w:t>
      </w:r>
      <w:r>
        <w:rPr>
          <w:rStyle w:val="FontStyle13"/>
          <w:color w:val="auto"/>
          <w:sz w:val="24"/>
          <w:szCs w:val="24"/>
        </w:rPr>
        <w:t>-</w:t>
      </w:r>
      <w:r w:rsidRPr="00E909A3">
        <w:rPr>
          <w:rStyle w:val="FontStyle13"/>
          <w:color w:val="auto"/>
          <w:sz w:val="24"/>
          <w:szCs w:val="24"/>
        </w:rPr>
        <w:t xml:space="preserve">технологий. Формирование </w:t>
      </w:r>
      <w:r w:rsidRPr="00084BBF">
        <w:rPr>
          <w:rStyle w:val="FontStyle13"/>
          <w:color w:val="auto"/>
          <w:sz w:val="24"/>
          <w:szCs w:val="24"/>
          <w:u w:val="single"/>
        </w:rPr>
        <w:t>научно-т</w:t>
      </w:r>
      <w:r w:rsidRPr="00E909A3">
        <w:rPr>
          <w:rStyle w:val="FontStyle13"/>
          <w:color w:val="auto"/>
          <w:sz w:val="24"/>
          <w:szCs w:val="24"/>
          <w:u w:val="single"/>
        </w:rPr>
        <w:t xml:space="preserve">ехнологических </w:t>
      </w:r>
      <w:r>
        <w:rPr>
          <w:rStyle w:val="FontStyle13"/>
          <w:color w:val="auto"/>
          <w:sz w:val="24"/>
          <w:szCs w:val="24"/>
          <w:u w:val="single"/>
        </w:rPr>
        <w:t>центров</w:t>
      </w:r>
      <w:r w:rsidRPr="00E909A3">
        <w:rPr>
          <w:rStyle w:val="FontStyle13"/>
          <w:color w:val="auto"/>
          <w:sz w:val="24"/>
          <w:szCs w:val="24"/>
        </w:rPr>
        <w:t xml:space="preserve"> по направлениям:</w:t>
      </w:r>
      <w:r w:rsidRPr="00E909A3">
        <w:rPr>
          <w:color w:val="auto"/>
          <w:sz w:val="24"/>
          <w:szCs w:val="24"/>
        </w:rPr>
        <w:t xml:space="preserve"> с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ловая электроника, фармакология и биотехнологии, информационные технологии, приборостро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ние. </w:t>
      </w:r>
      <w:r>
        <w:rPr>
          <w:color w:val="auto"/>
          <w:sz w:val="24"/>
          <w:szCs w:val="24"/>
        </w:rPr>
        <w:t xml:space="preserve">Реализация </w:t>
      </w:r>
      <w:r w:rsidRPr="00E909A3">
        <w:rPr>
          <w:color w:val="auto"/>
          <w:sz w:val="24"/>
          <w:szCs w:val="24"/>
        </w:rPr>
        <w:t>комплексны</w:t>
      </w:r>
      <w:r>
        <w:rPr>
          <w:color w:val="auto"/>
          <w:sz w:val="24"/>
          <w:szCs w:val="24"/>
        </w:rPr>
        <w:t>х</w:t>
      </w:r>
      <w:r w:rsidRPr="00E909A3">
        <w:rPr>
          <w:color w:val="auto"/>
          <w:sz w:val="24"/>
          <w:szCs w:val="24"/>
        </w:rPr>
        <w:t xml:space="preserve"> инновационны</w:t>
      </w:r>
      <w:r>
        <w:rPr>
          <w:color w:val="auto"/>
          <w:sz w:val="24"/>
          <w:szCs w:val="24"/>
        </w:rPr>
        <w:t>х</w:t>
      </w:r>
      <w:r w:rsidRPr="00E909A3">
        <w:rPr>
          <w:color w:val="auto"/>
          <w:sz w:val="24"/>
          <w:szCs w:val="24"/>
        </w:rPr>
        <w:t xml:space="preserve"> проект</w:t>
      </w:r>
      <w:r>
        <w:rPr>
          <w:color w:val="auto"/>
          <w:sz w:val="24"/>
          <w:szCs w:val="24"/>
        </w:rPr>
        <w:t>ов</w:t>
      </w:r>
      <w:r w:rsidRPr="00E909A3">
        <w:rPr>
          <w:color w:val="auto"/>
          <w:sz w:val="24"/>
          <w:szCs w:val="24"/>
        </w:rPr>
        <w:t xml:space="preserve"> и программ, ориентированны</w:t>
      </w:r>
      <w:r>
        <w:rPr>
          <w:color w:val="auto"/>
          <w:sz w:val="24"/>
          <w:szCs w:val="24"/>
        </w:rPr>
        <w:t>х</w:t>
      </w:r>
      <w:r w:rsidRPr="00E909A3">
        <w:rPr>
          <w:color w:val="auto"/>
          <w:sz w:val="24"/>
          <w:szCs w:val="24"/>
        </w:rPr>
        <w:t xml:space="preserve"> на тран</w:t>
      </w:r>
      <w:r w:rsidRPr="00E909A3">
        <w:rPr>
          <w:color w:val="auto"/>
          <w:sz w:val="24"/>
          <w:szCs w:val="24"/>
        </w:rPr>
        <w:t>с</w:t>
      </w:r>
      <w:r w:rsidRPr="00E909A3">
        <w:rPr>
          <w:color w:val="auto"/>
          <w:sz w:val="24"/>
          <w:szCs w:val="24"/>
        </w:rPr>
        <w:t>ферт высоких те</w:t>
      </w:r>
      <w:r w:rsidRPr="00E909A3">
        <w:rPr>
          <w:color w:val="auto"/>
          <w:sz w:val="24"/>
          <w:szCs w:val="24"/>
        </w:rPr>
        <w:t>х</w:t>
      </w:r>
      <w:r w:rsidRPr="00E909A3">
        <w:rPr>
          <w:color w:val="auto"/>
          <w:sz w:val="24"/>
          <w:szCs w:val="24"/>
        </w:rPr>
        <w:t>нологий и научных разработок.</w:t>
      </w:r>
    </w:p>
    <w:p w:rsidR="00E436D5" w:rsidRDefault="00E436D5" w:rsidP="00F15F0E">
      <w:pPr>
        <w:pStyle w:val="Style5"/>
        <w:widowControl/>
        <w:numPr>
          <w:ilvl w:val="0"/>
          <w:numId w:val="26"/>
        </w:numPr>
        <w:tabs>
          <w:tab w:val="left" w:pos="851"/>
        </w:tabs>
        <w:spacing w:line="240" w:lineRule="auto"/>
        <w:ind w:left="0" w:firstLine="284"/>
        <w:rPr>
          <w:rStyle w:val="FontStyle13"/>
          <w:color w:val="auto"/>
          <w:sz w:val="24"/>
          <w:szCs w:val="24"/>
        </w:rPr>
      </w:pPr>
      <w:r w:rsidRPr="00E909A3">
        <w:rPr>
          <w:rStyle w:val="FontStyle13"/>
          <w:color w:val="auto"/>
          <w:sz w:val="24"/>
          <w:szCs w:val="24"/>
        </w:rPr>
        <w:t>Содействие в реализации областной программы «Энергоэффективность и энергобезопа</w:t>
      </w:r>
      <w:r w:rsidRPr="00E909A3">
        <w:rPr>
          <w:rStyle w:val="FontStyle13"/>
          <w:color w:val="auto"/>
          <w:sz w:val="24"/>
          <w:szCs w:val="24"/>
        </w:rPr>
        <w:t>с</w:t>
      </w:r>
      <w:r w:rsidRPr="00E909A3">
        <w:rPr>
          <w:rStyle w:val="FontStyle13"/>
          <w:color w:val="auto"/>
          <w:sz w:val="24"/>
          <w:szCs w:val="24"/>
        </w:rPr>
        <w:t>ность НСО до 202</w:t>
      </w:r>
      <w:r>
        <w:rPr>
          <w:rStyle w:val="FontStyle13"/>
          <w:color w:val="auto"/>
          <w:sz w:val="24"/>
          <w:szCs w:val="24"/>
        </w:rPr>
        <w:t>5</w:t>
      </w:r>
      <w:r w:rsidRPr="00E909A3">
        <w:rPr>
          <w:rStyle w:val="FontStyle13"/>
          <w:color w:val="auto"/>
          <w:sz w:val="24"/>
          <w:szCs w:val="24"/>
        </w:rPr>
        <w:t xml:space="preserve"> года». Привлечение предпринимательских структур к участию в повышении эффективн</w:t>
      </w:r>
      <w:r w:rsidRPr="00E909A3">
        <w:rPr>
          <w:rStyle w:val="FontStyle13"/>
          <w:color w:val="auto"/>
          <w:sz w:val="24"/>
          <w:szCs w:val="24"/>
        </w:rPr>
        <w:t>о</w:t>
      </w:r>
      <w:r w:rsidRPr="00E909A3">
        <w:rPr>
          <w:rStyle w:val="FontStyle13"/>
          <w:color w:val="auto"/>
          <w:sz w:val="24"/>
          <w:szCs w:val="24"/>
        </w:rPr>
        <w:t>сти использования всех видов энергоресурсов, материалов и оборудования, к переходу на энергосбер</w:t>
      </w:r>
      <w:r w:rsidRPr="00E909A3">
        <w:rPr>
          <w:rStyle w:val="FontStyle13"/>
          <w:color w:val="auto"/>
          <w:sz w:val="24"/>
          <w:szCs w:val="24"/>
        </w:rPr>
        <w:t>е</w:t>
      </w:r>
      <w:r w:rsidRPr="00E909A3">
        <w:rPr>
          <w:rStyle w:val="FontStyle13"/>
          <w:color w:val="auto"/>
          <w:sz w:val="24"/>
          <w:szCs w:val="24"/>
        </w:rPr>
        <w:t>гающие технологии.</w:t>
      </w:r>
    </w:p>
    <w:p w:rsidR="00E436D5" w:rsidRDefault="00E436D5" w:rsidP="00F15F0E">
      <w:pPr>
        <w:pStyle w:val="a3"/>
        <w:numPr>
          <w:ilvl w:val="0"/>
          <w:numId w:val="26"/>
        </w:numPr>
        <w:tabs>
          <w:tab w:val="left" w:pos="426"/>
          <w:tab w:val="left" w:pos="851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Расширение возможностей </w:t>
      </w:r>
      <w:r>
        <w:rPr>
          <w:color w:val="auto"/>
          <w:sz w:val="24"/>
          <w:szCs w:val="24"/>
        </w:rPr>
        <w:t>продвижения</w:t>
      </w:r>
      <w:r w:rsidRPr="00E909A3">
        <w:rPr>
          <w:color w:val="auto"/>
          <w:sz w:val="24"/>
          <w:szCs w:val="24"/>
        </w:rPr>
        <w:t xml:space="preserve"> конкурентоспособной продукции новосибирских предприятий на сайте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(в том числе на английском языке). </w:t>
      </w:r>
      <w:r>
        <w:rPr>
          <w:color w:val="auto"/>
          <w:sz w:val="24"/>
          <w:szCs w:val="24"/>
        </w:rPr>
        <w:t>Формирование реестра</w:t>
      </w:r>
      <w:r w:rsidRPr="00E909A3">
        <w:rPr>
          <w:color w:val="auto"/>
          <w:sz w:val="24"/>
          <w:szCs w:val="24"/>
        </w:rPr>
        <w:t xml:space="preserve"> иннов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>цио</w:t>
      </w:r>
      <w:r w:rsidRPr="00E909A3">
        <w:rPr>
          <w:color w:val="auto"/>
          <w:sz w:val="24"/>
          <w:szCs w:val="24"/>
        </w:rPr>
        <w:t>н</w:t>
      </w:r>
      <w:r w:rsidRPr="00E909A3">
        <w:rPr>
          <w:color w:val="auto"/>
          <w:sz w:val="24"/>
          <w:szCs w:val="24"/>
        </w:rPr>
        <w:t xml:space="preserve">ных проектов членов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, нуждающихся в поиске потенциальных партнеров. </w:t>
      </w:r>
    </w:p>
    <w:p w:rsidR="00E436D5" w:rsidRDefault="00E436D5" w:rsidP="00F15F0E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line="240" w:lineRule="auto"/>
        <w:ind w:left="0" w:firstLine="284"/>
        <w:rPr>
          <w:rStyle w:val="FontStyle13"/>
          <w:color w:val="auto"/>
          <w:sz w:val="24"/>
          <w:szCs w:val="24"/>
        </w:rPr>
      </w:pPr>
      <w:r w:rsidRPr="00E909A3">
        <w:rPr>
          <w:rStyle w:val="FontStyle13"/>
          <w:color w:val="auto"/>
          <w:sz w:val="24"/>
          <w:szCs w:val="24"/>
        </w:rPr>
        <w:t xml:space="preserve">Экспертиза контрактов и поставок продукции (услуг) в системе </w:t>
      </w:r>
      <w:proofErr w:type="spellStart"/>
      <w:r w:rsidRPr="00E909A3">
        <w:rPr>
          <w:rStyle w:val="FontStyle13"/>
          <w:color w:val="auto"/>
          <w:sz w:val="24"/>
          <w:szCs w:val="24"/>
        </w:rPr>
        <w:t>гос</w:t>
      </w:r>
      <w:proofErr w:type="gramStart"/>
      <w:r>
        <w:rPr>
          <w:rStyle w:val="FontStyle13"/>
          <w:color w:val="auto"/>
          <w:sz w:val="24"/>
          <w:szCs w:val="24"/>
        </w:rPr>
        <w:t>.</w:t>
      </w:r>
      <w:r w:rsidRPr="00E909A3">
        <w:rPr>
          <w:rStyle w:val="FontStyle13"/>
          <w:color w:val="auto"/>
          <w:sz w:val="24"/>
          <w:szCs w:val="24"/>
        </w:rPr>
        <w:t>з</w:t>
      </w:r>
      <w:proofErr w:type="gramEnd"/>
      <w:r w:rsidRPr="00E909A3">
        <w:rPr>
          <w:rStyle w:val="FontStyle13"/>
          <w:color w:val="auto"/>
          <w:sz w:val="24"/>
          <w:szCs w:val="24"/>
        </w:rPr>
        <w:t>акупок</w:t>
      </w:r>
      <w:proofErr w:type="spellEnd"/>
      <w:r w:rsidRPr="00E909A3">
        <w:rPr>
          <w:rStyle w:val="FontStyle13"/>
          <w:color w:val="auto"/>
          <w:sz w:val="24"/>
          <w:szCs w:val="24"/>
        </w:rPr>
        <w:t xml:space="preserve">, участие в </w:t>
      </w:r>
      <w:r>
        <w:rPr>
          <w:rStyle w:val="FontStyle13"/>
          <w:color w:val="auto"/>
          <w:sz w:val="24"/>
          <w:szCs w:val="24"/>
        </w:rPr>
        <w:t>фо</w:t>
      </w:r>
      <w:r>
        <w:rPr>
          <w:rStyle w:val="FontStyle13"/>
          <w:color w:val="auto"/>
          <w:sz w:val="24"/>
          <w:szCs w:val="24"/>
        </w:rPr>
        <w:t>р</w:t>
      </w:r>
      <w:r>
        <w:rPr>
          <w:rStyle w:val="FontStyle13"/>
          <w:color w:val="auto"/>
          <w:sz w:val="24"/>
          <w:szCs w:val="24"/>
        </w:rPr>
        <w:t>мировании стандартов качества продукции и поставщиков</w:t>
      </w:r>
      <w:r w:rsidRPr="00E909A3">
        <w:rPr>
          <w:rStyle w:val="FontStyle13"/>
          <w:color w:val="auto"/>
          <w:sz w:val="24"/>
          <w:szCs w:val="24"/>
        </w:rPr>
        <w:t xml:space="preserve"> (ФЗ-44</w:t>
      </w:r>
      <w:r>
        <w:rPr>
          <w:rStyle w:val="FontStyle13"/>
          <w:color w:val="auto"/>
          <w:sz w:val="24"/>
          <w:szCs w:val="24"/>
        </w:rPr>
        <w:t>, 223</w:t>
      </w:r>
      <w:r w:rsidRPr="00E909A3">
        <w:rPr>
          <w:rStyle w:val="FontStyle13"/>
          <w:color w:val="auto"/>
          <w:sz w:val="24"/>
          <w:szCs w:val="24"/>
        </w:rPr>
        <w:t>).</w:t>
      </w:r>
    </w:p>
    <w:p w:rsidR="00E436D5" w:rsidRDefault="00E436D5" w:rsidP="00F15F0E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Экспертиза выполнения национальных, федеральных, региональных и муниципальных проектов, подготовка бизнес-планов, подбор потенциальных партнеров и исполнителей для реал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зации со</w:t>
      </w:r>
      <w:r w:rsidRPr="00E909A3">
        <w:rPr>
          <w:color w:val="auto"/>
          <w:sz w:val="24"/>
          <w:szCs w:val="24"/>
        </w:rPr>
        <w:t>в</w:t>
      </w:r>
      <w:r w:rsidRPr="00E909A3">
        <w:rPr>
          <w:color w:val="auto"/>
          <w:sz w:val="24"/>
          <w:szCs w:val="24"/>
        </w:rPr>
        <w:t xml:space="preserve">местных </w:t>
      </w:r>
      <w:r>
        <w:rPr>
          <w:color w:val="auto"/>
          <w:sz w:val="24"/>
          <w:szCs w:val="24"/>
        </w:rPr>
        <w:t xml:space="preserve">перспективных </w:t>
      </w:r>
      <w:r w:rsidRPr="00E909A3">
        <w:rPr>
          <w:color w:val="auto"/>
          <w:sz w:val="24"/>
          <w:szCs w:val="24"/>
        </w:rPr>
        <w:t>проектов.</w:t>
      </w:r>
      <w:r w:rsidRPr="00ED4515">
        <w:rPr>
          <w:color w:val="auto"/>
          <w:sz w:val="24"/>
          <w:szCs w:val="24"/>
        </w:rPr>
        <w:t xml:space="preserve"> </w:t>
      </w:r>
    </w:p>
    <w:p w:rsidR="00E436D5" w:rsidRPr="00E909A3" w:rsidRDefault="00E436D5" w:rsidP="00F15F0E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Расширение практики проведения консультаций в Общественной приемной </w:t>
      </w:r>
      <w:r w:rsidR="00DB418D">
        <w:rPr>
          <w:color w:val="auto"/>
          <w:sz w:val="24"/>
          <w:szCs w:val="24"/>
        </w:rPr>
        <w:t>НГТПП</w:t>
      </w:r>
    </w:p>
    <w:p w:rsidR="00E436D5" w:rsidRPr="00E909A3" w:rsidRDefault="00E436D5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Для реализации стратегических целей необходимо создание внутренних ресурсов Палаты, что позволит адаптировать возможности Палаты к непрерывно изменяющимся условиям внешней ср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ды.</w:t>
      </w:r>
    </w:p>
    <w:p w:rsidR="00E436D5" w:rsidRPr="00E909A3" w:rsidRDefault="00E436D5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С этой целью Палата проводит работу в следующих направлениях:</w:t>
      </w:r>
    </w:p>
    <w:p w:rsidR="00E436D5" w:rsidRPr="00E909A3" w:rsidRDefault="00E436D5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1. Расширение материально-технической базы.</w:t>
      </w:r>
    </w:p>
    <w:p w:rsidR="00E436D5" w:rsidRPr="00E909A3" w:rsidRDefault="00E436D5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2. Повышение кадрового потенциала.</w:t>
      </w:r>
    </w:p>
    <w:p w:rsidR="00E436D5" w:rsidRPr="00E909A3" w:rsidRDefault="00E436D5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3. </w:t>
      </w:r>
      <w:r>
        <w:rPr>
          <w:color w:val="auto"/>
          <w:sz w:val="24"/>
          <w:szCs w:val="24"/>
        </w:rPr>
        <w:t>Повышение эффективности структуры управления</w:t>
      </w:r>
      <w:r w:rsidRPr="00E909A3">
        <w:rPr>
          <w:color w:val="auto"/>
          <w:sz w:val="24"/>
          <w:szCs w:val="24"/>
        </w:rPr>
        <w:t>.</w:t>
      </w:r>
    </w:p>
    <w:p w:rsidR="004658D7" w:rsidRPr="00E909A3" w:rsidRDefault="004658D7" w:rsidP="00F15F0E">
      <w:pPr>
        <w:ind w:firstLine="284"/>
        <w:rPr>
          <w:color w:val="auto"/>
        </w:rPr>
      </w:pPr>
    </w:p>
    <w:p w:rsidR="00E436D5" w:rsidRPr="00E909A3" w:rsidRDefault="00B23BBB" w:rsidP="005C59EA">
      <w:pPr>
        <w:pStyle w:val="af8"/>
        <w:spacing w:line="240" w:lineRule="auto"/>
        <w:ind w:left="-284" w:firstLine="0"/>
        <w:rPr>
          <w:color w:val="auto"/>
          <w:sz w:val="24"/>
          <w:szCs w:val="24"/>
        </w:rPr>
      </w:pPr>
      <w:r>
        <w:rPr>
          <w:b/>
          <w:noProof/>
          <w:color w:val="auto"/>
        </w:rPr>
        <w:pict>
          <v:shape id="_x0000_s2147" type="#_x0000_t202" style="position:absolute;left:0;text-align:left;margin-left:36.45pt;margin-top:738pt;width:408pt;height:27pt;z-index:251658240" filled="f" stroked="f">
            <v:textbox>
              <w:txbxContent>
                <w:p w:rsidR="00F15F0E" w:rsidRDefault="00F15F0E" w:rsidP="00E436D5">
                  <w:pPr>
                    <w:pStyle w:val="a3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Рис</w:t>
                  </w:r>
                  <w:r w:rsidR="00B23BBB">
                    <w:rPr>
                      <w:sz w:val="24"/>
                      <w:szCs w:val="24"/>
                      <w:u w:val="single"/>
                    </w:rPr>
                    <w:t>унок 5</w:t>
                  </w:r>
                  <w:r>
                    <w:rPr>
                      <w:sz w:val="24"/>
                      <w:szCs w:val="24"/>
                    </w:rPr>
                    <w:t xml:space="preserve">. Основные направления </w:t>
                  </w:r>
                  <w:r w:rsidRPr="000D13C0">
                    <w:rPr>
                      <w:sz w:val="24"/>
                      <w:szCs w:val="24"/>
                      <w:u w:val="single"/>
                    </w:rPr>
                    <w:t>диверсификации</w:t>
                  </w:r>
                  <w:r>
                    <w:rPr>
                      <w:sz w:val="24"/>
                      <w:szCs w:val="24"/>
                    </w:rPr>
                    <w:t xml:space="preserve"> деятельности НГТПП</w:t>
                  </w:r>
                </w:p>
                <w:p w:rsidR="00F15F0E" w:rsidRDefault="00F15F0E" w:rsidP="00E436D5"/>
              </w:txbxContent>
            </v:textbox>
          </v:shape>
        </w:pict>
      </w:r>
      <w:bookmarkStart w:id="18" w:name="_GoBack"/>
      <w:r w:rsidR="00F15F0E">
        <w:rPr>
          <w:b/>
          <w:color w:val="auto"/>
        </w:rPr>
      </w:r>
      <w:r w:rsidR="00F15F0E">
        <w:rPr>
          <w:b/>
          <w:color w:val="auto"/>
        </w:rPr>
        <w:pict>
          <v:group id="_x0000_s2083" editas="canvas" style="width:542.85pt;height:738pt;mso-position-horizontal-relative:char;mso-position-vertical-relative:line" coordorigin="747,1134" coordsize="10857,14760">
            <o:lock v:ext="edit" aspectratio="t"/>
            <v:shape id="_x0000_s2084" type="#_x0000_t75" style="position:absolute;left:747;top:1134;width:10857;height:14760" o:preferrelative="f">
              <v:fill o:detectmouseclick="t"/>
              <v:path o:extrusionok="t" o:connecttype="none"/>
            </v:shape>
            <v:shape id="_x0000_s2085" type="#_x0000_t202" style="position:absolute;left:5069;top:7075;width:2158;height:1079" strokeweight="1.5pt">
              <v:textbox style="mso-next-textbox:#_x0000_s2085">
                <w:txbxContent>
                  <w:p w:rsidR="00F15F0E" w:rsidRDefault="00F15F0E" w:rsidP="00E436D5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:rsidR="00F15F0E" w:rsidRDefault="00F15F0E" w:rsidP="00E436D5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НГТПП</w:t>
                    </w:r>
                  </w:p>
                </w:txbxContent>
              </v:textbox>
            </v:shape>
            <v:shape id="_x0000_s2086" type="#_x0000_t202" style="position:absolute;left:4707;top:1314;width:2835;height:2161">
              <v:textbox style="mso-next-textbox:#_x0000_s2086">
                <w:txbxContent>
                  <w:p w:rsidR="00F15F0E" w:rsidRDefault="00F15F0E" w:rsidP="00E436D5">
                    <w:pPr>
                      <w:ind w:left="-113" w:right="-113"/>
                      <w:jc w:val="center"/>
                    </w:pPr>
                    <w:r>
                      <w:t xml:space="preserve">Расширение </w:t>
                    </w:r>
                    <w:proofErr w:type="gramStart"/>
                    <w:r>
                      <w:t>внешне-экономических</w:t>
                    </w:r>
                    <w:proofErr w:type="gramEnd"/>
                    <w:r>
                      <w:t xml:space="preserve"> связей. Организация бизнес-миссий и контактов «</w:t>
                    </w:r>
                    <w:r>
                      <w:rPr>
                        <w:lang w:val="en-US"/>
                      </w:rPr>
                      <w:t>Business</w:t>
                    </w:r>
                    <w:r w:rsidRPr="001700BD">
                      <w:t xml:space="preserve"> </w:t>
                    </w:r>
                    <w:r>
                      <w:rPr>
                        <w:lang w:val="en-US"/>
                      </w:rPr>
                      <w:t>to</w:t>
                    </w:r>
                    <w:r w:rsidRPr="001700BD">
                      <w:t xml:space="preserve"> </w:t>
                    </w:r>
                    <w:r>
                      <w:rPr>
                        <w:lang w:val="en-US"/>
                      </w:rPr>
                      <w:t>Business</w:t>
                    </w:r>
                    <w:r>
                      <w:t>». Участие в выставках - ярмарках.</w:t>
                    </w:r>
                  </w:p>
                </w:txbxContent>
              </v:textbox>
            </v:shape>
            <v:shape id="_x0000_s2087" type="#_x0000_t202" style="position:absolute;left:8254;top:7768;width:3119;height:1263">
              <v:textbox style="mso-next-textbox:#_x0000_s2087">
                <w:txbxContent>
                  <w:p w:rsidR="00F15F0E" w:rsidRDefault="00F15F0E" w:rsidP="00E436D5">
                    <w:pPr>
                      <w:jc w:val="center"/>
                    </w:pPr>
                    <w:r>
                      <w:t>Маркетинговые, рекла</w:t>
                    </w:r>
                    <w:r>
                      <w:t>м</w:t>
                    </w:r>
                    <w:r>
                      <w:t>ные услуги. Анализ сект</w:t>
                    </w:r>
                    <w:r>
                      <w:t>о</w:t>
                    </w:r>
                    <w:r>
                      <w:t>ров рынка. Формирование информационных БД.</w:t>
                    </w:r>
                  </w:p>
                </w:txbxContent>
              </v:textbox>
            </v:shape>
            <v:shape id="_x0000_s2088" type="#_x0000_t202" style="position:absolute;left:972;top:1221;width:3118;height:1259">
              <v:textbox style="mso-next-textbox:#_x0000_s2088">
                <w:txbxContent>
                  <w:p w:rsidR="00F15F0E" w:rsidRDefault="00F15F0E" w:rsidP="00E436D5">
                    <w:pPr>
                      <w:ind w:left="-113" w:right="-113"/>
                      <w:jc w:val="center"/>
                    </w:pPr>
                    <w:r>
                      <w:t>Проведение публичных м</w:t>
                    </w:r>
                    <w:r>
                      <w:t>е</w:t>
                    </w:r>
                    <w:r>
                      <w:t>роприятий для предприним</w:t>
                    </w:r>
                    <w:r>
                      <w:t>а</w:t>
                    </w:r>
                    <w:r>
                      <w:t>телей (конференции, сем</w:t>
                    </w:r>
                    <w:r>
                      <w:t>и</w:t>
                    </w:r>
                    <w:r>
                      <w:t>нары, круглые столы).</w:t>
                    </w:r>
                  </w:p>
                </w:txbxContent>
              </v:textbox>
            </v:shape>
            <v:shape id="_x0000_s2089" type="#_x0000_t202" style="position:absolute;left:972;top:2574;width:3118;height:1800">
              <v:textbox style="mso-next-textbox:#_x0000_s2089">
                <w:txbxContent>
                  <w:p w:rsidR="00F15F0E" w:rsidRDefault="00F15F0E" w:rsidP="00E436D5">
                    <w:pPr>
                      <w:ind w:left="-113" w:right="-113"/>
                      <w:jc w:val="center"/>
                    </w:pPr>
                    <w:r>
                      <w:t>Информационное обеспеч</w:t>
                    </w:r>
                    <w:r>
                      <w:t>е</w:t>
                    </w:r>
                    <w:r>
                      <w:t xml:space="preserve">ние бизнес-сообщества, </w:t>
                    </w:r>
                  </w:p>
                  <w:p w:rsidR="00F15F0E" w:rsidRDefault="00F15F0E" w:rsidP="00E436D5">
                    <w:pPr>
                      <w:ind w:left="-113" w:right="-113"/>
                      <w:jc w:val="center"/>
                    </w:pPr>
                    <w:r>
                      <w:t xml:space="preserve">Модернизация </w:t>
                    </w:r>
                    <w:proofErr w:type="gramStart"/>
                    <w:r>
                      <w:t>Интернет-портала</w:t>
                    </w:r>
                    <w:proofErr w:type="gramEnd"/>
                    <w:r>
                      <w:t xml:space="preserve"> </w:t>
                    </w:r>
                    <w:hyperlink r:id="rId19" w:history="1">
                      <w:r>
                        <w:rPr>
                          <w:rStyle w:val="af6"/>
                          <w:lang w:val="en-US"/>
                        </w:rPr>
                        <w:t>www</w:t>
                      </w:r>
                      <w:r>
                        <w:rPr>
                          <w:rStyle w:val="af6"/>
                        </w:rPr>
                        <w:t>.</w:t>
                      </w:r>
                      <w:r>
                        <w:rPr>
                          <w:rStyle w:val="af6"/>
                          <w:lang w:val="en-US"/>
                        </w:rPr>
                        <w:t>ngtpp</w:t>
                      </w:r>
                      <w:r>
                        <w:rPr>
                          <w:rStyle w:val="af6"/>
                        </w:rPr>
                        <w:t>.</w:t>
                      </w:r>
                      <w:r>
                        <w:rPr>
                          <w:rStyle w:val="af6"/>
                          <w:lang w:val="en-US"/>
                        </w:rPr>
                        <w:t>ru</w:t>
                      </w:r>
                    </w:hyperlink>
                    <w:r>
                      <w:t xml:space="preserve">,  </w:t>
                    </w:r>
                  </w:p>
                  <w:p w:rsidR="00F15F0E" w:rsidRDefault="00F15F0E" w:rsidP="00E436D5">
                    <w:pPr>
                      <w:ind w:left="-113" w:right="-113"/>
                      <w:jc w:val="center"/>
                    </w:pPr>
                    <w:r>
                      <w:t>Расширение присутствия палаты в соц</w:t>
                    </w:r>
                    <w:proofErr w:type="gramStart"/>
                    <w:r>
                      <w:t>.с</w:t>
                    </w:r>
                    <w:proofErr w:type="gramEnd"/>
                    <w:r>
                      <w:t>етях</w:t>
                    </w:r>
                  </w:p>
                  <w:p w:rsidR="00F15F0E" w:rsidRDefault="00F15F0E" w:rsidP="00E436D5">
                    <w:pPr>
                      <w:ind w:left="-113" w:right="-113"/>
                      <w:jc w:val="center"/>
                    </w:pPr>
                  </w:p>
                </w:txbxContent>
              </v:textbox>
            </v:shape>
            <v:shape id="_x0000_s2090" type="#_x0000_t202" style="position:absolute;left:989;top:9916;width:3118;height:958">
              <v:textbox style="mso-next-textbox:#_x0000_s2090">
                <w:txbxContent>
                  <w:p w:rsidR="00F15F0E" w:rsidRDefault="00F15F0E" w:rsidP="00E436D5">
                    <w:pPr>
                      <w:ind w:left="-113" w:right="-113"/>
                      <w:jc w:val="center"/>
                    </w:pPr>
                    <w:r>
                      <w:t>Экспертиза рос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spellStart"/>
                    <w:proofErr w:type="gramStart"/>
                    <w:r>
                      <w:t>п</w:t>
                    </w:r>
                    <w:proofErr w:type="gramEnd"/>
                    <w:r>
                      <w:t>роисхожд</w:t>
                    </w:r>
                    <w:proofErr w:type="spellEnd"/>
                    <w:r>
                      <w:t xml:space="preserve">. товаров и удостоверение сертификатов </w:t>
                    </w:r>
                    <w:proofErr w:type="spellStart"/>
                    <w:r>
                      <w:t>происхожд</w:t>
                    </w:r>
                    <w:proofErr w:type="spellEnd"/>
                    <w:r>
                      <w:t xml:space="preserve">. </w:t>
                    </w:r>
                  </w:p>
                  <w:p w:rsidR="00F15F0E" w:rsidRDefault="00F15F0E" w:rsidP="00E436D5"/>
                </w:txbxContent>
              </v:textbox>
            </v:shape>
            <v:shape id="_x0000_s2091" type="#_x0000_t202" style="position:absolute;left:8188;top:2574;width:3115;height:2161">
              <v:textbox style="mso-next-textbox:#_x0000_s2091">
                <w:txbxContent>
                  <w:p w:rsidR="00F15F0E" w:rsidRDefault="00F15F0E" w:rsidP="00E436D5">
                    <w:pPr>
                      <w:ind w:left="-113" w:right="-113"/>
                      <w:jc w:val="center"/>
                    </w:pPr>
                    <w:r>
                      <w:t>Подготовка и реализация образовательных программ целевой подготовки специ</w:t>
                    </w:r>
                    <w:r>
                      <w:t>а</w:t>
                    </w:r>
                    <w:r>
                      <w:t xml:space="preserve">листов для реального сектора экономики. Выпуск </w:t>
                    </w:r>
                  </w:p>
                  <w:p w:rsidR="00F15F0E" w:rsidRDefault="00F15F0E" w:rsidP="00E436D5">
                    <w:pPr>
                      <w:ind w:left="-113" w:right="-113"/>
                      <w:jc w:val="center"/>
                    </w:pPr>
                    <w:r>
                      <w:t>тематических сборников, методических материалов.</w:t>
                    </w:r>
                  </w:p>
                </w:txbxContent>
              </v:textbox>
            </v:shape>
            <v:shape id="_x0000_s2092" type="#_x0000_t202" style="position:absolute;left:8174;top:1250;width:3114;height:1280">
              <v:textbox style="mso-next-textbox:#_x0000_s2092">
                <w:txbxContent>
                  <w:p w:rsidR="00F15F0E" w:rsidRDefault="00F15F0E" w:rsidP="00E436D5">
                    <w:pPr>
                      <w:jc w:val="center"/>
                    </w:pPr>
                    <w:r>
                      <w:t>Содействие привлечению инвестиций, реализация предпринимательских проектов.</w:t>
                    </w:r>
                  </w:p>
                </w:txbxContent>
              </v:textbox>
            </v:shape>
            <v:shape id="_x0000_s2093" type="#_x0000_t202" style="position:absolute;left:8188;top:4793;width:3179;height:1277">
              <v:textbox style="mso-next-textbox:#_x0000_s2093">
                <w:txbxContent>
                  <w:p w:rsidR="00F15F0E" w:rsidRDefault="00F15F0E" w:rsidP="00E436D5">
                    <w:pPr>
                      <w:ind w:right="-174"/>
                      <w:jc w:val="center"/>
                    </w:pPr>
                    <w:r>
                      <w:t>Экспертиза товаров, пост</w:t>
                    </w:r>
                    <w:r>
                      <w:t>а</w:t>
                    </w:r>
                    <w:r>
                      <w:t>вок продукции (услуг) для муниципальных, гос. нужд в соответствии с ФЗ-44, 223</w:t>
                    </w:r>
                  </w:p>
                  <w:p w:rsidR="00F15F0E" w:rsidRDefault="00F15F0E" w:rsidP="00E436D5"/>
                </w:txbxContent>
              </v:textbox>
            </v:shape>
            <v:shape id="_x0000_s2094" type="#_x0000_t202" style="position:absolute;left:8254;top:6168;width:3188;height:1512">
              <v:textbox style="mso-next-textbox:#_x0000_s2094">
                <w:txbxContent>
                  <w:p w:rsidR="00F15F0E" w:rsidRPr="00F65A56" w:rsidRDefault="00F15F0E" w:rsidP="00E436D5">
                    <w:pPr>
                      <w:jc w:val="center"/>
                      <w:rPr>
                        <w:b/>
                      </w:rPr>
                    </w:pPr>
                    <w:r w:rsidRPr="00F65A56">
                      <w:t>Использование ресурсов торг</w:t>
                    </w:r>
                    <w:proofErr w:type="gramStart"/>
                    <w:r w:rsidRPr="00F65A56">
                      <w:t>.</w:t>
                    </w:r>
                    <w:proofErr w:type="gramEnd"/>
                    <w:r w:rsidRPr="00F65A56">
                      <w:t xml:space="preserve"> </w:t>
                    </w:r>
                    <w:proofErr w:type="gramStart"/>
                    <w:r w:rsidRPr="00F65A56">
                      <w:t>п</w:t>
                    </w:r>
                    <w:proofErr w:type="gramEnd"/>
                    <w:r w:rsidRPr="00F65A56">
                      <w:t>редставительств РФ и представительств ТПП РФ за</w:t>
                    </w:r>
                    <w:r>
                      <w:t xml:space="preserve"> </w:t>
                    </w:r>
                    <w:r w:rsidRPr="00F65A56">
                      <w:t>рубежом для пр</w:t>
                    </w:r>
                    <w:r w:rsidRPr="00F65A56">
                      <w:t>о</w:t>
                    </w:r>
                    <w:r w:rsidRPr="00F65A56">
                      <w:t>движения экспорта</w:t>
                    </w:r>
                  </w:p>
                  <w:p w:rsidR="00F15F0E" w:rsidRDefault="00F15F0E" w:rsidP="00E436D5"/>
                </w:txbxContent>
              </v:textbox>
            </v:shape>
            <v:shape id="_x0000_s2095" type="#_x0000_t202" style="position:absolute;left:911;top:7543;width:3118;height:1263">
              <v:textbox style="mso-next-textbox:#_x0000_s2095">
                <w:txbxContent>
                  <w:p w:rsidR="00F15F0E" w:rsidRDefault="00F15F0E" w:rsidP="00E436D5">
                    <w:pPr>
                      <w:ind w:left="-142"/>
                      <w:jc w:val="center"/>
                    </w:pPr>
                    <w:r>
                      <w:t>Оценка бизнеса, имущества, активов и ущербов пре</w:t>
                    </w:r>
                    <w:r>
                      <w:t>д</w:t>
                    </w:r>
                    <w:r>
                      <w:t>приятий, участие в работе СРО</w:t>
                    </w:r>
                  </w:p>
                </w:txbxContent>
              </v:textbox>
            </v:shape>
            <v:shape id="_x0000_s2096" type="#_x0000_t202" style="position:absolute;left:879;top:6171;width:3195;height:1277">
              <v:textbox style="mso-next-textbox:#_x0000_s2096">
                <w:txbxContent>
                  <w:p w:rsidR="00F15F0E" w:rsidRPr="00AC38CE" w:rsidRDefault="00F15F0E" w:rsidP="00E436D5">
                    <w:pPr>
                      <w:ind w:left="-113" w:right="-113"/>
                      <w:jc w:val="center"/>
                    </w:pPr>
                    <w:r w:rsidRPr="00A16492">
                      <w:t>Развитие инновационной де</w:t>
                    </w:r>
                    <w:r w:rsidRPr="00A16492">
                      <w:t>я</w:t>
                    </w:r>
                    <w:r w:rsidRPr="00A16492">
                      <w:t>тельности. Патентная защита интеллектуальной собстве</w:t>
                    </w:r>
                    <w:r w:rsidRPr="00A16492">
                      <w:t>н</w:t>
                    </w:r>
                    <w:r w:rsidRPr="00A16492">
                      <w:t>ности</w:t>
                    </w:r>
                    <w:r>
                      <w:t>, в т.ч. за рубежом</w:t>
                    </w:r>
                    <w:r w:rsidRPr="00A16492">
                      <w:t xml:space="preserve">. </w:t>
                    </w:r>
                  </w:p>
                </w:txbxContent>
              </v:textbox>
            </v:shape>
            <v:shape id="_x0000_s2097" type="#_x0000_t202" style="position:absolute;left:1010;top:13927;width:2939;height:1259">
              <v:textbox style="mso-next-textbox:#_x0000_s2097">
                <w:txbxContent>
                  <w:p w:rsidR="00F15F0E" w:rsidRPr="00F65A56" w:rsidRDefault="00F15F0E" w:rsidP="00E436D5">
                    <w:pPr>
                      <w:ind w:left="-113" w:right="-113"/>
                      <w:jc w:val="center"/>
                      <w:rPr>
                        <w:color w:val="auto"/>
                      </w:rPr>
                    </w:pPr>
                    <w:r w:rsidRPr="00F65A56">
                      <w:rPr>
                        <w:color w:val="auto"/>
                      </w:rPr>
                      <w:t xml:space="preserve">Экспертиза обстоятельств непреодолимой силы по внутрироссийским </w:t>
                    </w:r>
                  </w:p>
                  <w:p w:rsidR="00F15F0E" w:rsidRPr="00F65A56" w:rsidRDefault="00F15F0E" w:rsidP="00E436D5">
                    <w:pPr>
                      <w:ind w:left="-113" w:right="-113"/>
                      <w:jc w:val="center"/>
                      <w:rPr>
                        <w:color w:val="auto"/>
                      </w:rPr>
                    </w:pPr>
                    <w:r w:rsidRPr="00F65A56">
                      <w:rPr>
                        <w:color w:val="auto"/>
                      </w:rPr>
                      <w:t xml:space="preserve">договорам </w:t>
                    </w:r>
                  </w:p>
                  <w:p w:rsidR="00F15F0E" w:rsidRDefault="00F15F0E" w:rsidP="00E436D5"/>
                </w:txbxContent>
              </v:textbox>
            </v:shape>
            <v:line id="_x0000_s2098" style="position:absolute;flip:y" from="6383,2055" to="8174,7078">
              <v:stroke endarrow="block"/>
            </v:line>
            <v:line id="_x0000_s2099" style="position:absolute;flip:x y" from="4092,4065" to="5595,7078">
              <v:stroke endarrow="block"/>
            </v:line>
            <v:line id="_x0000_s2100" style="position:absolute" from="6383,8170" to="8045,14387">
              <v:stroke endarrow="block"/>
            </v:line>
            <v:line id="_x0000_s2101" style="position:absolute;flip:y" from="6147,3475" to="6148,7073">
              <v:stroke endarrow="block"/>
            </v:line>
            <v:shape id="_x0000_s2102" type="#_x0000_t202" style="position:absolute;left:1107;top:12633;width:2842;height:1248">
              <v:textbox style="mso-next-textbox:#_x0000_s2102">
                <w:txbxContent>
                  <w:p w:rsidR="00F15F0E" w:rsidRDefault="00F15F0E" w:rsidP="00E436D5">
                    <w:pPr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Экспертиза выполнения проектов и целевых</w:t>
                    </w:r>
                  </w:p>
                  <w:p w:rsidR="00F15F0E" w:rsidRDefault="00F15F0E" w:rsidP="00E436D5">
                    <w:pPr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программ.</w:t>
                    </w:r>
                  </w:p>
                  <w:p w:rsidR="00F15F0E" w:rsidRDefault="00F15F0E" w:rsidP="00E436D5">
                    <w:pPr>
                      <w:jc w:val="center"/>
                      <w:rPr>
                        <w:i/>
                        <w:color w:val="auto"/>
                      </w:rPr>
                    </w:pPr>
                    <w:r>
                      <w:rPr>
                        <w:color w:val="auto"/>
                      </w:rPr>
                      <w:t>Бизнес-планирование</w:t>
                    </w:r>
                  </w:p>
                  <w:p w:rsidR="00F15F0E" w:rsidRDefault="00F15F0E" w:rsidP="00E436D5"/>
                </w:txbxContent>
              </v:textbox>
            </v:shape>
            <v:shape id="_x0000_s2103" type="#_x0000_t202" style="position:absolute;left:8121;top:13023;width:3252;height:800">
              <v:textbox style="mso-next-textbox:#_x0000_s2103">
                <w:txbxContent>
                  <w:p w:rsidR="00F15F0E" w:rsidRDefault="00F15F0E" w:rsidP="00E436D5">
                    <w:pPr>
                      <w:ind w:left="-113" w:right="-113"/>
                      <w:jc w:val="center"/>
                    </w:pPr>
                    <w:r>
                      <w:t>Формирование программ ра</w:t>
                    </w:r>
                    <w:r>
                      <w:t>з</w:t>
                    </w:r>
                    <w:r>
                      <w:t>вития индустриальных парков</w:t>
                    </w:r>
                  </w:p>
                  <w:p w:rsidR="00F15F0E" w:rsidRDefault="00F15F0E" w:rsidP="00E436D5"/>
                </w:txbxContent>
              </v:textbox>
            </v:shape>
            <v:shape id="_x0000_s2104" type="#_x0000_t202" style="position:absolute;left:8339;top:11121;width:3020;height:1838">
              <v:textbox style="mso-next-textbox:#_x0000_s2104">
                <w:txbxContent>
                  <w:p w:rsidR="00F15F0E" w:rsidRDefault="00F15F0E" w:rsidP="00E436D5">
                    <w:pPr>
                      <w:ind w:left="-113" w:right="-113"/>
                      <w:jc w:val="center"/>
                    </w:pPr>
                    <w:r>
                      <w:t>Расширение возможностей презентации предприним</w:t>
                    </w:r>
                    <w:r>
                      <w:t>а</w:t>
                    </w:r>
                    <w:r>
                      <w:t>тельских проектов и конк</w:t>
                    </w:r>
                    <w:r>
                      <w:t>у</w:t>
                    </w:r>
                    <w:r>
                      <w:t>рентоспособной продукции новосибирских предпри</w:t>
                    </w:r>
                    <w:r>
                      <w:t>я</w:t>
                    </w:r>
                    <w:r>
                      <w:t>тий на сайте НГТПП.</w:t>
                    </w:r>
                  </w:p>
                </w:txbxContent>
              </v:textbox>
            </v:shape>
            <v:line id="_x0000_s2105" style="position:absolute;flip:x y" from="4054,1980" to="5869,7078">
              <v:stroke endarrow="block"/>
            </v:line>
            <v:line id="_x0000_s2106" style="position:absolute;flip:y" from="6679,4374" to="8182,7076">
              <v:stroke endarrow="block"/>
            </v:line>
            <v:line id="_x0000_s2107" style="position:absolute;flip:y" from="7003,5867" to="8188,7078">
              <v:stroke endarrow="block"/>
            </v:line>
            <v:line id="_x0000_s2108" style="position:absolute;flip:x y" from="4090,5863" to="5145,7073">
              <v:stroke endarrow="block"/>
            </v:line>
            <v:line id="_x0000_s2109" style="position:absolute;flip:x" from="4054,7073" to="5168,7078">
              <v:stroke endarrow="block"/>
            </v:line>
            <v:line id="_x0000_s2110" style="position:absolute" from="7227,7076" to="8128,7078">
              <v:stroke endarrow="block"/>
            </v:line>
            <v:line id="_x0000_s2111" style="position:absolute;flip:x" from="4107,7680" to="5046,9507">
              <v:stroke endarrow="block"/>
            </v:line>
            <v:line id="_x0000_s2112" style="position:absolute;flip:x" from="4029,7349" to="5069,8587">
              <v:stroke endarrow="block"/>
            </v:line>
            <v:line id="_x0000_s2113" style="position:absolute" from="7232,7403" to="8240,8246">
              <v:stroke endarrow="block"/>
            </v:line>
            <v:line id="_x0000_s2114" style="position:absolute;flip:x" from="3971,8114" to="5069,11559">
              <v:stroke endarrow="block"/>
            </v:line>
            <v:line id="_x0000_s2115" style="position:absolute" from="6679,8154" to="8121,13318">
              <v:stroke endarrow="block"/>
            </v:line>
            <v:shape id="_x0000_s2116" type="#_x0000_t202" style="position:absolute;left:972;top:4450;width:3118;height:1620">
              <v:textbox style="mso-next-textbox:#_x0000_s2116">
                <w:txbxContent>
                  <w:p w:rsidR="00F15F0E" w:rsidRDefault="00F15F0E" w:rsidP="00E436D5">
                    <w:pPr>
                      <w:jc w:val="center"/>
                    </w:pPr>
                    <w:r>
                      <w:t>Проведение конкурсов:</w:t>
                    </w:r>
                  </w:p>
                  <w:p w:rsidR="00F15F0E" w:rsidRDefault="00F15F0E" w:rsidP="00E436D5">
                    <w:pPr>
                      <w:jc w:val="center"/>
                    </w:pPr>
                    <w:r>
                      <w:t>«Новосибирская Марка»</w:t>
                    </w:r>
                  </w:p>
                  <w:p w:rsidR="00F15F0E" w:rsidRDefault="00F15F0E" w:rsidP="00E436D5">
                    <w:pPr>
                      <w:jc w:val="center"/>
                    </w:pPr>
                    <w:r>
                      <w:t>«Золотой Меркурий».</w:t>
                    </w:r>
                  </w:p>
                  <w:p w:rsidR="00F15F0E" w:rsidRDefault="00F15F0E" w:rsidP="00E436D5">
                    <w:pPr>
                      <w:ind w:right="-164"/>
                      <w:jc w:val="center"/>
                    </w:pPr>
                    <w:r>
                      <w:t>«Лучший экспортер года», «Лучший бренд года» и др.</w:t>
                    </w:r>
                  </w:p>
                </w:txbxContent>
              </v:textbox>
            </v:shape>
            <v:shape id="_x0000_s2117" type="#_x0000_t202" style="position:absolute;left:973;top:8875;width:3119;height:964">
              <v:textbox style="mso-next-textbox:#_x0000_s2117">
                <w:txbxContent>
                  <w:p w:rsidR="00F15F0E" w:rsidRDefault="00F15F0E" w:rsidP="00E436D5">
                    <w:pPr>
                      <w:jc w:val="center"/>
                    </w:pPr>
                    <w:r w:rsidRPr="00A16492">
                      <w:t xml:space="preserve">Презентация предприятий, новых </w:t>
                    </w:r>
                    <w:r>
                      <w:t xml:space="preserve">проектов, </w:t>
                    </w:r>
                    <w:r w:rsidRPr="00A16492">
                      <w:t>прои</w:t>
                    </w:r>
                    <w:r w:rsidRPr="00A16492">
                      <w:t>з</w:t>
                    </w:r>
                    <w:r w:rsidRPr="00A16492">
                      <w:t>водств и технологий.</w:t>
                    </w:r>
                  </w:p>
                </w:txbxContent>
              </v:textbox>
            </v:shape>
            <v:line id="_x0000_s2118" style="position:absolute;flip:x" from="3949,8154" to="5869,15065">
              <v:stroke endarrow="block"/>
            </v:line>
            <v:line id="_x0000_s2119" style="position:absolute" from="7003,8170" to="8339,11871">
              <v:stroke endarrow="block"/>
            </v:line>
            <v:shape id="_x0000_s2120" type="#_x0000_t202" style="position:absolute;left:3147;top:15355;width:5880;height:539" filled="f">
              <v:stroke dashstyle="dash"/>
              <v:textbox style="mso-next-textbox:#_x0000_s2120">
                <w:txbxContent>
                  <w:p w:rsidR="00F15F0E" w:rsidRDefault="00F15F0E" w:rsidP="00E436D5">
                    <w:pPr>
                      <w:jc w:val="center"/>
                    </w:pPr>
                    <w:r>
                      <w:t>Новые направления деятельности Палаты</w:t>
                    </w:r>
                  </w:p>
                </w:txbxContent>
              </v:textbox>
            </v:shape>
            <v:rect id="_x0000_s2121" style="position:absolute;left:972;top:11022;width:10561;height:4222" filled="f">
              <v:stroke dashstyle="dash"/>
            </v:rect>
            <v:shape id="_x0000_s2122" type="#_x0000_t34" style="position:absolute;left:6253;top:11022;width:1;height:1;rotation:270;flip:y" o:connectortype="elbow" adj="-7776000,234835200,140378400" stroked="f">
              <v:stroke endarrow="block"/>
            </v:shape>
            <v:shape id="_x0000_s2123" type="#_x0000_t202" style="position:absolute;left:8051;top:13927;width:3125;height:1245">
              <v:textbox style="mso-next-textbox:#_x0000_s2123">
                <w:txbxContent>
                  <w:p w:rsidR="00F15F0E" w:rsidRDefault="00F15F0E" w:rsidP="00E436D5">
                    <w:pPr>
                      <w:ind w:right="-157"/>
                      <w:jc w:val="center"/>
                    </w:pPr>
                    <w:r>
                      <w:t>Оценка квалификаций,</w:t>
                    </w:r>
                    <w:r w:rsidRPr="009E7841">
                      <w:t xml:space="preserve"> пр</w:t>
                    </w:r>
                    <w:r w:rsidRPr="009E7841">
                      <w:t>о</w:t>
                    </w:r>
                    <w:r w:rsidRPr="009E7841">
                      <w:t>фессионально-общественн</w:t>
                    </w:r>
                    <w:r>
                      <w:t>ая</w:t>
                    </w:r>
                    <w:r w:rsidRPr="009E7841">
                      <w:t xml:space="preserve"> аккредитации образовател</w:t>
                    </w:r>
                    <w:r w:rsidRPr="009E7841">
                      <w:t>ь</w:t>
                    </w:r>
                    <w:r w:rsidRPr="009E7841">
                      <w:t>ных программ</w:t>
                    </w:r>
                    <w:r>
                      <w:t xml:space="preserve"> ВПО и СПО</w:t>
                    </w:r>
                  </w:p>
                </w:txbxContent>
              </v:textbox>
            </v:shape>
            <v:shape id="_x0000_s2124" type="#_x0000_t202" style="position:absolute;left:4707;top:13106;width:2835;height:1041" strokeweight="1.5pt">
              <v:textbox style="mso-next-textbox:#_x0000_s2124">
                <w:txbxContent>
                  <w:p w:rsidR="00F15F0E" w:rsidRDefault="00F15F0E" w:rsidP="00E436D5">
                    <w:pPr>
                      <w:jc w:val="center"/>
                    </w:pPr>
                    <w:r>
                      <w:t>Внедрение систем</w:t>
                    </w:r>
                  </w:p>
                  <w:p w:rsidR="00F15F0E" w:rsidRDefault="00F15F0E" w:rsidP="00E436D5">
                    <w:pPr>
                      <w:jc w:val="center"/>
                    </w:pPr>
                    <w:r>
                      <w:t>менеджмента качества</w:t>
                    </w:r>
                  </w:p>
                  <w:p w:rsidR="00F15F0E" w:rsidRDefault="00F15F0E" w:rsidP="00E436D5">
                    <w:pPr>
                      <w:jc w:val="center"/>
                    </w:pPr>
                    <w:r>
                      <w:rPr>
                        <w:lang w:val="en-US"/>
                      </w:rPr>
                      <w:t>ISO</w:t>
                    </w:r>
                    <w:r>
                      <w:t xml:space="preserve"> 9001-2015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25" type="#_x0000_t32" style="position:absolute;left:6253;top:11022;width:1;height:1" o:connectortype="straight" strokeweight="1.5pt">
              <v:stroke endarrow="block"/>
            </v:shape>
            <v:line id="_x0000_s2126" style="position:absolute;flip:x" from="3949,8170" to="5519,13261">
              <v:stroke endarrow="block"/>
            </v:line>
            <v:line id="_x0000_s2127" style="position:absolute;flip:x" from="5869,8170" to="6252,13106">
              <v:stroke endarrow="block"/>
            </v:line>
            <v:shape id="_x0000_s2128" type="#_x0000_t202" style="position:absolute;left:8339;top:9116;width:3020;height:1839" filled="f">
              <v:textbox>
                <w:txbxContent>
                  <w:p w:rsidR="00F15F0E" w:rsidRDefault="00F15F0E" w:rsidP="00E436D5">
                    <w:pPr>
                      <w:ind w:left="-113" w:right="-113"/>
                      <w:jc w:val="center"/>
                    </w:pPr>
                    <w:r w:rsidRPr="00A16492">
                      <w:t>Консультирование участн</w:t>
                    </w:r>
                    <w:r w:rsidRPr="00A16492">
                      <w:t>и</w:t>
                    </w:r>
                    <w:r w:rsidRPr="00A16492">
                      <w:t>ков ВЭД. Услуги по подб</w:t>
                    </w:r>
                    <w:r w:rsidRPr="00A16492">
                      <w:t>о</w:t>
                    </w:r>
                    <w:r w:rsidRPr="00A16492">
                      <w:t>ру бизнес-партнеров среди предпринимателе</w:t>
                    </w:r>
                    <w:r>
                      <w:t xml:space="preserve">й ЕАЭС, </w:t>
                    </w:r>
                    <w:r w:rsidRPr="00A16492">
                      <w:t xml:space="preserve"> ЕС</w:t>
                    </w:r>
                    <w:r>
                      <w:t>, АТЭС, Юго-</w:t>
                    </w:r>
                    <w:proofErr w:type="spellStart"/>
                    <w:r>
                      <w:t>Вост</w:t>
                    </w:r>
                    <w:proofErr w:type="gramStart"/>
                    <w:r>
                      <w:t>.А</w:t>
                    </w:r>
                    <w:proofErr w:type="gramEnd"/>
                    <w:r>
                      <w:t>зии</w:t>
                    </w:r>
                    <w:proofErr w:type="spellEnd"/>
                    <w:r w:rsidRPr="00A16492">
                      <w:t xml:space="preserve"> и в др</w:t>
                    </w:r>
                    <w:r>
                      <w:t>.</w:t>
                    </w:r>
                    <w:r w:rsidRPr="00A16492">
                      <w:t xml:space="preserve"> регионах</w:t>
                    </w:r>
                    <w:r>
                      <w:t xml:space="preserve"> РФ</w:t>
                    </w:r>
                  </w:p>
                  <w:p w:rsidR="00F15F0E" w:rsidRDefault="00F15F0E" w:rsidP="00E436D5"/>
                </w:txbxContent>
              </v:textbox>
            </v:shape>
            <v:shape id="_x0000_s2129" type="#_x0000_t202" style="position:absolute;left:1107;top:11287;width:2842;height:1233">
              <v:textbox>
                <w:txbxContent>
                  <w:p w:rsidR="00F15F0E" w:rsidRDefault="00F15F0E" w:rsidP="00E436D5">
                    <w:pPr>
                      <w:jc w:val="center"/>
                    </w:pPr>
                    <w:r w:rsidRPr="00A16492">
                      <w:t>Оценка нематериальных активов, повышение к</w:t>
                    </w:r>
                    <w:r w:rsidRPr="00A16492">
                      <w:t>а</w:t>
                    </w:r>
                    <w:r w:rsidRPr="00A16492">
                      <w:t>питализации компаний за счет НМА</w:t>
                    </w:r>
                  </w:p>
                </w:txbxContent>
              </v:textbox>
            </v:shape>
            <v:shape id="_x0000_s2130" type="#_x0000_t32" style="position:absolute;left:7003;top:8170;width:1336;height:1866" o:connectortype="straight">
              <v:stroke endarrow="block"/>
            </v:shape>
            <w10:wrap type="none"/>
            <w10:anchorlock/>
          </v:group>
        </w:pict>
      </w:r>
      <w:bookmarkEnd w:id="18"/>
    </w:p>
    <w:p w:rsidR="00267ECB" w:rsidRDefault="00267ECB" w:rsidP="00F15F0E">
      <w:pPr>
        <w:pStyle w:val="1"/>
        <w:keepNext w:val="0"/>
        <w:pageBreakBefore w:val="0"/>
        <w:spacing w:before="0" w:after="0" w:line="240" w:lineRule="auto"/>
        <w:ind w:firstLine="284"/>
        <w:rPr>
          <w:b/>
          <w:color w:val="auto"/>
          <w:sz w:val="24"/>
          <w:szCs w:val="24"/>
        </w:rPr>
      </w:pPr>
    </w:p>
    <w:p w:rsidR="00B23BBB" w:rsidRDefault="00B23BBB" w:rsidP="00F15F0E">
      <w:pPr>
        <w:pStyle w:val="1"/>
        <w:keepNext w:val="0"/>
        <w:pageBreakBefore w:val="0"/>
        <w:spacing w:before="0" w:after="0" w:line="240" w:lineRule="auto"/>
        <w:ind w:firstLine="284"/>
        <w:rPr>
          <w:b/>
          <w:color w:val="auto"/>
          <w:sz w:val="24"/>
          <w:szCs w:val="24"/>
          <w:u w:val="single"/>
        </w:rPr>
      </w:pPr>
    </w:p>
    <w:p w:rsidR="008628B6" w:rsidRDefault="00EB6F93" w:rsidP="00F15F0E">
      <w:pPr>
        <w:pStyle w:val="1"/>
        <w:keepNext w:val="0"/>
        <w:pageBreakBefore w:val="0"/>
        <w:spacing w:before="0" w:after="0" w:line="240" w:lineRule="auto"/>
        <w:ind w:firstLine="284"/>
        <w:rPr>
          <w:b/>
          <w:color w:val="auto"/>
          <w:sz w:val="24"/>
          <w:szCs w:val="24"/>
        </w:rPr>
      </w:pPr>
      <w:r w:rsidRPr="00511A43">
        <w:rPr>
          <w:b/>
          <w:color w:val="auto"/>
          <w:sz w:val="24"/>
          <w:szCs w:val="24"/>
          <w:u w:val="single"/>
        </w:rPr>
        <w:t>Перспективные направления</w:t>
      </w:r>
      <w:r w:rsidRPr="00E909A3">
        <w:rPr>
          <w:b/>
          <w:color w:val="auto"/>
          <w:sz w:val="24"/>
          <w:szCs w:val="24"/>
        </w:rPr>
        <w:t xml:space="preserve"> </w:t>
      </w:r>
      <w:r w:rsidR="008628B6" w:rsidRPr="00E909A3">
        <w:rPr>
          <w:b/>
          <w:caps w:val="0"/>
          <w:color w:val="auto"/>
          <w:sz w:val="24"/>
          <w:szCs w:val="24"/>
        </w:rPr>
        <w:t xml:space="preserve">развития </w:t>
      </w:r>
      <w:r w:rsidR="00DB418D">
        <w:rPr>
          <w:b/>
          <w:color w:val="auto"/>
          <w:sz w:val="24"/>
          <w:szCs w:val="24"/>
        </w:rPr>
        <w:t>НГТПП</w:t>
      </w:r>
      <w:r w:rsidRPr="00E909A3">
        <w:rPr>
          <w:b/>
          <w:color w:val="auto"/>
          <w:sz w:val="24"/>
          <w:szCs w:val="24"/>
        </w:rPr>
        <w:t xml:space="preserve"> </w:t>
      </w:r>
    </w:p>
    <w:p w:rsidR="00EB6F93" w:rsidRDefault="008628B6" w:rsidP="00F15F0E">
      <w:pPr>
        <w:pStyle w:val="1"/>
        <w:keepNext w:val="0"/>
        <w:pageBreakBefore w:val="0"/>
        <w:spacing w:before="0" w:after="0" w:line="240" w:lineRule="auto"/>
        <w:ind w:firstLine="284"/>
        <w:rPr>
          <w:b/>
          <w:caps w:val="0"/>
          <w:color w:val="auto"/>
          <w:sz w:val="24"/>
          <w:szCs w:val="24"/>
        </w:rPr>
      </w:pPr>
      <w:r w:rsidRPr="00E909A3">
        <w:rPr>
          <w:b/>
          <w:caps w:val="0"/>
          <w:color w:val="auto"/>
          <w:sz w:val="24"/>
          <w:szCs w:val="24"/>
        </w:rPr>
        <w:t>в новых экономических условиях</w:t>
      </w:r>
      <w:bookmarkEnd w:id="16"/>
    </w:p>
    <w:p w:rsidR="00511A43" w:rsidRPr="00383858" w:rsidRDefault="00511A43" w:rsidP="00F15F0E">
      <w:pPr>
        <w:ind w:firstLine="284"/>
        <w:rPr>
          <w:sz w:val="8"/>
          <w:szCs w:val="8"/>
        </w:rPr>
      </w:pPr>
    </w:p>
    <w:p w:rsidR="00EB6F93" w:rsidRPr="00E909A3" w:rsidRDefault="00EB6F93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Исходя из определенных стратегических целей и задач и подходов к их решению, с учетом сит</w:t>
      </w:r>
      <w:r w:rsidRPr="00E909A3">
        <w:rPr>
          <w:color w:val="auto"/>
          <w:sz w:val="24"/>
          <w:szCs w:val="24"/>
        </w:rPr>
        <w:t>у</w:t>
      </w:r>
      <w:r w:rsidRPr="00E909A3">
        <w:rPr>
          <w:color w:val="auto"/>
          <w:sz w:val="24"/>
          <w:szCs w:val="24"/>
        </w:rPr>
        <w:t>ации в экономике региона и города</w:t>
      </w:r>
      <w:r w:rsidR="0056100B" w:rsidRPr="00E909A3">
        <w:rPr>
          <w:color w:val="auto"/>
          <w:sz w:val="24"/>
          <w:szCs w:val="24"/>
        </w:rPr>
        <w:t>,</w:t>
      </w:r>
      <w:r w:rsidRPr="00E909A3">
        <w:rPr>
          <w:color w:val="auto"/>
          <w:sz w:val="24"/>
          <w:szCs w:val="24"/>
        </w:rPr>
        <w:t xml:space="preserve"> Новосибирская городская торгово-промышленная палата на п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риод до 20</w:t>
      </w:r>
      <w:r w:rsidR="00610251">
        <w:rPr>
          <w:color w:val="auto"/>
          <w:sz w:val="24"/>
          <w:szCs w:val="24"/>
        </w:rPr>
        <w:t>25</w:t>
      </w:r>
      <w:r w:rsidR="007E353F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 xml:space="preserve">г. выделяет следующие основные </w:t>
      </w:r>
      <w:r w:rsidRPr="00E909A3">
        <w:rPr>
          <w:color w:val="auto"/>
          <w:sz w:val="24"/>
          <w:szCs w:val="24"/>
          <w:u w:val="single"/>
        </w:rPr>
        <w:t>перспективы развития</w:t>
      </w:r>
      <w:r w:rsidRPr="00E909A3">
        <w:rPr>
          <w:color w:val="auto"/>
          <w:sz w:val="24"/>
          <w:szCs w:val="24"/>
        </w:rPr>
        <w:t>:</w:t>
      </w:r>
    </w:p>
    <w:p w:rsidR="00EB6F93" w:rsidRPr="00E909A3" w:rsidRDefault="00EB6F93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1. Расширение количества членов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</w:t>
      </w:r>
      <w:r w:rsidRPr="004E6FCA">
        <w:rPr>
          <w:color w:val="auto"/>
          <w:sz w:val="24"/>
          <w:szCs w:val="24"/>
        </w:rPr>
        <w:t xml:space="preserve">до </w:t>
      </w:r>
      <w:r w:rsidR="006A468D" w:rsidRPr="004E6FCA">
        <w:rPr>
          <w:b/>
          <w:color w:val="auto"/>
          <w:sz w:val="24"/>
          <w:szCs w:val="24"/>
        </w:rPr>
        <w:t>45</w:t>
      </w:r>
      <w:r w:rsidRPr="004E6FCA">
        <w:rPr>
          <w:b/>
          <w:color w:val="auto"/>
          <w:sz w:val="24"/>
          <w:szCs w:val="24"/>
        </w:rPr>
        <w:t>0</w:t>
      </w:r>
      <w:r w:rsidRPr="004E6FCA">
        <w:rPr>
          <w:color w:val="auto"/>
          <w:sz w:val="24"/>
          <w:szCs w:val="24"/>
        </w:rPr>
        <w:t xml:space="preserve"> предприятий крупного, среднего и малого би</w:t>
      </w:r>
      <w:r w:rsidRPr="004E6FCA">
        <w:rPr>
          <w:color w:val="auto"/>
          <w:sz w:val="24"/>
          <w:szCs w:val="24"/>
        </w:rPr>
        <w:t>з</w:t>
      </w:r>
      <w:r w:rsidRPr="004E6FCA">
        <w:rPr>
          <w:color w:val="auto"/>
          <w:sz w:val="24"/>
          <w:szCs w:val="24"/>
        </w:rPr>
        <w:t>неса, что обеспечит значимое представительство бизнес</w:t>
      </w:r>
      <w:r w:rsidR="0056100B" w:rsidRPr="00E909A3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-</w:t>
      </w:r>
      <w:r w:rsidR="0056100B" w:rsidRPr="00E909A3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среды и позволит более существенно вл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 xml:space="preserve">ять на формирование благоприятного предпринимательского климата в </w:t>
      </w:r>
      <w:r w:rsidR="00DB2852">
        <w:rPr>
          <w:color w:val="auto"/>
          <w:sz w:val="24"/>
          <w:szCs w:val="24"/>
        </w:rPr>
        <w:t>регионе.</w:t>
      </w:r>
      <w:r w:rsidRPr="00E909A3">
        <w:rPr>
          <w:vanish/>
          <w:color w:val="auto"/>
          <w:sz w:val="24"/>
          <w:szCs w:val="24"/>
        </w:rPr>
        <w:t xml:space="preserve"> </w:t>
      </w:r>
    </w:p>
    <w:p w:rsidR="0057771C" w:rsidRPr="00E909A3" w:rsidRDefault="0057771C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Для решения этой задачи необходимо:</w:t>
      </w:r>
    </w:p>
    <w:p w:rsidR="0057771C" w:rsidRPr="00E909A3" w:rsidRDefault="0057771C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- конструирование имиджа Палаты как эффективного партнера </w:t>
      </w:r>
      <w:r w:rsidR="00D5278B">
        <w:rPr>
          <w:color w:val="auto"/>
          <w:sz w:val="24"/>
          <w:szCs w:val="24"/>
        </w:rPr>
        <w:t xml:space="preserve">бизнеса </w:t>
      </w:r>
      <w:r w:rsidRPr="00E909A3">
        <w:rPr>
          <w:color w:val="auto"/>
          <w:sz w:val="24"/>
          <w:szCs w:val="24"/>
        </w:rPr>
        <w:t>в области содействия продвижению на рынке товаров и услуг;</w:t>
      </w:r>
    </w:p>
    <w:p w:rsidR="00FA5CD6" w:rsidRPr="00E909A3" w:rsidRDefault="00FA5CD6" w:rsidP="00F15F0E">
      <w:pPr>
        <w:pStyle w:val="af8"/>
        <w:tabs>
          <w:tab w:val="left" w:pos="284"/>
        </w:tabs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- налаживание эффективных механизмов </w:t>
      </w:r>
      <w:r w:rsidR="00D5278B" w:rsidRPr="00E909A3">
        <w:rPr>
          <w:color w:val="auto"/>
          <w:sz w:val="24"/>
          <w:szCs w:val="24"/>
        </w:rPr>
        <w:t xml:space="preserve">диалога </w:t>
      </w:r>
      <w:r w:rsidR="00D5278B">
        <w:rPr>
          <w:color w:val="auto"/>
          <w:sz w:val="24"/>
          <w:szCs w:val="24"/>
        </w:rPr>
        <w:t xml:space="preserve">и </w:t>
      </w:r>
      <w:r w:rsidRPr="00E909A3">
        <w:rPr>
          <w:color w:val="auto"/>
          <w:sz w:val="24"/>
          <w:szCs w:val="24"/>
        </w:rPr>
        <w:t>взаимодействия с органами власти;</w:t>
      </w:r>
    </w:p>
    <w:p w:rsidR="00FA5CD6" w:rsidRPr="00E909A3" w:rsidRDefault="00FA5CD6" w:rsidP="00F15F0E">
      <w:pPr>
        <w:pStyle w:val="af8"/>
        <w:tabs>
          <w:tab w:val="left" w:pos="284"/>
        </w:tabs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- разработка и корректировка  концепций и программ развития инновационной деятельности и </w:t>
      </w:r>
      <w:proofErr w:type="spellStart"/>
      <w:r w:rsidRPr="00E909A3">
        <w:rPr>
          <w:color w:val="auto"/>
          <w:sz w:val="24"/>
          <w:szCs w:val="24"/>
        </w:rPr>
        <w:t>инновац</w:t>
      </w:r>
      <w:proofErr w:type="spellEnd"/>
      <w:r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инфраструктуры в регионе, определение </w:t>
      </w:r>
      <w:proofErr w:type="spellStart"/>
      <w:r w:rsidRPr="00E909A3">
        <w:rPr>
          <w:color w:val="auto"/>
          <w:sz w:val="24"/>
          <w:szCs w:val="24"/>
        </w:rPr>
        <w:t>стратег</w:t>
      </w:r>
      <w:r>
        <w:rPr>
          <w:color w:val="auto"/>
          <w:sz w:val="24"/>
          <w:szCs w:val="24"/>
        </w:rPr>
        <w:t>ич</w:t>
      </w:r>
      <w:proofErr w:type="spellEnd"/>
      <w:r>
        <w:rPr>
          <w:color w:val="auto"/>
          <w:sz w:val="24"/>
          <w:szCs w:val="24"/>
        </w:rPr>
        <w:t xml:space="preserve">. </w:t>
      </w:r>
      <w:r w:rsidRPr="00E909A3">
        <w:rPr>
          <w:color w:val="auto"/>
          <w:sz w:val="24"/>
          <w:szCs w:val="24"/>
        </w:rPr>
        <w:t>целей и методов их достижения;</w:t>
      </w:r>
    </w:p>
    <w:p w:rsidR="00FA5CD6" w:rsidRPr="00E909A3" w:rsidRDefault="00FA5CD6" w:rsidP="00F15F0E">
      <w:pPr>
        <w:pStyle w:val="af8"/>
        <w:tabs>
          <w:tab w:val="left" w:pos="284"/>
        </w:tabs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- содействие в создании новых инновац</w:t>
      </w:r>
      <w:r w:rsidR="00D5278B">
        <w:rPr>
          <w:color w:val="auto"/>
          <w:sz w:val="24"/>
          <w:szCs w:val="24"/>
        </w:rPr>
        <w:t>ионных</w:t>
      </w:r>
      <w:r w:rsidRPr="00E909A3">
        <w:rPr>
          <w:color w:val="auto"/>
          <w:sz w:val="24"/>
          <w:szCs w:val="24"/>
        </w:rPr>
        <w:t xml:space="preserve"> предприятий и реализации </w:t>
      </w:r>
      <w:proofErr w:type="spellStart"/>
      <w:r w:rsidRPr="00E909A3">
        <w:rPr>
          <w:color w:val="auto"/>
          <w:sz w:val="24"/>
          <w:szCs w:val="24"/>
        </w:rPr>
        <w:t>инвест</w:t>
      </w:r>
      <w:proofErr w:type="spellEnd"/>
      <w:r w:rsidR="00D5278B"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проектов;</w:t>
      </w:r>
    </w:p>
    <w:p w:rsidR="00FA5CD6" w:rsidRPr="00E909A3" w:rsidRDefault="00FA5CD6" w:rsidP="00F15F0E">
      <w:pPr>
        <w:pStyle w:val="af8"/>
        <w:tabs>
          <w:tab w:val="left" w:pos="284"/>
        </w:tabs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- увеличение количества и качества услуг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>, предоставляемых предпринимателям.</w:t>
      </w:r>
    </w:p>
    <w:p w:rsidR="00FA5CD6" w:rsidRPr="00E909A3" w:rsidRDefault="00FA5CD6" w:rsidP="00F15F0E">
      <w:pPr>
        <w:pStyle w:val="af8"/>
        <w:tabs>
          <w:tab w:val="left" w:pos="284"/>
        </w:tabs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2.</w:t>
      </w:r>
      <w:r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 xml:space="preserve"> Участие представителей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в экспертизе и оценке регулирующего воздействия норм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>тивно-правовых актов, в нормотворческой деятельности, в т</w:t>
      </w:r>
      <w:r w:rsidR="005D19FC"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ч</w:t>
      </w:r>
      <w:r w:rsidR="005D19FC"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в подготовке предложений по вн</w:t>
      </w:r>
      <w:r w:rsidRPr="00E909A3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>сению и</w:t>
      </w:r>
      <w:r w:rsidRPr="00E909A3">
        <w:rPr>
          <w:color w:val="auto"/>
          <w:sz w:val="24"/>
          <w:szCs w:val="24"/>
        </w:rPr>
        <w:t>з</w:t>
      </w:r>
      <w:r w:rsidRPr="00E909A3">
        <w:rPr>
          <w:color w:val="auto"/>
          <w:sz w:val="24"/>
          <w:szCs w:val="24"/>
        </w:rPr>
        <w:t xml:space="preserve">менений в </w:t>
      </w:r>
      <w:r w:rsidR="003C5E81">
        <w:rPr>
          <w:color w:val="auto"/>
          <w:sz w:val="24"/>
          <w:szCs w:val="24"/>
        </w:rPr>
        <w:t>региональны</w:t>
      </w:r>
      <w:r w:rsidR="005D19FC">
        <w:rPr>
          <w:color w:val="auto"/>
          <w:sz w:val="24"/>
          <w:szCs w:val="24"/>
        </w:rPr>
        <w:t>е</w:t>
      </w:r>
      <w:r w:rsidR="003C5E81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закон</w:t>
      </w:r>
      <w:r w:rsidR="005D19FC">
        <w:rPr>
          <w:color w:val="auto"/>
          <w:sz w:val="24"/>
          <w:szCs w:val="24"/>
        </w:rPr>
        <w:t>ы</w:t>
      </w:r>
      <w:r w:rsidRPr="00E909A3">
        <w:rPr>
          <w:color w:val="auto"/>
          <w:sz w:val="24"/>
          <w:szCs w:val="24"/>
        </w:rPr>
        <w:t xml:space="preserve"> «О </w:t>
      </w:r>
      <w:r w:rsidR="005D19FC">
        <w:rPr>
          <w:color w:val="auto"/>
          <w:sz w:val="24"/>
          <w:szCs w:val="24"/>
        </w:rPr>
        <w:t xml:space="preserve">реализации </w:t>
      </w:r>
      <w:r w:rsidRPr="00E909A3">
        <w:rPr>
          <w:color w:val="auto"/>
          <w:sz w:val="24"/>
          <w:szCs w:val="24"/>
        </w:rPr>
        <w:t>промышлен</w:t>
      </w:r>
      <w:r w:rsidR="003C5E81">
        <w:rPr>
          <w:color w:val="auto"/>
          <w:sz w:val="24"/>
          <w:szCs w:val="24"/>
        </w:rPr>
        <w:t>но</w:t>
      </w:r>
      <w:r w:rsidR="005D19FC">
        <w:rPr>
          <w:color w:val="auto"/>
          <w:sz w:val="24"/>
          <w:szCs w:val="24"/>
        </w:rPr>
        <w:t>й политики</w:t>
      </w:r>
      <w:r w:rsidRPr="00E909A3">
        <w:rPr>
          <w:color w:val="auto"/>
          <w:sz w:val="24"/>
          <w:szCs w:val="24"/>
        </w:rPr>
        <w:t xml:space="preserve">», «О развитии </w:t>
      </w:r>
      <w:r w:rsidR="003C5E81">
        <w:rPr>
          <w:color w:val="auto"/>
          <w:sz w:val="24"/>
          <w:szCs w:val="24"/>
        </w:rPr>
        <w:t>предприним</w:t>
      </w:r>
      <w:r w:rsidR="003C5E81">
        <w:rPr>
          <w:color w:val="auto"/>
          <w:sz w:val="24"/>
          <w:szCs w:val="24"/>
        </w:rPr>
        <w:t>а</w:t>
      </w:r>
      <w:r w:rsidR="003C5E81">
        <w:rPr>
          <w:color w:val="auto"/>
          <w:sz w:val="24"/>
          <w:szCs w:val="24"/>
        </w:rPr>
        <w:t>тельства</w:t>
      </w:r>
      <w:r w:rsidRPr="00E909A3">
        <w:rPr>
          <w:color w:val="auto"/>
          <w:sz w:val="24"/>
          <w:szCs w:val="24"/>
        </w:rPr>
        <w:t xml:space="preserve">», </w:t>
      </w:r>
      <w:r w:rsidR="008F37F4">
        <w:rPr>
          <w:color w:val="auto"/>
          <w:sz w:val="24"/>
          <w:szCs w:val="24"/>
        </w:rPr>
        <w:t xml:space="preserve">«О </w:t>
      </w:r>
      <w:r w:rsidR="005D19FC">
        <w:rPr>
          <w:color w:val="auto"/>
          <w:sz w:val="24"/>
          <w:szCs w:val="24"/>
        </w:rPr>
        <w:t xml:space="preserve">регулировании </w:t>
      </w:r>
      <w:r w:rsidR="008F37F4">
        <w:rPr>
          <w:color w:val="auto"/>
          <w:sz w:val="24"/>
          <w:szCs w:val="24"/>
        </w:rPr>
        <w:t>инвестици</w:t>
      </w:r>
      <w:r w:rsidR="005D19FC">
        <w:rPr>
          <w:color w:val="auto"/>
          <w:sz w:val="24"/>
          <w:szCs w:val="24"/>
        </w:rPr>
        <w:t>онной деятельности</w:t>
      </w:r>
      <w:r w:rsidR="008F37F4">
        <w:rPr>
          <w:color w:val="auto"/>
          <w:sz w:val="24"/>
          <w:szCs w:val="24"/>
        </w:rPr>
        <w:t>»</w:t>
      </w:r>
      <w:r w:rsidRPr="00E909A3">
        <w:rPr>
          <w:color w:val="auto"/>
          <w:sz w:val="24"/>
          <w:szCs w:val="24"/>
        </w:rPr>
        <w:t xml:space="preserve"> и др.</w:t>
      </w:r>
    </w:p>
    <w:p w:rsidR="00FA5CD6" w:rsidRPr="00E909A3" w:rsidRDefault="00FA5CD6" w:rsidP="00F15F0E">
      <w:pPr>
        <w:pStyle w:val="a3"/>
        <w:tabs>
          <w:tab w:val="left" w:pos="284"/>
        </w:tabs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3. </w:t>
      </w:r>
      <w:r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</w:rPr>
        <w:t>В целях активизации роли торгово-промышленных палат в развитии национальной и реги</w:t>
      </w:r>
      <w:r w:rsidRPr="00E909A3">
        <w:rPr>
          <w:color w:val="auto"/>
          <w:sz w:val="24"/>
          <w:szCs w:val="24"/>
        </w:rPr>
        <w:t>о</w:t>
      </w:r>
      <w:r w:rsidRPr="00E909A3">
        <w:rPr>
          <w:color w:val="auto"/>
          <w:sz w:val="24"/>
          <w:szCs w:val="24"/>
        </w:rPr>
        <w:t>нальной экономики планируется:</w:t>
      </w:r>
    </w:p>
    <w:p w:rsidR="00FA5CD6" w:rsidRPr="00E909A3" w:rsidRDefault="00FA5CD6" w:rsidP="00F15F0E">
      <w:pPr>
        <w:pStyle w:val="af8"/>
        <w:numPr>
          <w:ilvl w:val="0"/>
          <w:numId w:val="24"/>
        </w:numPr>
        <w:tabs>
          <w:tab w:val="left" w:pos="284"/>
          <w:tab w:val="left" w:pos="426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привлечение бизнес-сообщества к участию в реализации «Стратегии</w:t>
      </w:r>
      <w:r w:rsidR="006964E1">
        <w:rPr>
          <w:color w:val="auto"/>
          <w:sz w:val="24"/>
          <w:szCs w:val="24"/>
        </w:rPr>
        <w:t xml:space="preserve"> развития</w:t>
      </w:r>
      <w:r w:rsidR="006964E1" w:rsidRPr="006964E1">
        <w:rPr>
          <w:color w:val="auto"/>
          <w:sz w:val="24"/>
          <w:szCs w:val="24"/>
        </w:rPr>
        <w:t xml:space="preserve"> </w:t>
      </w:r>
      <w:r w:rsidR="006964E1" w:rsidRPr="00E909A3">
        <w:rPr>
          <w:color w:val="auto"/>
          <w:sz w:val="24"/>
          <w:szCs w:val="24"/>
        </w:rPr>
        <w:t>Новосиби</w:t>
      </w:r>
      <w:r w:rsidR="006964E1" w:rsidRPr="00E909A3">
        <w:rPr>
          <w:color w:val="auto"/>
          <w:sz w:val="24"/>
          <w:szCs w:val="24"/>
        </w:rPr>
        <w:t>р</w:t>
      </w:r>
      <w:r w:rsidR="006964E1" w:rsidRPr="00E909A3">
        <w:rPr>
          <w:color w:val="auto"/>
          <w:sz w:val="24"/>
          <w:szCs w:val="24"/>
        </w:rPr>
        <w:t>ско</w:t>
      </w:r>
      <w:r w:rsidR="006964E1">
        <w:rPr>
          <w:color w:val="auto"/>
          <w:sz w:val="24"/>
          <w:szCs w:val="24"/>
        </w:rPr>
        <w:t>й области</w:t>
      </w:r>
      <w:r w:rsidRPr="00E909A3">
        <w:rPr>
          <w:color w:val="auto"/>
          <w:sz w:val="24"/>
          <w:szCs w:val="24"/>
        </w:rPr>
        <w:t>», объективного и долгосрочного прогноза научно-технического развития</w:t>
      </w:r>
      <w:r w:rsidR="00C13D1C">
        <w:rPr>
          <w:color w:val="auto"/>
          <w:sz w:val="24"/>
          <w:szCs w:val="24"/>
        </w:rPr>
        <w:t xml:space="preserve"> реги</w:t>
      </w:r>
      <w:r w:rsidR="00C13D1C">
        <w:rPr>
          <w:color w:val="auto"/>
          <w:sz w:val="24"/>
          <w:szCs w:val="24"/>
        </w:rPr>
        <w:t>о</w:t>
      </w:r>
      <w:r w:rsidR="00C13D1C">
        <w:rPr>
          <w:color w:val="auto"/>
          <w:sz w:val="24"/>
          <w:szCs w:val="24"/>
        </w:rPr>
        <w:t>на</w:t>
      </w:r>
      <w:r w:rsidRPr="00E909A3">
        <w:rPr>
          <w:color w:val="auto"/>
          <w:sz w:val="24"/>
          <w:szCs w:val="24"/>
        </w:rPr>
        <w:t>;</w:t>
      </w:r>
    </w:p>
    <w:p w:rsidR="00FA5CD6" w:rsidRPr="005D19FC" w:rsidRDefault="00FA5CD6" w:rsidP="00F15F0E">
      <w:pPr>
        <w:pStyle w:val="af8"/>
        <w:numPr>
          <w:ilvl w:val="0"/>
          <w:numId w:val="24"/>
        </w:numPr>
        <w:tabs>
          <w:tab w:val="left" w:pos="284"/>
          <w:tab w:val="left" w:pos="426"/>
        </w:tabs>
        <w:spacing w:line="240" w:lineRule="auto"/>
        <w:ind w:left="0" w:firstLine="284"/>
        <w:rPr>
          <w:rStyle w:val="FontStyle17"/>
          <w:i/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внесение предложений в ТПП РФ по изменениям и дополнениям действующего законод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 xml:space="preserve">тельства с целью более эффективной реализации приоритетных национальных проектов, </w:t>
      </w:r>
      <w:r w:rsidR="008F37F4">
        <w:rPr>
          <w:color w:val="auto"/>
          <w:sz w:val="24"/>
          <w:szCs w:val="24"/>
        </w:rPr>
        <w:t>в т.ч. и</w:t>
      </w:r>
      <w:r w:rsidR="008F37F4">
        <w:rPr>
          <w:color w:val="auto"/>
          <w:sz w:val="24"/>
          <w:szCs w:val="24"/>
        </w:rPr>
        <w:t>с</w:t>
      </w:r>
      <w:r w:rsidR="008F37F4">
        <w:rPr>
          <w:color w:val="auto"/>
          <w:sz w:val="24"/>
          <w:szCs w:val="24"/>
        </w:rPr>
        <w:t>пользуя</w:t>
      </w:r>
      <w:r w:rsidRPr="00E909A3">
        <w:rPr>
          <w:color w:val="auto"/>
          <w:sz w:val="24"/>
          <w:szCs w:val="24"/>
        </w:rPr>
        <w:t xml:space="preserve"> </w:t>
      </w:r>
      <w:r w:rsidR="008F37F4">
        <w:rPr>
          <w:rStyle w:val="FontStyle17"/>
          <w:color w:val="auto"/>
          <w:sz w:val="24"/>
          <w:szCs w:val="24"/>
        </w:rPr>
        <w:t>инструменты</w:t>
      </w:r>
      <w:r w:rsidRPr="00E909A3">
        <w:rPr>
          <w:rStyle w:val="FontStyle17"/>
          <w:color w:val="auto"/>
          <w:sz w:val="24"/>
          <w:szCs w:val="24"/>
        </w:rPr>
        <w:t xml:space="preserve"> специальных налоговых преференций (включая налоговые каникулы) для и</w:t>
      </w:r>
      <w:r w:rsidRPr="00E909A3">
        <w:rPr>
          <w:rStyle w:val="FontStyle17"/>
          <w:color w:val="auto"/>
          <w:sz w:val="24"/>
          <w:szCs w:val="24"/>
        </w:rPr>
        <w:t>н</w:t>
      </w:r>
      <w:r w:rsidRPr="00E909A3">
        <w:rPr>
          <w:rStyle w:val="FontStyle17"/>
          <w:color w:val="auto"/>
          <w:sz w:val="24"/>
          <w:szCs w:val="24"/>
        </w:rPr>
        <w:t>весторов при капитальном строительстве и модернизации объектов ЖКХ, реконструкции предпри</w:t>
      </w:r>
      <w:r w:rsidRPr="00E909A3">
        <w:rPr>
          <w:rStyle w:val="FontStyle17"/>
          <w:color w:val="auto"/>
          <w:sz w:val="24"/>
          <w:szCs w:val="24"/>
        </w:rPr>
        <w:t>я</w:t>
      </w:r>
      <w:r w:rsidRPr="00E909A3">
        <w:rPr>
          <w:rStyle w:val="FontStyle17"/>
          <w:color w:val="auto"/>
          <w:sz w:val="24"/>
          <w:szCs w:val="24"/>
        </w:rPr>
        <w:t xml:space="preserve">тий промышленности стройматериалов и производителей альтернативной экологически чистой энергии;  налоговые преференции банкам при долгосрочном кредитовании строительства </w:t>
      </w:r>
      <w:r w:rsidR="00B312C2">
        <w:rPr>
          <w:rStyle w:val="FontStyle17"/>
          <w:color w:val="auto"/>
          <w:sz w:val="24"/>
          <w:szCs w:val="24"/>
        </w:rPr>
        <w:t>произво</w:t>
      </w:r>
      <w:r w:rsidR="00B312C2">
        <w:rPr>
          <w:rStyle w:val="FontStyle17"/>
          <w:color w:val="auto"/>
          <w:sz w:val="24"/>
          <w:szCs w:val="24"/>
        </w:rPr>
        <w:t>д</w:t>
      </w:r>
      <w:r w:rsidR="00B312C2">
        <w:rPr>
          <w:rStyle w:val="FontStyle17"/>
          <w:color w:val="auto"/>
          <w:sz w:val="24"/>
          <w:szCs w:val="24"/>
        </w:rPr>
        <w:t>ственной и инженерной</w:t>
      </w:r>
      <w:r w:rsidRPr="00E909A3">
        <w:rPr>
          <w:rStyle w:val="FontStyle17"/>
          <w:color w:val="auto"/>
          <w:sz w:val="24"/>
          <w:szCs w:val="24"/>
        </w:rPr>
        <w:t xml:space="preserve"> инфраструктуры</w:t>
      </w:r>
      <w:r w:rsidRPr="00E909A3">
        <w:rPr>
          <w:rStyle w:val="FontStyle17"/>
          <w:i/>
          <w:color w:val="auto"/>
          <w:sz w:val="24"/>
          <w:szCs w:val="24"/>
        </w:rPr>
        <w:t>.</w:t>
      </w:r>
    </w:p>
    <w:p w:rsidR="005D19FC" w:rsidRPr="00E909A3" w:rsidRDefault="005D19FC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Для решения этой задачи необходимо</w:t>
      </w:r>
      <w:r>
        <w:rPr>
          <w:color w:val="auto"/>
          <w:sz w:val="24"/>
          <w:szCs w:val="24"/>
        </w:rPr>
        <w:t xml:space="preserve"> обеспечить</w:t>
      </w:r>
      <w:r w:rsidRPr="00E909A3">
        <w:rPr>
          <w:color w:val="auto"/>
          <w:sz w:val="24"/>
          <w:szCs w:val="24"/>
        </w:rPr>
        <w:t>:</w:t>
      </w:r>
    </w:p>
    <w:p w:rsidR="00FA5CD6" w:rsidRPr="00E909A3" w:rsidRDefault="00FA5CD6" w:rsidP="00F15F0E">
      <w:pPr>
        <w:pStyle w:val="Style7"/>
        <w:widowControl/>
        <w:numPr>
          <w:ilvl w:val="0"/>
          <w:numId w:val="1"/>
        </w:numPr>
        <w:tabs>
          <w:tab w:val="clear" w:pos="786"/>
          <w:tab w:val="num" w:pos="851"/>
        </w:tabs>
        <w:spacing w:line="240" w:lineRule="auto"/>
        <w:ind w:left="0" w:firstLine="284"/>
        <w:contextualSpacing/>
        <w:rPr>
          <w:rStyle w:val="FontStyle18"/>
          <w:b w:val="0"/>
          <w:color w:val="auto"/>
          <w:sz w:val="24"/>
          <w:szCs w:val="24"/>
        </w:rPr>
      </w:pPr>
      <w:r w:rsidRPr="00E909A3">
        <w:rPr>
          <w:rStyle w:val="FontStyle18"/>
          <w:b w:val="0"/>
          <w:color w:val="auto"/>
          <w:sz w:val="24"/>
          <w:szCs w:val="24"/>
        </w:rPr>
        <w:t>Повышение роли малого и среднего предпринимательства в</w:t>
      </w:r>
      <w:r w:rsidRPr="00E909A3">
        <w:rPr>
          <w:rStyle w:val="FontStyle18"/>
          <w:b w:val="0"/>
          <w:color w:val="auto"/>
          <w:sz w:val="24"/>
          <w:szCs w:val="24"/>
        </w:rPr>
        <w:br/>
        <w:t>экономической и социальной жизни общества. В интересах этой работы:</w:t>
      </w:r>
    </w:p>
    <w:p w:rsidR="00FA5CD6" w:rsidRPr="00E909A3" w:rsidRDefault="00FA5CD6" w:rsidP="00F15F0E">
      <w:pPr>
        <w:pStyle w:val="Style5"/>
        <w:widowControl/>
        <w:numPr>
          <w:ilvl w:val="0"/>
          <w:numId w:val="25"/>
        </w:numPr>
        <w:tabs>
          <w:tab w:val="left" w:pos="284"/>
          <w:tab w:val="num" w:pos="851"/>
        </w:tabs>
        <w:spacing w:line="240" w:lineRule="auto"/>
        <w:ind w:left="0" w:firstLine="284"/>
        <w:rPr>
          <w:rStyle w:val="FontStyle17"/>
          <w:color w:val="auto"/>
          <w:sz w:val="24"/>
          <w:szCs w:val="24"/>
        </w:rPr>
      </w:pPr>
      <w:r w:rsidRPr="00E909A3">
        <w:rPr>
          <w:rStyle w:val="FontStyle17"/>
          <w:color w:val="auto"/>
          <w:sz w:val="24"/>
          <w:szCs w:val="24"/>
        </w:rPr>
        <w:t>участие в разработке и реализации региональных и муниципальных программ развития м</w:t>
      </w:r>
      <w:r w:rsidRPr="00E909A3">
        <w:rPr>
          <w:rStyle w:val="FontStyle17"/>
          <w:color w:val="auto"/>
          <w:sz w:val="24"/>
          <w:szCs w:val="24"/>
        </w:rPr>
        <w:t>а</w:t>
      </w:r>
      <w:r w:rsidRPr="00E909A3">
        <w:rPr>
          <w:rStyle w:val="FontStyle17"/>
          <w:color w:val="auto"/>
          <w:sz w:val="24"/>
          <w:szCs w:val="24"/>
        </w:rPr>
        <w:t>лого и среднего предпринимательства;</w:t>
      </w:r>
    </w:p>
    <w:p w:rsidR="00FA5CD6" w:rsidRPr="00E909A3" w:rsidRDefault="00FA5CD6" w:rsidP="00F15F0E">
      <w:pPr>
        <w:pStyle w:val="Style5"/>
        <w:widowControl/>
        <w:numPr>
          <w:ilvl w:val="0"/>
          <w:numId w:val="25"/>
        </w:numPr>
        <w:tabs>
          <w:tab w:val="left" w:pos="284"/>
          <w:tab w:val="num" w:pos="851"/>
          <w:tab w:val="left" w:pos="1286"/>
        </w:tabs>
        <w:spacing w:line="240" w:lineRule="auto"/>
        <w:ind w:left="0" w:firstLine="284"/>
        <w:rPr>
          <w:rStyle w:val="FontStyle17"/>
          <w:color w:val="auto"/>
          <w:sz w:val="24"/>
          <w:szCs w:val="24"/>
        </w:rPr>
      </w:pPr>
      <w:r w:rsidRPr="00E909A3">
        <w:rPr>
          <w:rStyle w:val="FontStyle17"/>
          <w:color w:val="auto"/>
          <w:sz w:val="24"/>
          <w:szCs w:val="24"/>
        </w:rPr>
        <w:t xml:space="preserve">организация и проведение обучающих семинаров для представителей </w:t>
      </w:r>
      <w:r>
        <w:rPr>
          <w:rStyle w:val="FontStyle17"/>
          <w:color w:val="auto"/>
          <w:sz w:val="24"/>
          <w:szCs w:val="24"/>
        </w:rPr>
        <w:t>МСП</w:t>
      </w:r>
      <w:r w:rsidRPr="00E909A3">
        <w:rPr>
          <w:rStyle w:val="FontStyle17"/>
          <w:color w:val="auto"/>
          <w:sz w:val="24"/>
          <w:szCs w:val="24"/>
        </w:rPr>
        <w:t>;</w:t>
      </w:r>
    </w:p>
    <w:p w:rsidR="00FA5CD6" w:rsidRDefault="00FA5CD6" w:rsidP="00F15F0E">
      <w:pPr>
        <w:pStyle w:val="af8"/>
        <w:numPr>
          <w:ilvl w:val="0"/>
          <w:numId w:val="25"/>
        </w:numPr>
        <w:tabs>
          <w:tab w:val="left" w:pos="284"/>
          <w:tab w:val="num" w:pos="851"/>
        </w:tabs>
        <w:spacing w:line="240" w:lineRule="auto"/>
        <w:ind w:left="0" w:firstLine="284"/>
        <w:rPr>
          <w:rStyle w:val="FontStyle17"/>
          <w:color w:val="auto"/>
          <w:sz w:val="24"/>
          <w:szCs w:val="24"/>
        </w:rPr>
      </w:pPr>
      <w:r w:rsidRPr="00E909A3">
        <w:rPr>
          <w:rStyle w:val="FontStyle17"/>
          <w:color w:val="auto"/>
          <w:sz w:val="24"/>
          <w:szCs w:val="24"/>
        </w:rPr>
        <w:t xml:space="preserve">содействие в привлечении </w:t>
      </w:r>
      <w:r w:rsidR="00142405">
        <w:rPr>
          <w:rStyle w:val="FontStyle17"/>
          <w:color w:val="auto"/>
          <w:sz w:val="24"/>
          <w:szCs w:val="24"/>
        </w:rPr>
        <w:t xml:space="preserve">крупных </w:t>
      </w:r>
      <w:proofErr w:type="spellStart"/>
      <w:proofErr w:type="gramStart"/>
      <w:r>
        <w:rPr>
          <w:rStyle w:val="FontStyle17"/>
          <w:color w:val="auto"/>
          <w:sz w:val="24"/>
          <w:szCs w:val="24"/>
        </w:rPr>
        <w:t>пром</w:t>
      </w:r>
      <w:proofErr w:type="spellEnd"/>
      <w:r>
        <w:rPr>
          <w:rStyle w:val="FontStyle17"/>
          <w:color w:val="auto"/>
          <w:sz w:val="24"/>
          <w:szCs w:val="24"/>
        </w:rPr>
        <w:t>.</w:t>
      </w:r>
      <w:r w:rsidR="00142405">
        <w:rPr>
          <w:rStyle w:val="FontStyle17"/>
          <w:color w:val="auto"/>
          <w:sz w:val="24"/>
          <w:szCs w:val="24"/>
        </w:rPr>
        <w:t xml:space="preserve"> </w:t>
      </w:r>
      <w:r w:rsidRPr="00E909A3">
        <w:rPr>
          <w:rStyle w:val="FontStyle17"/>
          <w:color w:val="auto"/>
          <w:sz w:val="24"/>
          <w:szCs w:val="24"/>
        </w:rPr>
        <w:t>предприятий</w:t>
      </w:r>
      <w:proofErr w:type="gramEnd"/>
      <w:r w:rsidRPr="00E909A3">
        <w:rPr>
          <w:rStyle w:val="FontStyle17"/>
          <w:color w:val="auto"/>
          <w:sz w:val="24"/>
          <w:szCs w:val="24"/>
        </w:rPr>
        <w:t xml:space="preserve"> к реализации проектов  экспортно-ориентированных малых и средних предприятий.</w:t>
      </w:r>
    </w:p>
    <w:p w:rsidR="00CC4962" w:rsidRPr="00E909A3" w:rsidRDefault="00CC4962" w:rsidP="00F15F0E">
      <w:pPr>
        <w:pStyle w:val="af8"/>
        <w:spacing w:line="240" w:lineRule="auto"/>
        <w:ind w:firstLine="284"/>
        <w:rPr>
          <w:color w:val="auto"/>
          <w:sz w:val="24"/>
          <w:szCs w:val="24"/>
        </w:rPr>
      </w:pPr>
      <w:r>
        <w:rPr>
          <w:rStyle w:val="FontStyle17"/>
          <w:color w:val="auto"/>
          <w:sz w:val="24"/>
          <w:szCs w:val="24"/>
        </w:rPr>
        <w:t xml:space="preserve">2) </w:t>
      </w:r>
      <w:r w:rsidRPr="00E909A3">
        <w:rPr>
          <w:rStyle w:val="FontStyle17"/>
          <w:color w:val="auto"/>
          <w:sz w:val="24"/>
          <w:szCs w:val="24"/>
        </w:rPr>
        <w:t>В</w:t>
      </w:r>
      <w:r w:rsidRPr="00E909A3">
        <w:rPr>
          <w:color w:val="auto"/>
          <w:sz w:val="24"/>
          <w:szCs w:val="24"/>
        </w:rPr>
        <w:t xml:space="preserve">ыявление и стимулирование возможных «точек роста» экономики, подключение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 xml:space="preserve"> к формированию и реализации стратегии </w:t>
      </w:r>
      <w:proofErr w:type="spellStart"/>
      <w:r w:rsidRPr="00E909A3">
        <w:rPr>
          <w:color w:val="auto"/>
          <w:sz w:val="24"/>
          <w:szCs w:val="24"/>
        </w:rPr>
        <w:t>инновацион</w:t>
      </w:r>
      <w:proofErr w:type="spellEnd"/>
      <w:r w:rsidR="00925897"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развития региона, переход  к «экономике зн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 xml:space="preserve">ний», поддержка </w:t>
      </w:r>
      <w:proofErr w:type="spellStart"/>
      <w:r w:rsidRPr="00E909A3">
        <w:rPr>
          <w:color w:val="auto"/>
          <w:sz w:val="24"/>
          <w:szCs w:val="24"/>
        </w:rPr>
        <w:t>высокотехнологич</w:t>
      </w:r>
      <w:proofErr w:type="spellEnd"/>
      <w:r w:rsidR="00925897"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предприятий, в т</w:t>
      </w:r>
      <w:r w:rsidR="00925897"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ч</w:t>
      </w:r>
      <w:r w:rsidR="00925897"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 xml:space="preserve"> в сфере нано</w:t>
      </w:r>
      <w:r>
        <w:rPr>
          <w:color w:val="auto"/>
          <w:sz w:val="24"/>
          <w:szCs w:val="24"/>
        </w:rPr>
        <w:t>-</w:t>
      </w:r>
      <w:r w:rsidRPr="00E909A3">
        <w:rPr>
          <w:color w:val="auto"/>
          <w:sz w:val="24"/>
          <w:szCs w:val="24"/>
        </w:rPr>
        <w:t xml:space="preserve">индустрии. </w:t>
      </w:r>
    </w:p>
    <w:p w:rsidR="00CC4962" w:rsidRPr="00E909A3" w:rsidRDefault="00CC4962" w:rsidP="00F15F0E">
      <w:pPr>
        <w:shd w:val="clear" w:color="auto" w:fill="FFFFFF"/>
        <w:tabs>
          <w:tab w:val="num" w:pos="786"/>
          <w:tab w:val="num" w:pos="851"/>
        </w:tabs>
        <w:ind w:firstLine="284"/>
        <w:jc w:val="both"/>
        <w:rPr>
          <w:color w:val="auto"/>
          <w:spacing w:val="-1"/>
        </w:rPr>
      </w:pPr>
      <w:proofErr w:type="gramStart"/>
      <w:r>
        <w:rPr>
          <w:color w:val="auto"/>
        </w:rPr>
        <w:t xml:space="preserve">3) </w:t>
      </w:r>
      <w:r w:rsidRPr="00E909A3">
        <w:rPr>
          <w:color w:val="auto"/>
        </w:rPr>
        <w:t>Расширение  сотрудничества  с органами государственной власти и управления, структурами гражданского общества, содействие осуществлению реформы</w:t>
      </w:r>
      <w:r>
        <w:rPr>
          <w:color w:val="auto"/>
        </w:rPr>
        <w:t xml:space="preserve"> контрольно-надзорной деятельн</w:t>
      </w:r>
      <w:r>
        <w:rPr>
          <w:color w:val="auto"/>
        </w:rPr>
        <w:t>о</w:t>
      </w:r>
      <w:r>
        <w:rPr>
          <w:color w:val="auto"/>
        </w:rPr>
        <w:t>сти</w:t>
      </w:r>
      <w:r w:rsidRPr="00E909A3">
        <w:rPr>
          <w:color w:val="auto"/>
        </w:rPr>
        <w:t>, в т</w:t>
      </w:r>
      <w:r>
        <w:rPr>
          <w:color w:val="auto"/>
        </w:rPr>
        <w:t>.</w:t>
      </w:r>
      <w:r w:rsidRPr="00E909A3">
        <w:rPr>
          <w:color w:val="auto"/>
        </w:rPr>
        <w:t xml:space="preserve"> ч</w:t>
      </w:r>
      <w:r>
        <w:rPr>
          <w:color w:val="auto"/>
        </w:rPr>
        <w:t>.</w:t>
      </w:r>
      <w:r w:rsidRPr="00E909A3">
        <w:rPr>
          <w:color w:val="auto"/>
        </w:rPr>
        <w:t xml:space="preserve"> усиление взаимодействия с органами управления полномочного представителя През</w:t>
      </w:r>
      <w:r w:rsidRPr="00E909A3">
        <w:rPr>
          <w:color w:val="auto"/>
        </w:rPr>
        <w:t>и</w:t>
      </w:r>
      <w:r w:rsidRPr="00E909A3">
        <w:rPr>
          <w:color w:val="auto"/>
        </w:rPr>
        <w:t xml:space="preserve">дента </w:t>
      </w:r>
      <w:r>
        <w:rPr>
          <w:color w:val="auto"/>
        </w:rPr>
        <w:t>РФ</w:t>
      </w:r>
      <w:r w:rsidRPr="00E909A3">
        <w:rPr>
          <w:color w:val="auto"/>
        </w:rPr>
        <w:t xml:space="preserve"> в СФО, развитие и совершенствование соглашений между </w:t>
      </w:r>
      <w:r w:rsidR="00DB418D">
        <w:rPr>
          <w:color w:val="auto"/>
        </w:rPr>
        <w:t>НГТПП</w:t>
      </w:r>
      <w:r w:rsidRPr="00E909A3">
        <w:rPr>
          <w:color w:val="auto"/>
        </w:rPr>
        <w:t xml:space="preserve">, </w:t>
      </w:r>
      <w:r>
        <w:rPr>
          <w:color w:val="auto"/>
        </w:rPr>
        <w:t>МФЦ, Центром «Мой би</w:t>
      </w:r>
      <w:r>
        <w:rPr>
          <w:color w:val="auto"/>
        </w:rPr>
        <w:t>з</w:t>
      </w:r>
      <w:r>
        <w:rPr>
          <w:color w:val="auto"/>
        </w:rPr>
        <w:t xml:space="preserve">нес», </w:t>
      </w:r>
      <w:r w:rsidRPr="00E909A3">
        <w:rPr>
          <w:color w:val="auto"/>
        </w:rPr>
        <w:t>администрацией област</w:t>
      </w:r>
      <w:r>
        <w:rPr>
          <w:color w:val="auto"/>
        </w:rPr>
        <w:t>и</w:t>
      </w:r>
      <w:r w:rsidRPr="00E909A3">
        <w:rPr>
          <w:color w:val="auto"/>
        </w:rPr>
        <w:t xml:space="preserve"> и г. Новосибирска</w:t>
      </w:r>
      <w:r>
        <w:rPr>
          <w:color w:val="auto"/>
        </w:rPr>
        <w:t>, уполномоченным по защите прав предприним</w:t>
      </w:r>
      <w:r>
        <w:rPr>
          <w:color w:val="auto"/>
        </w:rPr>
        <w:t>а</w:t>
      </w:r>
      <w:r>
        <w:rPr>
          <w:color w:val="auto"/>
        </w:rPr>
        <w:t>телей в НСО.</w:t>
      </w:r>
      <w:proofErr w:type="gramEnd"/>
    </w:p>
    <w:p w:rsidR="00571485" w:rsidRDefault="00CC4962" w:rsidP="00F15F0E">
      <w:pPr>
        <w:shd w:val="clear" w:color="auto" w:fill="FFFFFF"/>
        <w:tabs>
          <w:tab w:val="num" w:pos="567"/>
          <w:tab w:val="num" w:pos="786"/>
          <w:tab w:val="num" w:pos="851"/>
        </w:tabs>
        <w:ind w:firstLine="284"/>
        <w:jc w:val="both"/>
        <w:rPr>
          <w:color w:val="auto"/>
        </w:rPr>
      </w:pPr>
      <w:r>
        <w:rPr>
          <w:color w:val="auto"/>
        </w:rPr>
        <w:t xml:space="preserve">4) </w:t>
      </w:r>
      <w:r w:rsidRPr="00E909A3">
        <w:rPr>
          <w:color w:val="auto"/>
        </w:rPr>
        <w:t>Содействие техническому перевооружению предприятий для выпуска конкурентоспособной продукции.</w:t>
      </w:r>
      <w:r w:rsidR="00571485">
        <w:rPr>
          <w:color w:val="auto"/>
        </w:rPr>
        <w:t xml:space="preserve"> </w:t>
      </w:r>
    </w:p>
    <w:p w:rsidR="00571485" w:rsidRDefault="00571485" w:rsidP="00F15F0E">
      <w:pPr>
        <w:shd w:val="clear" w:color="auto" w:fill="FFFFFF"/>
        <w:tabs>
          <w:tab w:val="num" w:pos="567"/>
          <w:tab w:val="num" w:pos="786"/>
          <w:tab w:val="num" w:pos="851"/>
        </w:tabs>
        <w:ind w:firstLine="284"/>
        <w:jc w:val="both"/>
        <w:rPr>
          <w:color w:val="auto"/>
        </w:rPr>
      </w:pPr>
      <w:r>
        <w:rPr>
          <w:color w:val="auto"/>
        </w:rPr>
        <w:t xml:space="preserve">5) </w:t>
      </w:r>
      <w:r w:rsidRPr="00E909A3">
        <w:rPr>
          <w:color w:val="auto"/>
        </w:rPr>
        <w:t xml:space="preserve">Содействие реализации механизма </w:t>
      </w:r>
      <w:proofErr w:type="spellStart"/>
      <w:r w:rsidRPr="00E909A3">
        <w:rPr>
          <w:color w:val="auto"/>
        </w:rPr>
        <w:t>гос</w:t>
      </w:r>
      <w:proofErr w:type="gramStart"/>
      <w:r>
        <w:rPr>
          <w:color w:val="auto"/>
        </w:rPr>
        <w:t>.</w:t>
      </w:r>
      <w:r w:rsidRPr="00E909A3">
        <w:rPr>
          <w:color w:val="auto"/>
        </w:rPr>
        <w:t>п</w:t>
      </w:r>
      <w:proofErr w:type="gramEnd"/>
      <w:r w:rsidRPr="00E909A3">
        <w:rPr>
          <w:color w:val="auto"/>
        </w:rPr>
        <w:t>оддержки</w:t>
      </w:r>
      <w:proofErr w:type="spellEnd"/>
      <w:r w:rsidRPr="00E909A3">
        <w:rPr>
          <w:color w:val="auto"/>
        </w:rPr>
        <w:t xml:space="preserve"> для предприятий реального сектора экон</w:t>
      </w:r>
      <w:r w:rsidRPr="00E909A3">
        <w:rPr>
          <w:color w:val="auto"/>
        </w:rPr>
        <w:t>о</w:t>
      </w:r>
      <w:r w:rsidRPr="00E909A3">
        <w:rPr>
          <w:color w:val="auto"/>
        </w:rPr>
        <w:t>мики и повышение доступности кредит</w:t>
      </w:r>
      <w:r>
        <w:rPr>
          <w:color w:val="auto"/>
        </w:rPr>
        <w:t>ных ресурсов</w:t>
      </w:r>
      <w:r w:rsidRPr="00E909A3">
        <w:rPr>
          <w:color w:val="auto"/>
        </w:rPr>
        <w:t>.</w:t>
      </w:r>
    </w:p>
    <w:p w:rsidR="005C59EA" w:rsidRDefault="00571485" w:rsidP="00F15F0E">
      <w:pPr>
        <w:shd w:val="clear" w:color="auto" w:fill="FFFFFF"/>
        <w:tabs>
          <w:tab w:val="num" w:pos="567"/>
          <w:tab w:val="num" w:pos="786"/>
          <w:tab w:val="num" w:pos="851"/>
        </w:tabs>
        <w:ind w:firstLine="284"/>
        <w:jc w:val="both"/>
        <w:rPr>
          <w:color w:val="auto"/>
        </w:rPr>
      </w:pPr>
      <w:r>
        <w:rPr>
          <w:color w:val="auto"/>
        </w:rPr>
        <w:t>6</w:t>
      </w:r>
      <w:r w:rsidR="00610251">
        <w:rPr>
          <w:color w:val="auto"/>
        </w:rPr>
        <w:t xml:space="preserve">) </w:t>
      </w:r>
      <w:r w:rsidR="00D062F4" w:rsidRPr="00E909A3">
        <w:rPr>
          <w:color w:val="auto"/>
        </w:rPr>
        <w:t xml:space="preserve">Реализация программы </w:t>
      </w:r>
      <w:proofErr w:type="spellStart"/>
      <w:r w:rsidR="00D062F4" w:rsidRPr="00E909A3">
        <w:rPr>
          <w:color w:val="auto"/>
        </w:rPr>
        <w:t>энерго</w:t>
      </w:r>
      <w:proofErr w:type="spellEnd"/>
      <w:r w:rsidR="00D062F4">
        <w:rPr>
          <w:color w:val="auto"/>
        </w:rPr>
        <w:t>-</w:t>
      </w:r>
      <w:r w:rsidR="00D062F4" w:rsidRPr="00E909A3">
        <w:rPr>
          <w:color w:val="auto"/>
        </w:rPr>
        <w:t xml:space="preserve">эффективности и </w:t>
      </w:r>
      <w:proofErr w:type="spellStart"/>
      <w:r w:rsidR="00D062F4" w:rsidRPr="00E909A3">
        <w:rPr>
          <w:color w:val="auto"/>
        </w:rPr>
        <w:t>энерго</w:t>
      </w:r>
      <w:proofErr w:type="spellEnd"/>
      <w:r w:rsidR="00D062F4">
        <w:rPr>
          <w:color w:val="auto"/>
        </w:rPr>
        <w:t>-</w:t>
      </w:r>
      <w:r w:rsidR="00D062F4" w:rsidRPr="00E909A3">
        <w:rPr>
          <w:color w:val="auto"/>
        </w:rPr>
        <w:t>безопасности НСО до 2025 года, с</w:t>
      </w:r>
      <w:r w:rsidR="00D062F4" w:rsidRPr="00E909A3">
        <w:rPr>
          <w:color w:val="auto"/>
        </w:rPr>
        <w:t>о</w:t>
      </w:r>
      <w:r w:rsidR="00D062F4" w:rsidRPr="00E909A3">
        <w:rPr>
          <w:color w:val="auto"/>
        </w:rPr>
        <w:t>здание и реализация отраслевых целевых программ для перспективных отраслей промышленности. Увелич</w:t>
      </w:r>
      <w:r w:rsidR="00D062F4">
        <w:rPr>
          <w:color w:val="auto"/>
        </w:rPr>
        <w:t>ение</w:t>
      </w:r>
      <w:r w:rsidR="00D062F4" w:rsidRPr="00E909A3">
        <w:rPr>
          <w:color w:val="auto"/>
        </w:rPr>
        <w:t xml:space="preserve"> </w:t>
      </w:r>
      <w:r w:rsidR="00D062F4">
        <w:rPr>
          <w:color w:val="auto"/>
        </w:rPr>
        <w:t>числа</w:t>
      </w:r>
      <w:r w:rsidR="00D062F4" w:rsidRPr="00E909A3">
        <w:rPr>
          <w:color w:val="auto"/>
        </w:rPr>
        <w:t xml:space="preserve"> участников программы, рентабельных энергоемких предприятий до 200. </w:t>
      </w:r>
    </w:p>
    <w:p w:rsidR="00D062F4" w:rsidRPr="00E909A3" w:rsidRDefault="00D062F4" w:rsidP="00F15F0E">
      <w:pPr>
        <w:shd w:val="clear" w:color="auto" w:fill="FFFFFF"/>
        <w:tabs>
          <w:tab w:val="num" w:pos="567"/>
          <w:tab w:val="num" w:pos="786"/>
          <w:tab w:val="num" w:pos="851"/>
        </w:tabs>
        <w:ind w:firstLine="284"/>
        <w:jc w:val="both"/>
        <w:rPr>
          <w:color w:val="auto"/>
        </w:rPr>
      </w:pPr>
      <w:r w:rsidRPr="00E909A3">
        <w:rPr>
          <w:color w:val="auto"/>
        </w:rPr>
        <w:t>Созда</w:t>
      </w:r>
      <w:r>
        <w:rPr>
          <w:color w:val="auto"/>
        </w:rPr>
        <w:t>ние</w:t>
      </w:r>
      <w:r w:rsidRPr="00E909A3">
        <w:rPr>
          <w:color w:val="auto"/>
        </w:rPr>
        <w:t xml:space="preserve"> стимул</w:t>
      </w:r>
      <w:r>
        <w:rPr>
          <w:color w:val="auto"/>
        </w:rPr>
        <w:t>ов</w:t>
      </w:r>
      <w:r w:rsidRPr="00E909A3">
        <w:rPr>
          <w:color w:val="auto"/>
        </w:rPr>
        <w:t xml:space="preserve"> в бюджетной и коммерческой сферах, предусм</w:t>
      </w:r>
      <w:r>
        <w:rPr>
          <w:color w:val="auto"/>
        </w:rPr>
        <w:t>атривающих</w:t>
      </w:r>
      <w:r w:rsidRPr="00E909A3">
        <w:rPr>
          <w:color w:val="auto"/>
        </w:rPr>
        <w:t xml:space="preserve"> бюджетное ф</w:t>
      </w:r>
      <w:r w:rsidRPr="00E909A3">
        <w:rPr>
          <w:color w:val="auto"/>
        </w:rPr>
        <w:t>и</w:t>
      </w:r>
      <w:r w:rsidRPr="00E909A3">
        <w:rPr>
          <w:color w:val="auto"/>
        </w:rPr>
        <w:t>нансирование и инв</w:t>
      </w:r>
      <w:r w:rsidRPr="00E909A3">
        <w:rPr>
          <w:color w:val="auto"/>
        </w:rPr>
        <w:t>е</w:t>
      </w:r>
      <w:r w:rsidRPr="00E909A3">
        <w:rPr>
          <w:color w:val="auto"/>
        </w:rPr>
        <w:t xml:space="preserve">стиционную поддержку программ Фонда энергосбережения. </w:t>
      </w:r>
    </w:p>
    <w:p w:rsidR="00D062F4" w:rsidRPr="00592C41" w:rsidRDefault="00571485" w:rsidP="00F15F0E">
      <w:pPr>
        <w:shd w:val="clear" w:color="auto" w:fill="FFFFFF"/>
        <w:tabs>
          <w:tab w:val="num" w:pos="851"/>
        </w:tabs>
        <w:ind w:firstLine="284"/>
        <w:jc w:val="both"/>
      </w:pPr>
      <w:r>
        <w:t>7</w:t>
      </w:r>
      <w:r w:rsidR="00592C41">
        <w:t xml:space="preserve">) </w:t>
      </w:r>
      <w:r w:rsidR="00D062F4" w:rsidRPr="00592C41">
        <w:t xml:space="preserve">Совместно с Межотраслевым Фондом энергосбережения и развития ТЭК НСО организация работы Центра по подготовке </w:t>
      </w:r>
      <w:proofErr w:type="spellStart"/>
      <w:r w:rsidR="00D062F4" w:rsidRPr="00592C41">
        <w:t>энерго</w:t>
      </w:r>
      <w:proofErr w:type="spellEnd"/>
      <w:r w:rsidR="00D062F4" w:rsidRPr="00592C41">
        <w:t>-аудиторов. Формирование нового правового поля с целью с</w:t>
      </w:r>
      <w:r w:rsidR="00D062F4" w:rsidRPr="00592C41">
        <w:t>о</w:t>
      </w:r>
      <w:r w:rsidR="00D062F4" w:rsidRPr="00592C41">
        <w:t>здания стимулов для осуществления тех</w:t>
      </w:r>
      <w:proofErr w:type="gramStart"/>
      <w:r w:rsidR="00D062F4" w:rsidRPr="00592C41">
        <w:t>.п</w:t>
      </w:r>
      <w:proofErr w:type="gramEnd"/>
      <w:r w:rsidR="00D062F4" w:rsidRPr="00592C41">
        <w:t xml:space="preserve">еревооружения предприятий и перехода на </w:t>
      </w:r>
      <w:proofErr w:type="spellStart"/>
      <w:r w:rsidR="00D062F4" w:rsidRPr="00592C41">
        <w:t>энерго</w:t>
      </w:r>
      <w:proofErr w:type="spellEnd"/>
      <w:r w:rsidR="00D062F4" w:rsidRPr="00592C41">
        <w:t xml:space="preserve">-, </w:t>
      </w:r>
      <w:proofErr w:type="spellStart"/>
      <w:r w:rsidR="00D062F4" w:rsidRPr="00592C41">
        <w:t>р</w:t>
      </w:r>
      <w:r w:rsidR="00D062F4" w:rsidRPr="00592C41">
        <w:t>е</w:t>
      </w:r>
      <w:r w:rsidR="00D062F4" w:rsidRPr="00592C41">
        <w:t>сурсо</w:t>
      </w:r>
      <w:proofErr w:type="spellEnd"/>
      <w:r w:rsidR="00D062F4" w:rsidRPr="00592C41">
        <w:t>-сберегающие технологии.</w:t>
      </w:r>
    </w:p>
    <w:p w:rsidR="00EB6F93" w:rsidRPr="00E909A3" w:rsidRDefault="00571485" w:rsidP="00F15F0E">
      <w:pPr>
        <w:pStyle w:val="af8"/>
        <w:tabs>
          <w:tab w:val="num" w:pos="786"/>
          <w:tab w:val="num" w:pos="851"/>
        </w:tabs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8) </w:t>
      </w:r>
      <w:r w:rsidR="00EB6F93" w:rsidRPr="00E909A3">
        <w:rPr>
          <w:color w:val="auto"/>
          <w:sz w:val="24"/>
          <w:szCs w:val="24"/>
        </w:rPr>
        <w:t>Правовое обеспечение финансового оздоровления предприятий:</w:t>
      </w:r>
    </w:p>
    <w:p w:rsidR="00EB6F93" w:rsidRPr="00E909A3" w:rsidRDefault="00EB6F93" w:rsidP="00F15F0E">
      <w:pPr>
        <w:pStyle w:val="af8"/>
        <w:tabs>
          <w:tab w:val="num" w:pos="142"/>
          <w:tab w:val="num" w:pos="284"/>
          <w:tab w:val="num" w:pos="851"/>
        </w:tabs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- привлечение экспертов Палаты к разработке планов санации предприятий с неудовлетвор</w:t>
      </w:r>
      <w:r w:rsidRPr="00E909A3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>тельной структурой баланса;</w:t>
      </w:r>
    </w:p>
    <w:p w:rsidR="00EB6F93" w:rsidRPr="00E909A3" w:rsidRDefault="00EB6F93" w:rsidP="00F15F0E">
      <w:pPr>
        <w:pStyle w:val="af8"/>
        <w:tabs>
          <w:tab w:val="num" w:pos="142"/>
          <w:tab w:val="num" w:pos="284"/>
          <w:tab w:val="num" w:pos="851"/>
        </w:tabs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- рассмотрение дел о банкротстве с участием Сибирского </w:t>
      </w:r>
      <w:r w:rsidR="0097160F">
        <w:rPr>
          <w:color w:val="auto"/>
          <w:sz w:val="24"/>
          <w:szCs w:val="24"/>
        </w:rPr>
        <w:t>Арбитражного центра</w:t>
      </w:r>
      <w:r w:rsidRPr="00E909A3">
        <w:rPr>
          <w:color w:val="auto"/>
          <w:sz w:val="24"/>
          <w:szCs w:val="24"/>
        </w:rPr>
        <w:t>, в т.ч. на предмет преднамеренного и фиктивного банкротства.</w:t>
      </w:r>
    </w:p>
    <w:p w:rsidR="00EB6F93" w:rsidRPr="00E909A3" w:rsidRDefault="00571485" w:rsidP="00F15F0E">
      <w:pPr>
        <w:pStyle w:val="af8"/>
        <w:tabs>
          <w:tab w:val="num" w:pos="786"/>
          <w:tab w:val="num" w:pos="851"/>
        </w:tabs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9) </w:t>
      </w:r>
      <w:r w:rsidR="00EB6F93" w:rsidRPr="00E909A3">
        <w:rPr>
          <w:color w:val="auto"/>
          <w:sz w:val="24"/>
          <w:szCs w:val="24"/>
        </w:rPr>
        <w:t>Активное развитие инфраструктуры информационной поддержки предпринимательства с внедрением технологий электронной торговли</w:t>
      </w:r>
      <w:r w:rsidR="0097160F">
        <w:rPr>
          <w:color w:val="auto"/>
          <w:sz w:val="24"/>
          <w:szCs w:val="24"/>
        </w:rPr>
        <w:t>,</w:t>
      </w:r>
      <w:r w:rsidR="00EB6F93" w:rsidRPr="00E909A3">
        <w:rPr>
          <w:color w:val="auto"/>
          <w:sz w:val="24"/>
          <w:szCs w:val="24"/>
        </w:rPr>
        <w:t xml:space="preserve">  как одно</w:t>
      </w:r>
      <w:r w:rsidR="0097160F">
        <w:rPr>
          <w:color w:val="auto"/>
          <w:sz w:val="24"/>
          <w:szCs w:val="24"/>
        </w:rPr>
        <w:t>го</w:t>
      </w:r>
      <w:r w:rsidR="00EB6F93" w:rsidRPr="00E909A3">
        <w:rPr>
          <w:color w:val="auto"/>
          <w:sz w:val="24"/>
          <w:szCs w:val="24"/>
        </w:rPr>
        <w:t xml:space="preserve"> из основных средств </w:t>
      </w:r>
      <w:r w:rsidR="0097160F">
        <w:rPr>
          <w:color w:val="auto"/>
          <w:sz w:val="24"/>
          <w:szCs w:val="24"/>
        </w:rPr>
        <w:t>расширения уч</w:t>
      </w:r>
      <w:r w:rsidR="0097160F">
        <w:rPr>
          <w:color w:val="auto"/>
          <w:sz w:val="24"/>
          <w:szCs w:val="24"/>
        </w:rPr>
        <w:t>а</w:t>
      </w:r>
      <w:r w:rsidR="0097160F">
        <w:rPr>
          <w:color w:val="auto"/>
          <w:sz w:val="24"/>
          <w:szCs w:val="24"/>
        </w:rPr>
        <w:t>стия</w:t>
      </w:r>
      <w:r w:rsidR="00EB6F93" w:rsidRPr="00E909A3">
        <w:rPr>
          <w:color w:val="auto"/>
          <w:sz w:val="24"/>
          <w:szCs w:val="24"/>
        </w:rPr>
        <w:t xml:space="preserve"> малого и среднего бизнеса в </w:t>
      </w:r>
      <w:proofErr w:type="spellStart"/>
      <w:r w:rsidR="0097160F">
        <w:rPr>
          <w:color w:val="auto"/>
          <w:sz w:val="24"/>
          <w:szCs w:val="24"/>
        </w:rPr>
        <w:t>гос</w:t>
      </w:r>
      <w:proofErr w:type="gramStart"/>
      <w:r w:rsidR="0097160F">
        <w:rPr>
          <w:color w:val="auto"/>
          <w:sz w:val="24"/>
          <w:szCs w:val="24"/>
        </w:rPr>
        <w:t>.з</w:t>
      </w:r>
      <w:proofErr w:type="gramEnd"/>
      <w:r w:rsidR="0097160F">
        <w:rPr>
          <w:color w:val="auto"/>
          <w:sz w:val="24"/>
          <w:szCs w:val="24"/>
        </w:rPr>
        <w:t>акупках</w:t>
      </w:r>
      <w:proofErr w:type="spellEnd"/>
      <w:r w:rsidR="0097160F">
        <w:rPr>
          <w:color w:val="auto"/>
          <w:sz w:val="24"/>
          <w:szCs w:val="24"/>
        </w:rPr>
        <w:t xml:space="preserve">, в </w:t>
      </w:r>
      <w:proofErr w:type="spellStart"/>
      <w:r w:rsidR="0097160F">
        <w:rPr>
          <w:color w:val="auto"/>
          <w:sz w:val="24"/>
          <w:szCs w:val="24"/>
        </w:rPr>
        <w:t>т.ч</w:t>
      </w:r>
      <w:proofErr w:type="spellEnd"/>
      <w:r w:rsidR="0097160F">
        <w:rPr>
          <w:color w:val="auto"/>
          <w:sz w:val="24"/>
          <w:szCs w:val="24"/>
        </w:rPr>
        <w:t>. у</w:t>
      </w:r>
      <w:r w:rsidR="00EB6F93" w:rsidRPr="00E909A3">
        <w:rPr>
          <w:color w:val="auto"/>
          <w:sz w:val="24"/>
          <w:szCs w:val="24"/>
        </w:rPr>
        <w:t xml:space="preserve"> крупны</w:t>
      </w:r>
      <w:r w:rsidR="0097160F">
        <w:rPr>
          <w:color w:val="auto"/>
          <w:sz w:val="24"/>
          <w:szCs w:val="24"/>
        </w:rPr>
        <w:t>х частных</w:t>
      </w:r>
      <w:r w:rsidR="00EB6F93" w:rsidRPr="00E909A3">
        <w:rPr>
          <w:color w:val="auto"/>
          <w:sz w:val="24"/>
          <w:szCs w:val="24"/>
        </w:rPr>
        <w:t xml:space="preserve"> компани</w:t>
      </w:r>
      <w:r w:rsidR="0097160F">
        <w:rPr>
          <w:color w:val="auto"/>
          <w:sz w:val="24"/>
          <w:szCs w:val="24"/>
        </w:rPr>
        <w:t>й</w:t>
      </w:r>
      <w:r w:rsidR="00EB6F93" w:rsidRPr="00E909A3">
        <w:rPr>
          <w:color w:val="auto"/>
          <w:sz w:val="24"/>
          <w:szCs w:val="24"/>
        </w:rPr>
        <w:t>.</w:t>
      </w:r>
    </w:p>
    <w:p w:rsidR="00EB6F93" w:rsidRPr="00E909A3" w:rsidRDefault="00592C41" w:rsidP="00F15F0E">
      <w:pPr>
        <w:pStyle w:val="af8"/>
        <w:tabs>
          <w:tab w:val="num" w:pos="786"/>
          <w:tab w:val="num" w:pos="993"/>
        </w:tabs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571485">
        <w:rPr>
          <w:color w:val="auto"/>
          <w:sz w:val="24"/>
          <w:szCs w:val="24"/>
        </w:rPr>
        <w:t xml:space="preserve">10) </w:t>
      </w:r>
      <w:r w:rsidR="00EB6F93" w:rsidRPr="00E909A3">
        <w:rPr>
          <w:color w:val="auto"/>
          <w:sz w:val="24"/>
          <w:szCs w:val="24"/>
        </w:rPr>
        <w:t xml:space="preserve">Создание кадровой, материально-технической и информационной базы </w:t>
      </w:r>
      <w:r w:rsidR="0097160F">
        <w:rPr>
          <w:color w:val="auto"/>
          <w:sz w:val="24"/>
          <w:szCs w:val="24"/>
        </w:rPr>
        <w:t xml:space="preserve">НГТПП </w:t>
      </w:r>
      <w:r w:rsidR="00EB6F93" w:rsidRPr="00E909A3">
        <w:rPr>
          <w:color w:val="auto"/>
          <w:sz w:val="24"/>
          <w:szCs w:val="24"/>
        </w:rPr>
        <w:t>для ок</w:t>
      </w:r>
      <w:r w:rsidR="00EB6F93" w:rsidRPr="00E909A3">
        <w:rPr>
          <w:color w:val="auto"/>
          <w:sz w:val="24"/>
          <w:szCs w:val="24"/>
        </w:rPr>
        <w:t>а</w:t>
      </w:r>
      <w:r w:rsidR="00EB6F93" w:rsidRPr="00E909A3">
        <w:rPr>
          <w:color w:val="auto"/>
          <w:sz w:val="24"/>
          <w:szCs w:val="24"/>
        </w:rPr>
        <w:t>зания услуг по экспертизе инвестиционных проектов и бизнес-планов, претендующих на муниц</w:t>
      </w:r>
      <w:r w:rsidR="00EB6F93" w:rsidRPr="00E909A3">
        <w:rPr>
          <w:color w:val="auto"/>
          <w:sz w:val="24"/>
          <w:szCs w:val="24"/>
        </w:rPr>
        <w:t>и</w:t>
      </w:r>
      <w:r w:rsidR="00EB6F93" w:rsidRPr="00E909A3">
        <w:rPr>
          <w:color w:val="auto"/>
          <w:sz w:val="24"/>
          <w:szCs w:val="24"/>
        </w:rPr>
        <w:t xml:space="preserve">пальную </w:t>
      </w:r>
      <w:r w:rsidR="0097160F">
        <w:rPr>
          <w:color w:val="auto"/>
          <w:sz w:val="24"/>
          <w:szCs w:val="24"/>
        </w:rPr>
        <w:t xml:space="preserve">и </w:t>
      </w:r>
      <w:proofErr w:type="spellStart"/>
      <w:r w:rsidR="0097160F">
        <w:rPr>
          <w:color w:val="auto"/>
          <w:sz w:val="24"/>
          <w:szCs w:val="24"/>
        </w:rPr>
        <w:t>гос</w:t>
      </w:r>
      <w:proofErr w:type="gramStart"/>
      <w:r w:rsidR="0097160F">
        <w:rPr>
          <w:color w:val="auto"/>
          <w:sz w:val="24"/>
          <w:szCs w:val="24"/>
        </w:rPr>
        <w:t>.</w:t>
      </w:r>
      <w:r w:rsidR="00EB6F93" w:rsidRPr="00E909A3">
        <w:rPr>
          <w:color w:val="auto"/>
          <w:sz w:val="24"/>
          <w:szCs w:val="24"/>
        </w:rPr>
        <w:t>п</w:t>
      </w:r>
      <w:proofErr w:type="gramEnd"/>
      <w:r w:rsidR="00EB6F93" w:rsidRPr="00E909A3">
        <w:rPr>
          <w:color w:val="auto"/>
          <w:sz w:val="24"/>
          <w:szCs w:val="24"/>
        </w:rPr>
        <w:t>оддержку</w:t>
      </w:r>
      <w:proofErr w:type="spellEnd"/>
      <w:r w:rsidR="00EB6F93" w:rsidRPr="00E909A3">
        <w:rPr>
          <w:color w:val="auto"/>
          <w:sz w:val="24"/>
          <w:szCs w:val="24"/>
        </w:rPr>
        <w:t xml:space="preserve">. </w:t>
      </w:r>
    </w:p>
    <w:p w:rsidR="00EB6F93" w:rsidRPr="00E909A3" w:rsidRDefault="00EB6F93" w:rsidP="00F15F0E">
      <w:pPr>
        <w:pStyle w:val="af8"/>
        <w:tabs>
          <w:tab w:val="num" w:pos="284"/>
          <w:tab w:val="left" w:pos="426"/>
        </w:tabs>
        <w:spacing w:line="240" w:lineRule="auto"/>
        <w:ind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Основны</w:t>
      </w:r>
      <w:r w:rsidR="0097160F">
        <w:rPr>
          <w:color w:val="auto"/>
          <w:sz w:val="24"/>
          <w:szCs w:val="24"/>
        </w:rPr>
        <w:t>е</w:t>
      </w:r>
      <w:r w:rsidRPr="00E909A3">
        <w:rPr>
          <w:color w:val="auto"/>
          <w:sz w:val="24"/>
          <w:szCs w:val="24"/>
        </w:rPr>
        <w:t xml:space="preserve"> </w:t>
      </w:r>
      <w:r w:rsidRPr="00E909A3">
        <w:rPr>
          <w:color w:val="auto"/>
          <w:sz w:val="24"/>
          <w:szCs w:val="24"/>
          <w:u w:val="single"/>
        </w:rPr>
        <w:t>цели</w:t>
      </w:r>
      <w:r w:rsidRPr="00E909A3">
        <w:rPr>
          <w:color w:val="auto"/>
          <w:sz w:val="24"/>
          <w:szCs w:val="24"/>
        </w:rPr>
        <w:t xml:space="preserve"> проведения соответствующей экспертизы </w:t>
      </w:r>
      <w:r w:rsidR="00DB418D">
        <w:rPr>
          <w:color w:val="auto"/>
          <w:sz w:val="24"/>
          <w:szCs w:val="24"/>
        </w:rPr>
        <w:t>НГТПП</w:t>
      </w:r>
      <w:r w:rsidRPr="00E909A3">
        <w:rPr>
          <w:color w:val="auto"/>
          <w:sz w:val="24"/>
          <w:szCs w:val="24"/>
        </w:rPr>
        <w:t>:</w:t>
      </w:r>
    </w:p>
    <w:p w:rsidR="00EB6F93" w:rsidRPr="00E909A3" w:rsidRDefault="00EB6F93" w:rsidP="00F15F0E">
      <w:pPr>
        <w:pStyle w:val="af8"/>
        <w:numPr>
          <w:ilvl w:val="0"/>
          <w:numId w:val="18"/>
        </w:numPr>
        <w:tabs>
          <w:tab w:val="clear" w:pos="1069"/>
          <w:tab w:val="num" w:pos="360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оценка эффективности осуществляемых капитальных вложений;</w:t>
      </w:r>
    </w:p>
    <w:p w:rsidR="00EB6F93" w:rsidRPr="00E909A3" w:rsidRDefault="00EB6F93" w:rsidP="00F15F0E">
      <w:pPr>
        <w:pStyle w:val="af8"/>
        <w:numPr>
          <w:ilvl w:val="0"/>
          <w:numId w:val="18"/>
        </w:numPr>
        <w:tabs>
          <w:tab w:val="clear" w:pos="1069"/>
          <w:tab w:val="num" w:pos="360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оценка риска при оказании инвестиционному проекту муниципальной </w:t>
      </w:r>
      <w:r w:rsidR="0097160F">
        <w:rPr>
          <w:color w:val="auto"/>
          <w:sz w:val="24"/>
          <w:szCs w:val="24"/>
        </w:rPr>
        <w:t xml:space="preserve">и </w:t>
      </w:r>
      <w:proofErr w:type="spellStart"/>
      <w:r w:rsidR="0097160F">
        <w:rPr>
          <w:color w:val="auto"/>
          <w:sz w:val="24"/>
          <w:szCs w:val="24"/>
        </w:rPr>
        <w:t>гос</w:t>
      </w:r>
      <w:proofErr w:type="gramStart"/>
      <w:r w:rsidR="0097160F">
        <w:rPr>
          <w:color w:val="auto"/>
          <w:sz w:val="24"/>
          <w:szCs w:val="24"/>
        </w:rPr>
        <w:t>.</w:t>
      </w:r>
      <w:r w:rsidRPr="00E909A3">
        <w:rPr>
          <w:color w:val="auto"/>
          <w:sz w:val="24"/>
          <w:szCs w:val="24"/>
        </w:rPr>
        <w:t>п</w:t>
      </w:r>
      <w:proofErr w:type="gramEnd"/>
      <w:r w:rsidRPr="00E909A3">
        <w:rPr>
          <w:color w:val="auto"/>
          <w:sz w:val="24"/>
          <w:szCs w:val="24"/>
        </w:rPr>
        <w:t>оддержки</w:t>
      </w:r>
      <w:proofErr w:type="spellEnd"/>
      <w:r w:rsidRPr="00E909A3">
        <w:rPr>
          <w:color w:val="auto"/>
          <w:sz w:val="24"/>
          <w:szCs w:val="24"/>
        </w:rPr>
        <w:t>;</w:t>
      </w:r>
    </w:p>
    <w:p w:rsidR="00EB6F93" w:rsidRPr="00E909A3" w:rsidRDefault="00EB6F93" w:rsidP="00F15F0E">
      <w:pPr>
        <w:pStyle w:val="af8"/>
        <w:numPr>
          <w:ilvl w:val="0"/>
          <w:numId w:val="18"/>
        </w:numPr>
        <w:tabs>
          <w:tab w:val="clear" w:pos="1069"/>
          <w:tab w:val="num" w:pos="360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>оценка финансовой обеспеченности инвестиционного проекта;</w:t>
      </w:r>
    </w:p>
    <w:p w:rsidR="00D76F7D" w:rsidRPr="00D76F7D" w:rsidRDefault="00EB6F93" w:rsidP="00F15F0E">
      <w:pPr>
        <w:pStyle w:val="af8"/>
        <w:numPr>
          <w:ilvl w:val="0"/>
          <w:numId w:val="18"/>
        </w:numPr>
        <w:tabs>
          <w:tab w:val="clear" w:pos="1069"/>
          <w:tab w:val="num" w:pos="360"/>
        </w:tabs>
        <w:spacing w:line="240" w:lineRule="auto"/>
        <w:ind w:left="0" w:firstLine="284"/>
        <w:rPr>
          <w:color w:val="auto"/>
          <w:sz w:val="24"/>
          <w:szCs w:val="24"/>
        </w:rPr>
      </w:pPr>
      <w:r w:rsidRPr="00E909A3">
        <w:rPr>
          <w:color w:val="auto"/>
          <w:sz w:val="24"/>
          <w:szCs w:val="24"/>
        </w:rPr>
        <w:t xml:space="preserve">оказание консультационных услуг </w:t>
      </w:r>
      <w:r w:rsidR="0097160F">
        <w:rPr>
          <w:color w:val="auto"/>
          <w:sz w:val="24"/>
          <w:szCs w:val="24"/>
        </w:rPr>
        <w:t>при</w:t>
      </w:r>
      <w:r w:rsidRPr="00E909A3">
        <w:rPr>
          <w:color w:val="auto"/>
          <w:sz w:val="24"/>
          <w:szCs w:val="24"/>
        </w:rPr>
        <w:t xml:space="preserve"> составлени</w:t>
      </w:r>
      <w:r w:rsidR="0097160F">
        <w:rPr>
          <w:color w:val="auto"/>
          <w:sz w:val="24"/>
          <w:szCs w:val="24"/>
        </w:rPr>
        <w:t>и</w:t>
      </w:r>
      <w:r w:rsidRPr="00E909A3">
        <w:rPr>
          <w:color w:val="auto"/>
          <w:sz w:val="24"/>
          <w:szCs w:val="24"/>
        </w:rPr>
        <w:t xml:space="preserve"> бизнес-планов перспективны</w:t>
      </w:r>
      <w:r w:rsidR="0097160F">
        <w:rPr>
          <w:color w:val="auto"/>
          <w:sz w:val="24"/>
          <w:szCs w:val="24"/>
        </w:rPr>
        <w:t>х</w:t>
      </w:r>
      <w:r w:rsidRPr="00E909A3">
        <w:rPr>
          <w:color w:val="auto"/>
          <w:sz w:val="24"/>
          <w:szCs w:val="24"/>
        </w:rPr>
        <w:t xml:space="preserve"> иннов</w:t>
      </w:r>
      <w:r w:rsidRPr="00E909A3">
        <w:rPr>
          <w:color w:val="auto"/>
          <w:sz w:val="24"/>
          <w:szCs w:val="24"/>
        </w:rPr>
        <w:t>а</w:t>
      </w:r>
      <w:r w:rsidRPr="00E909A3">
        <w:rPr>
          <w:color w:val="auto"/>
          <w:sz w:val="24"/>
          <w:szCs w:val="24"/>
        </w:rPr>
        <w:t>ционны</w:t>
      </w:r>
      <w:r w:rsidR="0097160F">
        <w:rPr>
          <w:color w:val="auto"/>
          <w:sz w:val="24"/>
          <w:szCs w:val="24"/>
        </w:rPr>
        <w:t>х</w:t>
      </w:r>
      <w:r w:rsidRPr="00E909A3">
        <w:rPr>
          <w:color w:val="auto"/>
          <w:sz w:val="24"/>
          <w:szCs w:val="24"/>
        </w:rPr>
        <w:t xml:space="preserve"> проект</w:t>
      </w:r>
      <w:r w:rsidR="0097160F">
        <w:rPr>
          <w:color w:val="auto"/>
          <w:sz w:val="24"/>
          <w:szCs w:val="24"/>
        </w:rPr>
        <w:t>ов</w:t>
      </w:r>
      <w:r w:rsidRPr="00E909A3">
        <w:rPr>
          <w:color w:val="auto"/>
          <w:sz w:val="24"/>
          <w:szCs w:val="24"/>
        </w:rPr>
        <w:t>;</w:t>
      </w:r>
      <w:r w:rsidR="0097160F">
        <w:rPr>
          <w:color w:val="auto"/>
          <w:sz w:val="24"/>
          <w:szCs w:val="24"/>
        </w:rPr>
        <w:t xml:space="preserve"> </w:t>
      </w:r>
      <w:r w:rsidRPr="00D76F7D">
        <w:rPr>
          <w:color w:val="auto"/>
          <w:sz w:val="24"/>
          <w:szCs w:val="24"/>
        </w:rPr>
        <w:t xml:space="preserve">содействие получению муниципальной и </w:t>
      </w:r>
      <w:proofErr w:type="gramStart"/>
      <w:r w:rsidRPr="00D76F7D">
        <w:rPr>
          <w:color w:val="auto"/>
          <w:sz w:val="24"/>
          <w:szCs w:val="24"/>
        </w:rPr>
        <w:t>гос</w:t>
      </w:r>
      <w:r w:rsidR="00D76F7D" w:rsidRPr="00D76F7D">
        <w:rPr>
          <w:color w:val="auto"/>
          <w:sz w:val="24"/>
          <w:szCs w:val="24"/>
        </w:rPr>
        <w:t>.</w:t>
      </w:r>
      <w:r w:rsidRPr="00D76F7D">
        <w:rPr>
          <w:color w:val="auto"/>
          <w:sz w:val="24"/>
          <w:szCs w:val="24"/>
        </w:rPr>
        <w:t xml:space="preserve"> поддержки</w:t>
      </w:r>
      <w:proofErr w:type="gramEnd"/>
      <w:r w:rsidRPr="00D76F7D">
        <w:rPr>
          <w:color w:val="auto"/>
          <w:sz w:val="24"/>
          <w:szCs w:val="24"/>
        </w:rPr>
        <w:t xml:space="preserve"> членам </w:t>
      </w:r>
      <w:r w:rsidR="00DB418D">
        <w:rPr>
          <w:color w:val="auto"/>
          <w:sz w:val="24"/>
          <w:szCs w:val="24"/>
        </w:rPr>
        <w:t>НГТПП</w:t>
      </w:r>
      <w:r w:rsidRPr="00D76F7D">
        <w:rPr>
          <w:color w:val="auto"/>
          <w:sz w:val="24"/>
          <w:szCs w:val="24"/>
        </w:rPr>
        <w:t xml:space="preserve">. </w:t>
      </w:r>
    </w:p>
    <w:p w:rsidR="00EB6F93" w:rsidRPr="00D76F7D" w:rsidRDefault="00381569" w:rsidP="00F15F0E">
      <w:pPr>
        <w:pStyle w:val="af8"/>
        <w:keepNext/>
        <w:tabs>
          <w:tab w:val="left" w:pos="851"/>
        </w:tabs>
        <w:spacing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11) </w:t>
      </w:r>
      <w:r w:rsidR="0097160F" w:rsidRPr="00D76F7D">
        <w:rPr>
          <w:color w:val="auto"/>
          <w:sz w:val="24"/>
          <w:szCs w:val="24"/>
        </w:rPr>
        <w:t xml:space="preserve">Создание </w:t>
      </w:r>
      <w:r w:rsidR="00EB6F93" w:rsidRPr="00D76F7D">
        <w:rPr>
          <w:color w:val="auto"/>
          <w:sz w:val="24"/>
          <w:szCs w:val="24"/>
        </w:rPr>
        <w:t>кадрового резерва для предприятий реального сектора экономики и выстраивание инновационной модели образования, предусматривающей создание совместно с органами вл</w:t>
      </w:r>
      <w:r w:rsidR="00EB6F93" w:rsidRPr="00D76F7D">
        <w:rPr>
          <w:color w:val="auto"/>
          <w:sz w:val="24"/>
          <w:szCs w:val="24"/>
        </w:rPr>
        <w:t>а</w:t>
      </w:r>
      <w:r w:rsidR="00EB6F93" w:rsidRPr="00D76F7D">
        <w:rPr>
          <w:color w:val="auto"/>
          <w:sz w:val="24"/>
          <w:szCs w:val="24"/>
        </w:rPr>
        <w:t>сти сетевых межведомственных программ развития региона, в которых будут связаны в одну ц</w:t>
      </w:r>
      <w:r w:rsidR="00EB6F93" w:rsidRPr="00D76F7D">
        <w:rPr>
          <w:color w:val="auto"/>
          <w:sz w:val="24"/>
          <w:szCs w:val="24"/>
        </w:rPr>
        <w:t>е</w:t>
      </w:r>
      <w:r w:rsidR="00EB6F93" w:rsidRPr="00D76F7D">
        <w:rPr>
          <w:color w:val="auto"/>
          <w:sz w:val="24"/>
          <w:szCs w:val="24"/>
        </w:rPr>
        <w:t>почку средняя и высшая школы, бизнес и власть.</w:t>
      </w:r>
    </w:p>
    <w:p w:rsidR="00D2093B" w:rsidRPr="00E909A3" w:rsidRDefault="00381569" w:rsidP="00F15F0E">
      <w:pPr>
        <w:pStyle w:val="af8"/>
        <w:tabs>
          <w:tab w:val="num" w:pos="851"/>
        </w:tabs>
        <w:spacing w:line="240" w:lineRule="auto"/>
        <w:ind w:firstLine="284"/>
        <w:rPr>
          <w:color w:val="auto"/>
        </w:rPr>
      </w:pPr>
      <w:r>
        <w:rPr>
          <w:color w:val="auto"/>
          <w:sz w:val="24"/>
          <w:szCs w:val="24"/>
        </w:rPr>
        <w:t xml:space="preserve">12) </w:t>
      </w:r>
      <w:r w:rsidR="00EB6F93" w:rsidRPr="00E909A3">
        <w:rPr>
          <w:color w:val="auto"/>
          <w:sz w:val="24"/>
          <w:szCs w:val="24"/>
        </w:rPr>
        <w:t>Проведение экспертизы выполнения национальных, федеральных и региональных прое</w:t>
      </w:r>
      <w:r w:rsidR="00EB6F93" w:rsidRPr="00E909A3">
        <w:rPr>
          <w:color w:val="auto"/>
          <w:sz w:val="24"/>
          <w:szCs w:val="24"/>
        </w:rPr>
        <w:t>к</w:t>
      </w:r>
      <w:r w:rsidR="00EB6F93" w:rsidRPr="00E909A3">
        <w:rPr>
          <w:color w:val="auto"/>
          <w:sz w:val="24"/>
          <w:szCs w:val="24"/>
        </w:rPr>
        <w:t xml:space="preserve">тов и целевых программ. </w:t>
      </w:r>
    </w:p>
    <w:sectPr w:rsidR="00D2093B" w:rsidRPr="00E909A3" w:rsidSect="00F15F0E">
      <w:headerReference w:type="default" r:id="rId20"/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0E" w:rsidRDefault="00F15F0E" w:rsidP="00EB6F93">
      <w:r>
        <w:separator/>
      </w:r>
    </w:p>
  </w:endnote>
  <w:endnote w:type="continuationSeparator" w:id="0">
    <w:p w:rsidR="00F15F0E" w:rsidRDefault="00F15F0E" w:rsidP="00EB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0E" w:rsidRDefault="00F15F0E" w:rsidP="00EB6F93">
      <w:r>
        <w:separator/>
      </w:r>
    </w:p>
  </w:footnote>
  <w:footnote w:type="continuationSeparator" w:id="0">
    <w:p w:rsidR="00F15F0E" w:rsidRDefault="00F15F0E" w:rsidP="00EB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0E" w:rsidRDefault="00F15F0E" w:rsidP="00F84B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59EA">
      <w:rPr>
        <w:rStyle w:val="a9"/>
        <w:noProof/>
      </w:rPr>
      <w:t>6</w:t>
    </w:r>
    <w:r>
      <w:rPr>
        <w:rStyle w:val="a9"/>
      </w:rPr>
      <w:fldChar w:fldCharType="end"/>
    </w:r>
  </w:p>
  <w:p w:rsidR="00F15F0E" w:rsidRDefault="00F15F0E" w:rsidP="00F84B1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0E" w:rsidRDefault="00F15F0E" w:rsidP="00F84B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59EA">
      <w:rPr>
        <w:rStyle w:val="a9"/>
        <w:noProof/>
      </w:rPr>
      <w:t>20</w:t>
    </w:r>
    <w:r>
      <w:rPr>
        <w:rStyle w:val="a9"/>
      </w:rPr>
      <w:fldChar w:fldCharType="end"/>
    </w:r>
  </w:p>
  <w:p w:rsidR="00F15F0E" w:rsidRDefault="00F15F0E" w:rsidP="00F84B1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EA40B8"/>
    <w:lvl w:ilvl="0">
      <w:numFmt w:val="bullet"/>
      <w:lvlText w:val="*"/>
      <w:lvlJc w:val="left"/>
    </w:lvl>
  </w:abstractNum>
  <w:abstractNum w:abstractNumId="1">
    <w:nsid w:val="000B54C5"/>
    <w:multiLevelType w:val="hybridMultilevel"/>
    <w:tmpl w:val="C270CC18"/>
    <w:lvl w:ilvl="0" w:tplc="852EC1B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">
    <w:nsid w:val="01E436E7"/>
    <w:multiLevelType w:val="multilevel"/>
    <w:tmpl w:val="89A4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">
    <w:nsid w:val="03504323"/>
    <w:multiLevelType w:val="hybridMultilevel"/>
    <w:tmpl w:val="CC78A466"/>
    <w:lvl w:ilvl="0" w:tplc="B6D82AF2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4">
    <w:nsid w:val="05EC62FF"/>
    <w:multiLevelType w:val="hybridMultilevel"/>
    <w:tmpl w:val="33663D50"/>
    <w:lvl w:ilvl="0" w:tplc="852EC1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6050FD6"/>
    <w:multiLevelType w:val="multilevel"/>
    <w:tmpl w:val="78468AEE"/>
    <w:lvl w:ilvl="0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1800"/>
      </w:pPr>
      <w:rPr>
        <w:rFonts w:hint="default"/>
      </w:rPr>
    </w:lvl>
  </w:abstractNum>
  <w:abstractNum w:abstractNumId="6">
    <w:nsid w:val="0F4F06F2"/>
    <w:multiLevelType w:val="hybridMultilevel"/>
    <w:tmpl w:val="5C3E39F6"/>
    <w:lvl w:ilvl="0" w:tplc="852EC1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1D0C3B"/>
    <w:multiLevelType w:val="hybridMultilevel"/>
    <w:tmpl w:val="EE74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12DD5"/>
    <w:multiLevelType w:val="hybridMultilevel"/>
    <w:tmpl w:val="064C0646"/>
    <w:lvl w:ilvl="0" w:tplc="852EC1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256B87"/>
    <w:multiLevelType w:val="hybridMultilevel"/>
    <w:tmpl w:val="CD1650C2"/>
    <w:lvl w:ilvl="0" w:tplc="852EC1B6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0">
    <w:nsid w:val="18261532"/>
    <w:multiLevelType w:val="hybridMultilevel"/>
    <w:tmpl w:val="88547D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6C6117"/>
    <w:multiLevelType w:val="hybridMultilevel"/>
    <w:tmpl w:val="4352F1B8"/>
    <w:lvl w:ilvl="0" w:tplc="6F06B8EC">
      <w:start w:val="1"/>
      <w:numFmt w:val="decimal"/>
      <w:lvlText w:val="%1."/>
      <w:lvlJc w:val="left"/>
      <w:pPr>
        <w:ind w:left="1117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8A5170"/>
    <w:multiLevelType w:val="hybridMultilevel"/>
    <w:tmpl w:val="D56ABAF6"/>
    <w:lvl w:ilvl="0" w:tplc="55CCCC52">
      <w:start w:val="1"/>
      <w:numFmt w:val="bullet"/>
      <w:lvlText w:val="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55CCCC52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925347"/>
    <w:multiLevelType w:val="hybridMultilevel"/>
    <w:tmpl w:val="EFBA5F06"/>
    <w:lvl w:ilvl="0" w:tplc="122EB7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A50CA4"/>
    <w:multiLevelType w:val="hybridMultilevel"/>
    <w:tmpl w:val="2D4E9854"/>
    <w:lvl w:ilvl="0" w:tplc="770CAB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9707F"/>
    <w:multiLevelType w:val="multilevel"/>
    <w:tmpl w:val="89A4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6">
    <w:nsid w:val="385E2878"/>
    <w:multiLevelType w:val="hybridMultilevel"/>
    <w:tmpl w:val="42DC61A8"/>
    <w:lvl w:ilvl="0" w:tplc="031211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D0C3E9E"/>
    <w:multiLevelType w:val="hybridMultilevel"/>
    <w:tmpl w:val="0B18FAB8"/>
    <w:lvl w:ilvl="0" w:tplc="1720AA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DE12E1D"/>
    <w:multiLevelType w:val="hybridMultilevel"/>
    <w:tmpl w:val="72301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F1761"/>
    <w:multiLevelType w:val="hybridMultilevel"/>
    <w:tmpl w:val="BD026848"/>
    <w:lvl w:ilvl="0" w:tplc="027ED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01A784C"/>
    <w:multiLevelType w:val="hybridMultilevel"/>
    <w:tmpl w:val="758C1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F41514"/>
    <w:multiLevelType w:val="hybridMultilevel"/>
    <w:tmpl w:val="7CEA8D26"/>
    <w:lvl w:ilvl="0" w:tplc="2162FEF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3F3CFA"/>
    <w:multiLevelType w:val="hybridMultilevel"/>
    <w:tmpl w:val="FDD0E2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6153D2"/>
    <w:multiLevelType w:val="hybridMultilevel"/>
    <w:tmpl w:val="D5221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53C09"/>
    <w:multiLevelType w:val="hybridMultilevel"/>
    <w:tmpl w:val="7750A4D2"/>
    <w:lvl w:ilvl="0" w:tplc="9D3C93A8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25">
    <w:nsid w:val="4C3A7F6E"/>
    <w:multiLevelType w:val="hybridMultilevel"/>
    <w:tmpl w:val="E0F0F896"/>
    <w:lvl w:ilvl="0" w:tplc="852EC1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DDE0DC1"/>
    <w:multiLevelType w:val="hybridMultilevel"/>
    <w:tmpl w:val="74C2BAF2"/>
    <w:lvl w:ilvl="0" w:tplc="B68A50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E3046C9"/>
    <w:multiLevelType w:val="hybridMultilevel"/>
    <w:tmpl w:val="195ADD96"/>
    <w:lvl w:ilvl="0" w:tplc="52E23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7F133C"/>
    <w:multiLevelType w:val="hybridMultilevel"/>
    <w:tmpl w:val="5A64250A"/>
    <w:lvl w:ilvl="0" w:tplc="852EC1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29">
    <w:nsid w:val="5034239F"/>
    <w:multiLevelType w:val="hybridMultilevel"/>
    <w:tmpl w:val="802CA2CA"/>
    <w:lvl w:ilvl="0" w:tplc="B12EDF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DA2"/>
    <w:multiLevelType w:val="hybridMultilevel"/>
    <w:tmpl w:val="4FF6162E"/>
    <w:lvl w:ilvl="0" w:tplc="041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52455789"/>
    <w:multiLevelType w:val="hybridMultilevel"/>
    <w:tmpl w:val="445E22F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0E77AE"/>
    <w:multiLevelType w:val="hybridMultilevel"/>
    <w:tmpl w:val="253A895C"/>
    <w:lvl w:ilvl="0" w:tplc="29563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D22A0C"/>
    <w:multiLevelType w:val="multilevel"/>
    <w:tmpl w:val="7262AA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4">
    <w:nsid w:val="65070A8A"/>
    <w:multiLevelType w:val="hybridMultilevel"/>
    <w:tmpl w:val="978A3150"/>
    <w:lvl w:ilvl="0" w:tplc="4A900256">
      <w:start w:val="1"/>
      <w:numFmt w:val="decimal"/>
      <w:lvlText w:val="%1).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5CA3FCF"/>
    <w:multiLevelType w:val="hybridMultilevel"/>
    <w:tmpl w:val="795E8EE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C6529E2"/>
    <w:multiLevelType w:val="hybridMultilevel"/>
    <w:tmpl w:val="106C730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D3714B6"/>
    <w:multiLevelType w:val="hybridMultilevel"/>
    <w:tmpl w:val="D75EEA0A"/>
    <w:lvl w:ilvl="0" w:tplc="3E8CD03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307F7A"/>
    <w:multiLevelType w:val="hybridMultilevel"/>
    <w:tmpl w:val="634CBC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F3E6165"/>
    <w:multiLevelType w:val="hybridMultilevel"/>
    <w:tmpl w:val="66AAE7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0D02336"/>
    <w:multiLevelType w:val="hybridMultilevel"/>
    <w:tmpl w:val="0630AB1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7D62D07"/>
    <w:multiLevelType w:val="hybridMultilevel"/>
    <w:tmpl w:val="5F583BDE"/>
    <w:lvl w:ilvl="0" w:tplc="852EC1B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"/>
  </w:num>
  <w:num w:numId="4">
    <w:abstractNumId w:val="41"/>
  </w:num>
  <w:num w:numId="5">
    <w:abstractNumId w:val="25"/>
  </w:num>
  <w:num w:numId="6">
    <w:abstractNumId w:val="19"/>
  </w:num>
  <w:num w:numId="7">
    <w:abstractNumId w:val="28"/>
  </w:num>
  <w:num w:numId="8">
    <w:abstractNumId w:val="33"/>
  </w:num>
  <w:num w:numId="9">
    <w:abstractNumId w:val="3"/>
  </w:num>
  <w:num w:numId="10">
    <w:abstractNumId w:val="20"/>
  </w:num>
  <w:num w:numId="11">
    <w:abstractNumId w:val="39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9"/>
  </w:num>
  <w:num w:numId="17">
    <w:abstractNumId w:val="24"/>
  </w:num>
  <w:num w:numId="18">
    <w:abstractNumId w:val="8"/>
  </w:num>
  <w:num w:numId="19">
    <w:abstractNumId w:val="26"/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23"/>
  </w:num>
  <w:num w:numId="26">
    <w:abstractNumId w:val="11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0"/>
  </w:num>
  <w:num w:numId="29">
    <w:abstractNumId w:val="30"/>
  </w:num>
  <w:num w:numId="30">
    <w:abstractNumId w:val="17"/>
  </w:num>
  <w:num w:numId="31">
    <w:abstractNumId w:val="31"/>
  </w:num>
  <w:num w:numId="32">
    <w:abstractNumId w:val="35"/>
  </w:num>
  <w:num w:numId="33">
    <w:abstractNumId w:val="36"/>
  </w:num>
  <w:num w:numId="34">
    <w:abstractNumId w:val="18"/>
  </w:num>
  <w:num w:numId="35">
    <w:abstractNumId w:val="15"/>
  </w:num>
  <w:num w:numId="36">
    <w:abstractNumId w:val="29"/>
  </w:num>
  <w:num w:numId="37">
    <w:abstractNumId w:val="14"/>
  </w:num>
  <w:num w:numId="38">
    <w:abstractNumId w:val="13"/>
  </w:num>
  <w:num w:numId="39">
    <w:abstractNumId w:val="37"/>
  </w:num>
  <w:num w:numId="40">
    <w:abstractNumId w:val="22"/>
  </w:num>
  <w:num w:numId="41">
    <w:abstractNumId w:val="7"/>
  </w:num>
  <w:num w:numId="42">
    <w:abstractNumId w:val="38"/>
  </w:num>
  <w:num w:numId="43">
    <w:abstractNumId w:val="10"/>
  </w:num>
  <w:num w:numId="44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F93"/>
    <w:rsid w:val="00000606"/>
    <w:rsid w:val="00000E7E"/>
    <w:rsid w:val="0000107A"/>
    <w:rsid w:val="00005A63"/>
    <w:rsid w:val="00005CA3"/>
    <w:rsid w:val="00006D11"/>
    <w:rsid w:val="000120A3"/>
    <w:rsid w:val="0001223A"/>
    <w:rsid w:val="00017AAA"/>
    <w:rsid w:val="000218E6"/>
    <w:rsid w:val="000229F6"/>
    <w:rsid w:val="0002402C"/>
    <w:rsid w:val="00024355"/>
    <w:rsid w:val="00024E20"/>
    <w:rsid w:val="00025ADF"/>
    <w:rsid w:val="000270C1"/>
    <w:rsid w:val="00032748"/>
    <w:rsid w:val="000338B4"/>
    <w:rsid w:val="000360C6"/>
    <w:rsid w:val="00037218"/>
    <w:rsid w:val="0004146F"/>
    <w:rsid w:val="00043950"/>
    <w:rsid w:val="00045D7E"/>
    <w:rsid w:val="00047D9A"/>
    <w:rsid w:val="0005148C"/>
    <w:rsid w:val="0005196B"/>
    <w:rsid w:val="00053B17"/>
    <w:rsid w:val="00053D06"/>
    <w:rsid w:val="000556D0"/>
    <w:rsid w:val="00055D43"/>
    <w:rsid w:val="0005705C"/>
    <w:rsid w:val="000613E5"/>
    <w:rsid w:val="00062384"/>
    <w:rsid w:val="00062B2E"/>
    <w:rsid w:val="00064282"/>
    <w:rsid w:val="00065E0E"/>
    <w:rsid w:val="000675EC"/>
    <w:rsid w:val="00071901"/>
    <w:rsid w:val="000761ED"/>
    <w:rsid w:val="0007630C"/>
    <w:rsid w:val="000810E1"/>
    <w:rsid w:val="00082CAB"/>
    <w:rsid w:val="00084BBF"/>
    <w:rsid w:val="000857CF"/>
    <w:rsid w:val="00085F5B"/>
    <w:rsid w:val="00092F0A"/>
    <w:rsid w:val="0009337D"/>
    <w:rsid w:val="00095BBF"/>
    <w:rsid w:val="000A06F8"/>
    <w:rsid w:val="000A1D22"/>
    <w:rsid w:val="000A3F78"/>
    <w:rsid w:val="000A44E8"/>
    <w:rsid w:val="000A4750"/>
    <w:rsid w:val="000A4E50"/>
    <w:rsid w:val="000A7ED6"/>
    <w:rsid w:val="000B0C5B"/>
    <w:rsid w:val="000B41B8"/>
    <w:rsid w:val="000B451F"/>
    <w:rsid w:val="000B501E"/>
    <w:rsid w:val="000B6ACA"/>
    <w:rsid w:val="000B72DB"/>
    <w:rsid w:val="000C72A0"/>
    <w:rsid w:val="000D13C0"/>
    <w:rsid w:val="000D20A2"/>
    <w:rsid w:val="000D2B29"/>
    <w:rsid w:val="000D3971"/>
    <w:rsid w:val="000D4A71"/>
    <w:rsid w:val="000D53FA"/>
    <w:rsid w:val="000D685F"/>
    <w:rsid w:val="000D7031"/>
    <w:rsid w:val="000E19C1"/>
    <w:rsid w:val="000E3467"/>
    <w:rsid w:val="000E6553"/>
    <w:rsid w:val="000E6CA5"/>
    <w:rsid w:val="000E6E5B"/>
    <w:rsid w:val="000E7A4B"/>
    <w:rsid w:val="000F05BE"/>
    <w:rsid w:val="000F1CE9"/>
    <w:rsid w:val="000F24AE"/>
    <w:rsid w:val="000F336F"/>
    <w:rsid w:val="000F50B9"/>
    <w:rsid w:val="000F51EE"/>
    <w:rsid w:val="000F5A21"/>
    <w:rsid w:val="00100577"/>
    <w:rsid w:val="00102270"/>
    <w:rsid w:val="00102C67"/>
    <w:rsid w:val="0010465E"/>
    <w:rsid w:val="00104D1A"/>
    <w:rsid w:val="001061DE"/>
    <w:rsid w:val="00106743"/>
    <w:rsid w:val="00106E57"/>
    <w:rsid w:val="001110E6"/>
    <w:rsid w:val="0011673B"/>
    <w:rsid w:val="00117DF5"/>
    <w:rsid w:val="00123A54"/>
    <w:rsid w:val="001254E1"/>
    <w:rsid w:val="0012692E"/>
    <w:rsid w:val="00133B34"/>
    <w:rsid w:val="00135E0C"/>
    <w:rsid w:val="00140E3F"/>
    <w:rsid w:val="00142405"/>
    <w:rsid w:val="00145270"/>
    <w:rsid w:val="00150F01"/>
    <w:rsid w:val="00152959"/>
    <w:rsid w:val="00152CBB"/>
    <w:rsid w:val="0015574E"/>
    <w:rsid w:val="001600CB"/>
    <w:rsid w:val="0016133E"/>
    <w:rsid w:val="00171E0F"/>
    <w:rsid w:val="00172FB4"/>
    <w:rsid w:val="001730E9"/>
    <w:rsid w:val="001732BE"/>
    <w:rsid w:val="00177CF0"/>
    <w:rsid w:val="00182DCC"/>
    <w:rsid w:val="00184910"/>
    <w:rsid w:val="00186997"/>
    <w:rsid w:val="001876B4"/>
    <w:rsid w:val="00190271"/>
    <w:rsid w:val="00190901"/>
    <w:rsid w:val="00191634"/>
    <w:rsid w:val="0019728F"/>
    <w:rsid w:val="001A0A20"/>
    <w:rsid w:val="001A1E5B"/>
    <w:rsid w:val="001A5E70"/>
    <w:rsid w:val="001B0F5D"/>
    <w:rsid w:val="001B2D30"/>
    <w:rsid w:val="001B358D"/>
    <w:rsid w:val="001B39A1"/>
    <w:rsid w:val="001B5D91"/>
    <w:rsid w:val="001B627E"/>
    <w:rsid w:val="001B78EE"/>
    <w:rsid w:val="001C1114"/>
    <w:rsid w:val="001C1C97"/>
    <w:rsid w:val="001C42CA"/>
    <w:rsid w:val="001C4600"/>
    <w:rsid w:val="001C50EC"/>
    <w:rsid w:val="001C5354"/>
    <w:rsid w:val="001C55BA"/>
    <w:rsid w:val="001C701D"/>
    <w:rsid w:val="001D04CB"/>
    <w:rsid w:val="001D0EFB"/>
    <w:rsid w:val="001D229D"/>
    <w:rsid w:val="001D760A"/>
    <w:rsid w:val="001D7BE4"/>
    <w:rsid w:val="001D7CDB"/>
    <w:rsid w:val="001E5EC5"/>
    <w:rsid w:val="001E65F7"/>
    <w:rsid w:val="001E6D77"/>
    <w:rsid w:val="001E7EF9"/>
    <w:rsid w:val="001F262B"/>
    <w:rsid w:val="001F27F2"/>
    <w:rsid w:val="001F31D3"/>
    <w:rsid w:val="001F51A4"/>
    <w:rsid w:val="001F625B"/>
    <w:rsid w:val="001F7F50"/>
    <w:rsid w:val="00205A9E"/>
    <w:rsid w:val="00210010"/>
    <w:rsid w:val="002111A7"/>
    <w:rsid w:val="002127BE"/>
    <w:rsid w:val="00215D0C"/>
    <w:rsid w:val="00216C1A"/>
    <w:rsid w:val="002228F2"/>
    <w:rsid w:val="00222FB7"/>
    <w:rsid w:val="0022364A"/>
    <w:rsid w:val="002255C6"/>
    <w:rsid w:val="00230070"/>
    <w:rsid w:val="00232411"/>
    <w:rsid w:val="00232DB3"/>
    <w:rsid w:val="002339AD"/>
    <w:rsid w:val="00235CAC"/>
    <w:rsid w:val="00235E86"/>
    <w:rsid w:val="0023683E"/>
    <w:rsid w:val="00237670"/>
    <w:rsid w:val="0023784E"/>
    <w:rsid w:val="00241661"/>
    <w:rsid w:val="002419C4"/>
    <w:rsid w:val="0024332F"/>
    <w:rsid w:val="0024553F"/>
    <w:rsid w:val="0024612B"/>
    <w:rsid w:val="0024783F"/>
    <w:rsid w:val="002478D5"/>
    <w:rsid w:val="00250276"/>
    <w:rsid w:val="0025239D"/>
    <w:rsid w:val="002530B6"/>
    <w:rsid w:val="00254753"/>
    <w:rsid w:val="00254CF6"/>
    <w:rsid w:val="002556AA"/>
    <w:rsid w:val="0025632D"/>
    <w:rsid w:val="0026121B"/>
    <w:rsid w:val="0026210C"/>
    <w:rsid w:val="00262602"/>
    <w:rsid w:val="00263334"/>
    <w:rsid w:val="00267ECB"/>
    <w:rsid w:val="002714C2"/>
    <w:rsid w:val="002721D0"/>
    <w:rsid w:val="00274D19"/>
    <w:rsid w:val="00276DAB"/>
    <w:rsid w:val="0027759E"/>
    <w:rsid w:val="00277D29"/>
    <w:rsid w:val="002802F0"/>
    <w:rsid w:val="0028287B"/>
    <w:rsid w:val="00285B4F"/>
    <w:rsid w:val="00286DDA"/>
    <w:rsid w:val="00290BD9"/>
    <w:rsid w:val="0029125E"/>
    <w:rsid w:val="00291CCA"/>
    <w:rsid w:val="00293F8B"/>
    <w:rsid w:val="00294A84"/>
    <w:rsid w:val="00294FCA"/>
    <w:rsid w:val="002A3637"/>
    <w:rsid w:val="002B0AD4"/>
    <w:rsid w:val="002B3CFE"/>
    <w:rsid w:val="002B5F31"/>
    <w:rsid w:val="002B64C4"/>
    <w:rsid w:val="002C1352"/>
    <w:rsid w:val="002C136A"/>
    <w:rsid w:val="002C1D58"/>
    <w:rsid w:val="002C22EA"/>
    <w:rsid w:val="002C3353"/>
    <w:rsid w:val="002C42EF"/>
    <w:rsid w:val="002D0E80"/>
    <w:rsid w:val="002D1777"/>
    <w:rsid w:val="002D1835"/>
    <w:rsid w:val="002D1C44"/>
    <w:rsid w:val="002D4845"/>
    <w:rsid w:val="002D6393"/>
    <w:rsid w:val="002E20DA"/>
    <w:rsid w:val="002E31AD"/>
    <w:rsid w:val="002E4C53"/>
    <w:rsid w:val="002E60A2"/>
    <w:rsid w:val="002E6DE4"/>
    <w:rsid w:val="002F0D31"/>
    <w:rsid w:val="002F0FF7"/>
    <w:rsid w:val="002F25C8"/>
    <w:rsid w:val="002F3F92"/>
    <w:rsid w:val="002F4D72"/>
    <w:rsid w:val="003000EC"/>
    <w:rsid w:val="0030153D"/>
    <w:rsid w:val="00305E5F"/>
    <w:rsid w:val="00310C43"/>
    <w:rsid w:val="00311F21"/>
    <w:rsid w:val="003120CA"/>
    <w:rsid w:val="00312FC7"/>
    <w:rsid w:val="00321C26"/>
    <w:rsid w:val="003220BF"/>
    <w:rsid w:val="00323EF5"/>
    <w:rsid w:val="003332F1"/>
    <w:rsid w:val="00341DC5"/>
    <w:rsid w:val="00341DFF"/>
    <w:rsid w:val="003429F7"/>
    <w:rsid w:val="003434C4"/>
    <w:rsid w:val="003448EB"/>
    <w:rsid w:val="00344A40"/>
    <w:rsid w:val="00345104"/>
    <w:rsid w:val="00345D64"/>
    <w:rsid w:val="00350D0A"/>
    <w:rsid w:val="00351C71"/>
    <w:rsid w:val="00352031"/>
    <w:rsid w:val="00352D1B"/>
    <w:rsid w:val="00354098"/>
    <w:rsid w:val="003553B1"/>
    <w:rsid w:val="0035781D"/>
    <w:rsid w:val="0036025E"/>
    <w:rsid w:val="003631A9"/>
    <w:rsid w:val="003677C2"/>
    <w:rsid w:val="0037216E"/>
    <w:rsid w:val="00372403"/>
    <w:rsid w:val="0037257F"/>
    <w:rsid w:val="00372629"/>
    <w:rsid w:val="00373489"/>
    <w:rsid w:val="003741F4"/>
    <w:rsid w:val="00377022"/>
    <w:rsid w:val="00380EEF"/>
    <w:rsid w:val="00381569"/>
    <w:rsid w:val="0038275F"/>
    <w:rsid w:val="00383858"/>
    <w:rsid w:val="003841EE"/>
    <w:rsid w:val="00385E48"/>
    <w:rsid w:val="00387E38"/>
    <w:rsid w:val="003A0CBA"/>
    <w:rsid w:val="003A2EB2"/>
    <w:rsid w:val="003A35E4"/>
    <w:rsid w:val="003A3E36"/>
    <w:rsid w:val="003A46B3"/>
    <w:rsid w:val="003A5A44"/>
    <w:rsid w:val="003B22C8"/>
    <w:rsid w:val="003B2842"/>
    <w:rsid w:val="003B2DDF"/>
    <w:rsid w:val="003B4B2A"/>
    <w:rsid w:val="003B776D"/>
    <w:rsid w:val="003B7D9D"/>
    <w:rsid w:val="003C0CD1"/>
    <w:rsid w:val="003C14B3"/>
    <w:rsid w:val="003C2C53"/>
    <w:rsid w:val="003C47EE"/>
    <w:rsid w:val="003C5E81"/>
    <w:rsid w:val="003D321E"/>
    <w:rsid w:val="003D43F8"/>
    <w:rsid w:val="003D5219"/>
    <w:rsid w:val="003E0512"/>
    <w:rsid w:val="003E1F57"/>
    <w:rsid w:val="003E43E1"/>
    <w:rsid w:val="003F03DF"/>
    <w:rsid w:val="003F12D3"/>
    <w:rsid w:val="003F188A"/>
    <w:rsid w:val="003F1E7B"/>
    <w:rsid w:val="003F3AC4"/>
    <w:rsid w:val="0040166D"/>
    <w:rsid w:val="0040204C"/>
    <w:rsid w:val="00403E07"/>
    <w:rsid w:val="00404EB8"/>
    <w:rsid w:val="0040622C"/>
    <w:rsid w:val="004071EE"/>
    <w:rsid w:val="004109C6"/>
    <w:rsid w:val="00410FBE"/>
    <w:rsid w:val="00413C2B"/>
    <w:rsid w:val="00414476"/>
    <w:rsid w:val="004146CE"/>
    <w:rsid w:val="004147F0"/>
    <w:rsid w:val="004159BA"/>
    <w:rsid w:val="004162D5"/>
    <w:rsid w:val="004172CA"/>
    <w:rsid w:val="004202BE"/>
    <w:rsid w:val="004221D0"/>
    <w:rsid w:val="004236F2"/>
    <w:rsid w:val="00427DA4"/>
    <w:rsid w:val="004318E0"/>
    <w:rsid w:val="00432596"/>
    <w:rsid w:val="004327BA"/>
    <w:rsid w:val="0043497B"/>
    <w:rsid w:val="004358BB"/>
    <w:rsid w:val="004365C6"/>
    <w:rsid w:val="004418D1"/>
    <w:rsid w:val="00443377"/>
    <w:rsid w:val="00444856"/>
    <w:rsid w:val="0044611C"/>
    <w:rsid w:val="00446B59"/>
    <w:rsid w:val="00450871"/>
    <w:rsid w:val="00451904"/>
    <w:rsid w:val="004561F8"/>
    <w:rsid w:val="004566F8"/>
    <w:rsid w:val="00456AE5"/>
    <w:rsid w:val="00461A8E"/>
    <w:rsid w:val="0046263C"/>
    <w:rsid w:val="00462C55"/>
    <w:rsid w:val="004642D8"/>
    <w:rsid w:val="0046581C"/>
    <w:rsid w:val="004658D7"/>
    <w:rsid w:val="004676F6"/>
    <w:rsid w:val="00476447"/>
    <w:rsid w:val="00476647"/>
    <w:rsid w:val="00476943"/>
    <w:rsid w:val="0048050F"/>
    <w:rsid w:val="0048135D"/>
    <w:rsid w:val="00483A3A"/>
    <w:rsid w:val="00483B29"/>
    <w:rsid w:val="00485210"/>
    <w:rsid w:val="00485599"/>
    <w:rsid w:val="0048562B"/>
    <w:rsid w:val="0048662A"/>
    <w:rsid w:val="00486639"/>
    <w:rsid w:val="0049040F"/>
    <w:rsid w:val="00493257"/>
    <w:rsid w:val="0049632D"/>
    <w:rsid w:val="00497093"/>
    <w:rsid w:val="004A139A"/>
    <w:rsid w:val="004A2102"/>
    <w:rsid w:val="004A2795"/>
    <w:rsid w:val="004A574B"/>
    <w:rsid w:val="004A5786"/>
    <w:rsid w:val="004A6503"/>
    <w:rsid w:val="004A699C"/>
    <w:rsid w:val="004A7423"/>
    <w:rsid w:val="004B1397"/>
    <w:rsid w:val="004B2801"/>
    <w:rsid w:val="004B3513"/>
    <w:rsid w:val="004B4A0B"/>
    <w:rsid w:val="004B50AA"/>
    <w:rsid w:val="004B5482"/>
    <w:rsid w:val="004B5615"/>
    <w:rsid w:val="004B7B23"/>
    <w:rsid w:val="004D071A"/>
    <w:rsid w:val="004D3392"/>
    <w:rsid w:val="004D76EE"/>
    <w:rsid w:val="004D7A88"/>
    <w:rsid w:val="004E07E5"/>
    <w:rsid w:val="004E2876"/>
    <w:rsid w:val="004E3CF9"/>
    <w:rsid w:val="004E4C72"/>
    <w:rsid w:val="004E56BA"/>
    <w:rsid w:val="004E57D3"/>
    <w:rsid w:val="004E5CD0"/>
    <w:rsid w:val="004E6FCA"/>
    <w:rsid w:val="004F0BDB"/>
    <w:rsid w:val="004F4309"/>
    <w:rsid w:val="004F5D0D"/>
    <w:rsid w:val="004F7F85"/>
    <w:rsid w:val="00504C94"/>
    <w:rsid w:val="00507B73"/>
    <w:rsid w:val="00511A43"/>
    <w:rsid w:val="00511A7D"/>
    <w:rsid w:val="00511C39"/>
    <w:rsid w:val="00512BE8"/>
    <w:rsid w:val="00514915"/>
    <w:rsid w:val="00516DFE"/>
    <w:rsid w:val="00517539"/>
    <w:rsid w:val="00517D6F"/>
    <w:rsid w:val="00527BEC"/>
    <w:rsid w:val="0053244E"/>
    <w:rsid w:val="0053419D"/>
    <w:rsid w:val="00534BB4"/>
    <w:rsid w:val="00534C8D"/>
    <w:rsid w:val="00536050"/>
    <w:rsid w:val="00540F3B"/>
    <w:rsid w:val="00541301"/>
    <w:rsid w:val="00541A6A"/>
    <w:rsid w:val="00543B97"/>
    <w:rsid w:val="00543D24"/>
    <w:rsid w:val="00544EFE"/>
    <w:rsid w:val="005455AD"/>
    <w:rsid w:val="005479F8"/>
    <w:rsid w:val="00547EFE"/>
    <w:rsid w:val="00551104"/>
    <w:rsid w:val="00551379"/>
    <w:rsid w:val="0055232C"/>
    <w:rsid w:val="005527B6"/>
    <w:rsid w:val="00553472"/>
    <w:rsid w:val="0055359B"/>
    <w:rsid w:val="005545E1"/>
    <w:rsid w:val="00554F86"/>
    <w:rsid w:val="00555018"/>
    <w:rsid w:val="00560F63"/>
    <w:rsid w:val="0056100B"/>
    <w:rsid w:val="00564FC1"/>
    <w:rsid w:val="00565BAA"/>
    <w:rsid w:val="00571485"/>
    <w:rsid w:val="005744AE"/>
    <w:rsid w:val="0057771C"/>
    <w:rsid w:val="005806C7"/>
    <w:rsid w:val="005811C0"/>
    <w:rsid w:val="005816EB"/>
    <w:rsid w:val="005838C2"/>
    <w:rsid w:val="00583C2A"/>
    <w:rsid w:val="00585B15"/>
    <w:rsid w:val="0059062B"/>
    <w:rsid w:val="0059096E"/>
    <w:rsid w:val="00592C41"/>
    <w:rsid w:val="00593007"/>
    <w:rsid w:val="00597C12"/>
    <w:rsid w:val="005A09A0"/>
    <w:rsid w:val="005A3E03"/>
    <w:rsid w:val="005A725E"/>
    <w:rsid w:val="005B0632"/>
    <w:rsid w:val="005B073A"/>
    <w:rsid w:val="005B3C79"/>
    <w:rsid w:val="005B7BC1"/>
    <w:rsid w:val="005C0A23"/>
    <w:rsid w:val="005C44F8"/>
    <w:rsid w:val="005C4E77"/>
    <w:rsid w:val="005C59EA"/>
    <w:rsid w:val="005C70F2"/>
    <w:rsid w:val="005C7538"/>
    <w:rsid w:val="005D19FC"/>
    <w:rsid w:val="005D31D5"/>
    <w:rsid w:val="005D3441"/>
    <w:rsid w:val="005D3AEC"/>
    <w:rsid w:val="005D6A41"/>
    <w:rsid w:val="005E069B"/>
    <w:rsid w:val="005E5235"/>
    <w:rsid w:val="005E5EA8"/>
    <w:rsid w:val="005E765E"/>
    <w:rsid w:val="005E7F8D"/>
    <w:rsid w:val="005F0052"/>
    <w:rsid w:val="005F3537"/>
    <w:rsid w:val="005F4F8D"/>
    <w:rsid w:val="005F5D12"/>
    <w:rsid w:val="005F6301"/>
    <w:rsid w:val="005F69CC"/>
    <w:rsid w:val="0060062D"/>
    <w:rsid w:val="00605157"/>
    <w:rsid w:val="00610251"/>
    <w:rsid w:val="00611B36"/>
    <w:rsid w:val="00613DB6"/>
    <w:rsid w:val="006156D4"/>
    <w:rsid w:val="00621F3A"/>
    <w:rsid w:val="006324C5"/>
    <w:rsid w:val="00633210"/>
    <w:rsid w:val="006345DB"/>
    <w:rsid w:val="00635924"/>
    <w:rsid w:val="00636E4D"/>
    <w:rsid w:val="00641CAD"/>
    <w:rsid w:val="0064235B"/>
    <w:rsid w:val="00644664"/>
    <w:rsid w:val="006454DC"/>
    <w:rsid w:val="00647BA4"/>
    <w:rsid w:val="00653DD3"/>
    <w:rsid w:val="006562C1"/>
    <w:rsid w:val="0066090C"/>
    <w:rsid w:val="006609FA"/>
    <w:rsid w:val="00660F63"/>
    <w:rsid w:val="006627D4"/>
    <w:rsid w:val="006639B5"/>
    <w:rsid w:val="006645E5"/>
    <w:rsid w:val="0066502A"/>
    <w:rsid w:val="00670059"/>
    <w:rsid w:val="0067333E"/>
    <w:rsid w:val="00674D64"/>
    <w:rsid w:val="00676C5C"/>
    <w:rsid w:val="00676D0D"/>
    <w:rsid w:val="00680D0A"/>
    <w:rsid w:val="006838A2"/>
    <w:rsid w:val="00683C96"/>
    <w:rsid w:val="00684947"/>
    <w:rsid w:val="00686222"/>
    <w:rsid w:val="00686767"/>
    <w:rsid w:val="00687109"/>
    <w:rsid w:val="00687886"/>
    <w:rsid w:val="00687E75"/>
    <w:rsid w:val="006963ED"/>
    <w:rsid w:val="006964E1"/>
    <w:rsid w:val="00697A4B"/>
    <w:rsid w:val="00697ACC"/>
    <w:rsid w:val="006A0E90"/>
    <w:rsid w:val="006A330F"/>
    <w:rsid w:val="006A3E1C"/>
    <w:rsid w:val="006A468D"/>
    <w:rsid w:val="006A4B18"/>
    <w:rsid w:val="006A756F"/>
    <w:rsid w:val="006B2EDF"/>
    <w:rsid w:val="006B3457"/>
    <w:rsid w:val="006B437F"/>
    <w:rsid w:val="006B5BFC"/>
    <w:rsid w:val="006C0A88"/>
    <w:rsid w:val="006C1EA6"/>
    <w:rsid w:val="006C5ECD"/>
    <w:rsid w:val="006C7867"/>
    <w:rsid w:val="006D13A0"/>
    <w:rsid w:val="006D515F"/>
    <w:rsid w:val="006D63F3"/>
    <w:rsid w:val="006E45A6"/>
    <w:rsid w:val="006E4752"/>
    <w:rsid w:val="006E5EFF"/>
    <w:rsid w:val="006E5FD0"/>
    <w:rsid w:val="006E6454"/>
    <w:rsid w:val="006F0278"/>
    <w:rsid w:val="006F19FE"/>
    <w:rsid w:val="0070073F"/>
    <w:rsid w:val="00700AC9"/>
    <w:rsid w:val="0070136D"/>
    <w:rsid w:val="00702C3A"/>
    <w:rsid w:val="00703C5A"/>
    <w:rsid w:val="00704370"/>
    <w:rsid w:val="00704BDC"/>
    <w:rsid w:val="00705954"/>
    <w:rsid w:val="00705BF5"/>
    <w:rsid w:val="007105A1"/>
    <w:rsid w:val="00710731"/>
    <w:rsid w:val="00710E8C"/>
    <w:rsid w:val="00710F81"/>
    <w:rsid w:val="0071235C"/>
    <w:rsid w:val="00713457"/>
    <w:rsid w:val="00715447"/>
    <w:rsid w:val="0071645C"/>
    <w:rsid w:val="0072040E"/>
    <w:rsid w:val="0072293A"/>
    <w:rsid w:val="007238A0"/>
    <w:rsid w:val="00725538"/>
    <w:rsid w:val="00730A93"/>
    <w:rsid w:val="007325D1"/>
    <w:rsid w:val="0073511D"/>
    <w:rsid w:val="00740CC3"/>
    <w:rsid w:val="00741241"/>
    <w:rsid w:val="007414BC"/>
    <w:rsid w:val="007456F2"/>
    <w:rsid w:val="00747E9E"/>
    <w:rsid w:val="00750F5D"/>
    <w:rsid w:val="0075117F"/>
    <w:rsid w:val="007517CB"/>
    <w:rsid w:val="007533FD"/>
    <w:rsid w:val="00756193"/>
    <w:rsid w:val="007635E0"/>
    <w:rsid w:val="00765BD2"/>
    <w:rsid w:val="00766653"/>
    <w:rsid w:val="00767B76"/>
    <w:rsid w:val="00771137"/>
    <w:rsid w:val="00773520"/>
    <w:rsid w:val="007737FA"/>
    <w:rsid w:val="0077768C"/>
    <w:rsid w:val="00780356"/>
    <w:rsid w:val="0078459C"/>
    <w:rsid w:val="00784B53"/>
    <w:rsid w:val="00784EE2"/>
    <w:rsid w:val="00787561"/>
    <w:rsid w:val="00790A5A"/>
    <w:rsid w:val="007910FF"/>
    <w:rsid w:val="00791472"/>
    <w:rsid w:val="00792CF3"/>
    <w:rsid w:val="00796D81"/>
    <w:rsid w:val="007977F0"/>
    <w:rsid w:val="007A42C0"/>
    <w:rsid w:val="007A42D8"/>
    <w:rsid w:val="007A69B8"/>
    <w:rsid w:val="007B0004"/>
    <w:rsid w:val="007B0BE5"/>
    <w:rsid w:val="007B0F70"/>
    <w:rsid w:val="007B3226"/>
    <w:rsid w:val="007B7325"/>
    <w:rsid w:val="007C3E36"/>
    <w:rsid w:val="007C7084"/>
    <w:rsid w:val="007D14E6"/>
    <w:rsid w:val="007D17DE"/>
    <w:rsid w:val="007D308D"/>
    <w:rsid w:val="007D365A"/>
    <w:rsid w:val="007D3EEC"/>
    <w:rsid w:val="007E22CA"/>
    <w:rsid w:val="007E323E"/>
    <w:rsid w:val="007E353F"/>
    <w:rsid w:val="007E378B"/>
    <w:rsid w:val="007E3E76"/>
    <w:rsid w:val="007E4EC1"/>
    <w:rsid w:val="007E5FA9"/>
    <w:rsid w:val="007E6997"/>
    <w:rsid w:val="007F0CD1"/>
    <w:rsid w:val="007F3BA7"/>
    <w:rsid w:val="007F41E0"/>
    <w:rsid w:val="007F7659"/>
    <w:rsid w:val="007F7B0E"/>
    <w:rsid w:val="008001BD"/>
    <w:rsid w:val="00806085"/>
    <w:rsid w:val="0081496C"/>
    <w:rsid w:val="0081746F"/>
    <w:rsid w:val="00817E5F"/>
    <w:rsid w:val="0082270C"/>
    <w:rsid w:val="00823966"/>
    <w:rsid w:val="00824C41"/>
    <w:rsid w:val="00830DAF"/>
    <w:rsid w:val="00833991"/>
    <w:rsid w:val="00840BBA"/>
    <w:rsid w:val="00847465"/>
    <w:rsid w:val="00850FBA"/>
    <w:rsid w:val="00851B8D"/>
    <w:rsid w:val="00855EA3"/>
    <w:rsid w:val="00855FDA"/>
    <w:rsid w:val="008562FC"/>
    <w:rsid w:val="00857814"/>
    <w:rsid w:val="008614B8"/>
    <w:rsid w:val="00861DE2"/>
    <w:rsid w:val="008628B6"/>
    <w:rsid w:val="0086594A"/>
    <w:rsid w:val="0086644B"/>
    <w:rsid w:val="00866FF0"/>
    <w:rsid w:val="00870FB9"/>
    <w:rsid w:val="00872071"/>
    <w:rsid w:val="008752E1"/>
    <w:rsid w:val="00877A27"/>
    <w:rsid w:val="008817DF"/>
    <w:rsid w:val="00881DEB"/>
    <w:rsid w:val="00882F81"/>
    <w:rsid w:val="008837A6"/>
    <w:rsid w:val="0088478E"/>
    <w:rsid w:val="00884C91"/>
    <w:rsid w:val="0089269B"/>
    <w:rsid w:val="008944E6"/>
    <w:rsid w:val="00895988"/>
    <w:rsid w:val="008960D9"/>
    <w:rsid w:val="008A2075"/>
    <w:rsid w:val="008A32F0"/>
    <w:rsid w:val="008A3DFE"/>
    <w:rsid w:val="008A5C93"/>
    <w:rsid w:val="008B2A67"/>
    <w:rsid w:val="008B5576"/>
    <w:rsid w:val="008B6FF5"/>
    <w:rsid w:val="008B749B"/>
    <w:rsid w:val="008C2FDE"/>
    <w:rsid w:val="008C3AA7"/>
    <w:rsid w:val="008C435A"/>
    <w:rsid w:val="008C74AD"/>
    <w:rsid w:val="008D013A"/>
    <w:rsid w:val="008D3B4A"/>
    <w:rsid w:val="008E09C9"/>
    <w:rsid w:val="008E0F90"/>
    <w:rsid w:val="008E2FCD"/>
    <w:rsid w:val="008E5F6E"/>
    <w:rsid w:val="008E6C99"/>
    <w:rsid w:val="008F1C0F"/>
    <w:rsid w:val="008F37F4"/>
    <w:rsid w:val="008F3FC0"/>
    <w:rsid w:val="008F5309"/>
    <w:rsid w:val="00900C0D"/>
    <w:rsid w:val="00901EE2"/>
    <w:rsid w:val="00902954"/>
    <w:rsid w:val="00903E15"/>
    <w:rsid w:val="00903ECD"/>
    <w:rsid w:val="00904833"/>
    <w:rsid w:val="009055A2"/>
    <w:rsid w:val="00905FB3"/>
    <w:rsid w:val="00907B6C"/>
    <w:rsid w:val="00910A64"/>
    <w:rsid w:val="00911E37"/>
    <w:rsid w:val="009134AB"/>
    <w:rsid w:val="0091545F"/>
    <w:rsid w:val="00916B2F"/>
    <w:rsid w:val="00920063"/>
    <w:rsid w:val="00921C88"/>
    <w:rsid w:val="00921EB3"/>
    <w:rsid w:val="009244F3"/>
    <w:rsid w:val="00925897"/>
    <w:rsid w:val="00926A16"/>
    <w:rsid w:val="00927236"/>
    <w:rsid w:val="009316E3"/>
    <w:rsid w:val="009317B1"/>
    <w:rsid w:val="009318F0"/>
    <w:rsid w:val="00934A57"/>
    <w:rsid w:val="00935F77"/>
    <w:rsid w:val="0093605F"/>
    <w:rsid w:val="009376FA"/>
    <w:rsid w:val="00942094"/>
    <w:rsid w:val="00943869"/>
    <w:rsid w:val="00943A70"/>
    <w:rsid w:val="0094740A"/>
    <w:rsid w:val="009546BF"/>
    <w:rsid w:val="0095475F"/>
    <w:rsid w:val="00954974"/>
    <w:rsid w:val="009571C1"/>
    <w:rsid w:val="00960EFF"/>
    <w:rsid w:val="00965906"/>
    <w:rsid w:val="00967539"/>
    <w:rsid w:val="009708C7"/>
    <w:rsid w:val="0097160F"/>
    <w:rsid w:val="00974557"/>
    <w:rsid w:val="00976F6C"/>
    <w:rsid w:val="00981F2F"/>
    <w:rsid w:val="009873ED"/>
    <w:rsid w:val="00987A47"/>
    <w:rsid w:val="009913F4"/>
    <w:rsid w:val="009919BA"/>
    <w:rsid w:val="00994FC7"/>
    <w:rsid w:val="00995B05"/>
    <w:rsid w:val="0099695F"/>
    <w:rsid w:val="00996CAA"/>
    <w:rsid w:val="009A0128"/>
    <w:rsid w:val="009A1899"/>
    <w:rsid w:val="009A52A4"/>
    <w:rsid w:val="009B28A0"/>
    <w:rsid w:val="009B48B9"/>
    <w:rsid w:val="009C20D8"/>
    <w:rsid w:val="009C2A57"/>
    <w:rsid w:val="009C2E79"/>
    <w:rsid w:val="009C61A0"/>
    <w:rsid w:val="009D262B"/>
    <w:rsid w:val="009D4E3D"/>
    <w:rsid w:val="009E062A"/>
    <w:rsid w:val="009E0733"/>
    <w:rsid w:val="009E30CD"/>
    <w:rsid w:val="009E48D4"/>
    <w:rsid w:val="009E5AB5"/>
    <w:rsid w:val="009F0FBB"/>
    <w:rsid w:val="009F3F36"/>
    <w:rsid w:val="009F4412"/>
    <w:rsid w:val="00A00AAD"/>
    <w:rsid w:val="00A0272A"/>
    <w:rsid w:val="00A03048"/>
    <w:rsid w:val="00A03548"/>
    <w:rsid w:val="00A04385"/>
    <w:rsid w:val="00A07665"/>
    <w:rsid w:val="00A07685"/>
    <w:rsid w:val="00A10061"/>
    <w:rsid w:val="00A11322"/>
    <w:rsid w:val="00A11D5A"/>
    <w:rsid w:val="00A13EE3"/>
    <w:rsid w:val="00A16492"/>
    <w:rsid w:val="00A17667"/>
    <w:rsid w:val="00A21263"/>
    <w:rsid w:val="00A21E3F"/>
    <w:rsid w:val="00A242B6"/>
    <w:rsid w:val="00A26CD0"/>
    <w:rsid w:val="00A31901"/>
    <w:rsid w:val="00A33F36"/>
    <w:rsid w:val="00A341CB"/>
    <w:rsid w:val="00A35F19"/>
    <w:rsid w:val="00A40183"/>
    <w:rsid w:val="00A40AB2"/>
    <w:rsid w:val="00A41E5D"/>
    <w:rsid w:val="00A427C1"/>
    <w:rsid w:val="00A42FE0"/>
    <w:rsid w:val="00A43176"/>
    <w:rsid w:val="00A43E1D"/>
    <w:rsid w:val="00A45202"/>
    <w:rsid w:val="00A476AA"/>
    <w:rsid w:val="00A50798"/>
    <w:rsid w:val="00A509FB"/>
    <w:rsid w:val="00A52864"/>
    <w:rsid w:val="00A53D56"/>
    <w:rsid w:val="00A55058"/>
    <w:rsid w:val="00A5609E"/>
    <w:rsid w:val="00A577BD"/>
    <w:rsid w:val="00A60296"/>
    <w:rsid w:val="00A60C76"/>
    <w:rsid w:val="00A6148D"/>
    <w:rsid w:val="00A61DE6"/>
    <w:rsid w:val="00A66B50"/>
    <w:rsid w:val="00A73216"/>
    <w:rsid w:val="00A73AB1"/>
    <w:rsid w:val="00A744AB"/>
    <w:rsid w:val="00A7502A"/>
    <w:rsid w:val="00A81F2A"/>
    <w:rsid w:val="00A82E5F"/>
    <w:rsid w:val="00A83DF4"/>
    <w:rsid w:val="00A83EEF"/>
    <w:rsid w:val="00A8703B"/>
    <w:rsid w:val="00A87795"/>
    <w:rsid w:val="00A904B8"/>
    <w:rsid w:val="00A90BFA"/>
    <w:rsid w:val="00A92A00"/>
    <w:rsid w:val="00AA093F"/>
    <w:rsid w:val="00AA5070"/>
    <w:rsid w:val="00AA6362"/>
    <w:rsid w:val="00AA7302"/>
    <w:rsid w:val="00AA7511"/>
    <w:rsid w:val="00AB2834"/>
    <w:rsid w:val="00AB2A86"/>
    <w:rsid w:val="00AB4827"/>
    <w:rsid w:val="00AB7EC4"/>
    <w:rsid w:val="00AC1F58"/>
    <w:rsid w:val="00AC35DE"/>
    <w:rsid w:val="00AC4107"/>
    <w:rsid w:val="00AC517C"/>
    <w:rsid w:val="00AC5A41"/>
    <w:rsid w:val="00AC605F"/>
    <w:rsid w:val="00AC6BCF"/>
    <w:rsid w:val="00AD34CE"/>
    <w:rsid w:val="00AD36C1"/>
    <w:rsid w:val="00AD4C2C"/>
    <w:rsid w:val="00AD4FB4"/>
    <w:rsid w:val="00AD78CD"/>
    <w:rsid w:val="00AE2904"/>
    <w:rsid w:val="00AE2BFB"/>
    <w:rsid w:val="00AE4BAC"/>
    <w:rsid w:val="00AE5533"/>
    <w:rsid w:val="00AE636D"/>
    <w:rsid w:val="00AE7783"/>
    <w:rsid w:val="00AF1546"/>
    <w:rsid w:val="00AF1912"/>
    <w:rsid w:val="00AF26B5"/>
    <w:rsid w:val="00AF36D1"/>
    <w:rsid w:val="00AF3935"/>
    <w:rsid w:val="00AF546E"/>
    <w:rsid w:val="00AF6ABA"/>
    <w:rsid w:val="00B03C4A"/>
    <w:rsid w:val="00B05306"/>
    <w:rsid w:val="00B068C8"/>
    <w:rsid w:val="00B06CE2"/>
    <w:rsid w:val="00B12CEF"/>
    <w:rsid w:val="00B14825"/>
    <w:rsid w:val="00B14F84"/>
    <w:rsid w:val="00B17341"/>
    <w:rsid w:val="00B17DDA"/>
    <w:rsid w:val="00B22620"/>
    <w:rsid w:val="00B22F79"/>
    <w:rsid w:val="00B237E0"/>
    <w:rsid w:val="00B23BBB"/>
    <w:rsid w:val="00B27A5A"/>
    <w:rsid w:val="00B27E47"/>
    <w:rsid w:val="00B312C2"/>
    <w:rsid w:val="00B33570"/>
    <w:rsid w:val="00B34194"/>
    <w:rsid w:val="00B34FC0"/>
    <w:rsid w:val="00B35A88"/>
    <w:rsid w:val="00B36368"/>
    <w:rsid w:val="00B404FF"/>
    <w:rsid w:val="00B41833"/>
    <w:rsid w:val="00B42813"/>
    <w:rsid w:val="00B45089"/>
    <w:rsid w:val="00B477F4"/>
    <w:rsid w:val="00B52168"/>
    <w:rsid w:val="00B52B17"/>
    <w:rsid w:val="00B544E3"/>
    <w:rsid w:val="00B65090"/>
    <w:rsid w:val="00B654DB"/>
    <w:rsid w:val="00B66B6F"/>
    <w:rsid w:val="00B677B4"/>
    <w:rsid w:val="00B70DE7"/>
    <w:rsid w:val="00B721B2"/>
    <w:rsid w:val="00B7476C"/>
    <w:rsid w:val="00B7772F"/>
    <w:rsid w:val="00B8003A"/>
    <w:rsid w:val="00B80F0C"/>
    <w:rsid w:val="00B83994"/>
    <w:rsid w:val="00B90E0F"/>
    <w:rsid w:val="00B929D0"/>
    <w:rsid w:val="00B947C7"/>
    <w:rsid w:val="00B9492A"/>
    <w:rsid w:val="00B956D9"/>
    <w:rsid w:val="00B9592F"/>
    <w:rsid w:val="00B97B0E"/>
    <w:rsid w:val="00BA1507"/>
    <w:rsid w:val="00BA1778"/>
    <w:rsid w:val="00BA2FC4"/>
    <w:rsid w:val="00BA3806"/>
    <w:rsid w:val="00BA5A8B"/>
    <w:rsid w:val="00BA5F02"/>
    <w:rsid w:val="00BB10CE"/>
    <w:rsid w:val="00BB14F2"/>
    <w:rsid w:val="00BB5F24"/>
    <w:rsid w:val="00BB7C4A"/>
    <w:rsid w:val="00BC2DEA"/>
    <w:rsid w:val="00BC704F"/>
    <w:rsid w:val="00BD7B1D"/>
    <w:rsid w:val="00BE0818"/>
    <w:rsid w:val="00BE4B16"/>
    <w:rsid w:val="00BF4634"/>
    <w:rsid w:val="00BF4A64"/>
    <w:rsid w:val="00BF6A53"/>
    <w:rsid w:val="00C01B7B"/>
    <w:rsid w:val="00C04940"/>
    <w:rsid w:val="00C05B78"/>
    <w:rsid w:val="00C07F3F"/>
    <w:rsid w:val="00C135DB"/>
    <w:rsid w:val="00C13D1C"/>
    <w:rsid w:val="00C14280"/>
    <w:rsid w:val="00C144C8"/>
    <w:rsid w:val="00C15407"/>
    <w:rsid w:val="00C16E93"/>
    <w:rsid w:val="00C17A53"/>
    <w:rsid w:val="00C21CBF"/>
    <w:rsid w:val="00C22907"/>
    <w:rsid w:val="00C23C34"/>
    <w:rsid w:val="00C276F6"/>
    <w:rsid w:val="00C30486"/>
    <w:rsid w:val="00C32E77"/>
    <w:rsid w:val="00C43145"/>
    <w:rsid w:val="00C43413"/>
    <w:rsid w:val="00C44C24"/>
    <w:rsid w:val="00C461E9"/>
    <w:rsid w:val="00C5041B"/>
    <w:rsid w:val="00C50A24"/>
    <w:rsid w:val="00C54B09"/>
    <w:rsid w:val="00C54B8E"/>
    <w:rsid w:val="00C57D10"/>
    <w:rsid w:val="00C62A4F"/>
    <w:rsid w:val="00C62E24"/>
    <w:rsid w:val="00C64D72"/>
    <w:rsid w:val="00C670C7"/>
    <w:rsid w:val="00C708DE"/>
    <w:rsid w:val="00C717E5"/>
    <w:rsid w:val="00C72D1E"/>
    <w:rsid w:val="00C736D8"/>
    <w:rsid w:val="00C74348"/>
    <w:rsid w:val="00C76E6A"/>
    <w:rsid w:val="00C77F36"/>
    <w:rsid w:val="00C8029F"/>
    <w:rsid w:val="00C82090"/>
    <w:rsid w:val="00C84EE9"/>
    <w:rsid w:val="00C852E3"/>
    <w:rsid w:val="00C915F2"/>
    <w:rsid w:val="00C930F0"/>
    <w:rsid w:val="00C94142"/>
    <w:rsid w:val="00C94FA5"/>
    <w:rsid w:val="00CA0B1E"/>
    <w:rsid w:val="00CA0BFB"/>
    <w:rsid w:val="00CA1279"/>
    <w:rsid w:val="00CA5B26"/>
    <w:rsid w:val="00CA5C0A"/>
    <w:rsid w:val="00CA5E23"/>
    <w:rsid w:val="00CA601D"/>
    <w:rsid w:val="00CB0BB5"/>
    <w:rsid w:val="00CB0FBF"/>
    <w:rsid w:val="00CB144D"/>
    <w:rsid w:val="00CB1EE1"/>
    <w:rsid w:val="00CB2598"/>
    <w:rsid w:val="00CB5BF7"/>
    <w:rsid w:val="00CB6922"/>
    <w:rsid w:val="00CB72C8"/>
    <w:rsid w:val="00CC0AF3"/>
    <w:rsid w:val="00CC3185"/>
    <w:rsid w:val="00CC4962"/>
    <w:rsid w:val="00CD4309"/>
    <w:rsid w:val="00CD7372"/>
    <w:rsid w:val="00CD7F71"/>
    <w:rsid w:val="00CE0B36"/>
    <w:rsid w:val="00CE5347"/>
    <w:rsid w:val="00CF5A88"/>
    <w:rsid w:val="00CF7F21"/>
    <w:rsid w:val="00D005ED"/>
    <w:rsid w:val="00D03302"/>
    <w:rsid w:val="00D062F4"/>
    <w:rsid w:val="00D10E8F"/>
    <w:rsid w:val="00D11452"/>
    <w:rsid w:val="00D123EF"/>
    <w:rsid w:val="00D13983"/>
    <w:rsid w:val="00D16E24"/>
    <w:rsid w:val="00D2093B"/>
    <w:rsid w:val="00D21890"/>
    <w:rsid w:val="00D2699A"/>
    <w:rsid w:val="00D26A77"/>
    <w:rsid w:val="00D26AA5"/>
    <w:rsid w:val="00D30917"/>
    <w:rsid w:val="00D31F4E"/>
    <w:rsid w:val="00D31F7E"/>
    <w:rsid w:val="00D326B2"/>
    <w:rsid w:val="00D32F98"/>
    <w:rsid w:val="00D3390D"/>
    <w:rsid w:val="00D33A86"/>
    <w:rsid w:val="00D377DA"/>
    <w:rsid w:val="00D3789C"/>
    <w:rsid w:val="00D40C3F"/>
    <w:rsid w:val="00D40D60"/>
    <w:rsid w:val="00D42154"/>
    <w:rsid w:val="00D44A4C"/>
    <w:rsid w:val="00D45CEB"/>
    <w:rsid w:val="00D47AF2"/>
    <w:rsid w:val="00D505CB"/>
    <w:rsid w:val="00D50905"/>
    <w:rsid w:val="00D5278B"/>
    <w:rsid w:val="00D552CF"/>
    <w:rsid w:val="00D561A3"/>
    <w:rsid w:val="00D678E1"/>
    <w:rsid w:val="00D72175"/>
    <w:rsid w:val="00D76F7D"/>
    <w:rsid w:val="00D84AA3"/>
    <w:rsid w:val="00D85140"/>
    <w:rsid w:val="00D8626D"/>
    <w:rsid w:val="00D9449B"/>
    <w:rsid w:val="00D94D55"/>
    <w:rsid w:val="00D95440"/>
    <w:rsid w:val="00DA0817"/>
    <w:rsid w:val="00DA1A84"/>
    <w:rsid w:val="00DA2773"/>
    <w:rsid w:val="00DA42F9"/>
    <w:rsid w:val="00DB1678"/>
    <w:rsid w:val="00DB22C8"/>
    <w:rsid w:val="00DB2852"/>
    <w:rsid w:val="00DB418D"/>
    <w:rsid w:val="00DB4398"/>
    <w:rsid w:val="00DC0A41"/>
    <w:rsid w:val="00DC4BC4"/>
    <w:rsid w:val="00DC58FC"/>
    <w:rsid w:val="00DC7DC0"/>
    <w:rsid w:val="00DD098B"/>
    <w:rsid w:val="00DD175B"/>
    <w:rsid w:val="00DD4D64"/>
    <w:rsid w:val="00DD5BB2"/>
    <w:rsid w:val="00DD7508"/>
    <w:rsid w:val="00DE0080"/>
    <w:rsid w:val="00DE1170"/>
    <w:rsid w:val="00DE11A8"/>
    <w:rsid w:val="00DE4976"/>
    <w:rsid w:val="00DE639B"/>
    <w:rsid w:val="00DE65B3"/>
    <w:rsid w:val="00DF1953"/>
    <w:rsid w:val="00DF72F5"/>
    <w:rsid w:val="00E012F5"/>
    <w:rsid w:val="00E035ED"/>
    <w:rsid w:val="00E03C29"/>
    <w:rsid w:val="00E0596D"/>
    <w:rsid w:val="00E1063F"/>
    <w:rsid w:val="00E10F50"/>
    <w:rsid w:val="00E13B55"/>
    <w:rsid w:val="00E140EE"/>
    <w:rsid w:val="00E157B1"/>
    <w:rsid w:val="00E20202"/>
    <w:rsid w:val="00E23299"/>
    <w:rsid w:val="00E235E0"/>
    <w:rsid w:val="00E24194"/>
    <w:rsid w:val="00E30955"/>
    <w:rsid w:val="00E31620"/>
    <w:rsid w:val="00E321DD"/>
    <w:rsid w:val="00E32C7B"/>
    <w:rsid w:val="00E33AE5"/>
    <w:rsid w:val="00E357AD"/>
    <w:rsid w:val="00E35CA4"/>
    <w:rsid w:val="00E363FA"/>
    <w:rsid w:val="00E436D5"/>
    <w:rsid w:val="00E4467A"/>
    <w:rsid w:val="00E47721"/>
    <w:rsid w:val="00E47F1C"/>
    <w:rsid w:val="00E50C33"/>
    <w:rsid w:val="00E513AE"/>
    <w:rsid w:val="00E5179F"/>
    <w:rsid w:val="00E52B6B"/>
    <w:rsid w:val="00E53BF5"/>
    <w:rsid w:val="00E55C79"/>
    <w:rsid w:val="00E55D70"/>
    <w:rsid w:val="00E5618B"/>
    <w:rsid w:val="00E574A8"/>
    <w:rsid w:val="00E61D90"/>
    <w:rsid w:val="00E61E52"/>
    <w:rsid w:val="00E63332"/>
    <w:rsid w:val="00E64FA2"/>
    <w:rsid w:val="00E663BE"/>
    <w:rsid w:val="00E66EE0"/>
    <w:rsid w:val="00E67368"/>
    <w:rsid w:val="00E73748"/>
    <w:rsid w:val="00E74765"/>
    <w:rsid w:val="00E75888"/>
    <w:rsid w:val="00E8028A"/>
    <w:rsid w:val="00E80A36"/>
    <w:rsid w:val="00E822DB"/>
    <w:rsid w:val="00E846BD"/>
    <w:rsid w:val="00E8789F"/>
    <w:rsid w:val="00E909A3"/>
    <w:rsid w:val="00E936AB"/>
    <w:rsid w:val="00EA3CDE"/>
    <w:rsid w:val="00EB042B"/>
    <w:rsid w:val="00EB2D07"/>
    <w:rsid w:val="00EB3398"/>
    <w:rsid w:val="00EB3CD7"/>
    <w:rsid w:val="00EB4495"/>
    <w:rsid w:val="00EB684B"/>
    <w:rsid w:val="00EB6D46"/>
    <w:rsid w:val="00EB6F93"/>
    <w:rsid w:val="00EC149F"/>
    <w:rsid w:val="00EC2147"/>
    <w:rsid w:val="00EC42A2"/>
    <w:rsid w:val="00EC4344"/>
    <w:rsid w:val="00EC4E0E"/>
    <w:rsid w:val="00EC51CD"/>
    <w:rsid w:val="00EC6C9F"/>
    <w:rsid w:val="00ED2C15"/>
    <w:rsid w:val="00ED4515"/>
    <w:rsid w:val="00ED56D9"/>
    <w:rsid w:val="00ED5871"/>
    <w:rsid w:val="00EE108C"/>
    <w:rsid w:val="00EE123D"/>
    <w:rsid w:val="00EE235E"/>
    <w:rsid w:val="00EE3C65"/>
    <w:rsid w:val="00EE5F90"/>
    <w:rsid w:val="00EE6B76"/>
    <w:rsid w:val="00EE7A6F"/>
    <w:rsid w:val="00EF1951"/>
    <w:rsid w:val="00EF2D1B"/>
    <w:rsid w:val="00EF36F0"/>
    <w:rsid w:val="00EF3EB2"/>
    <w:rsid w:val="00EF4590"/>
    <w:rsid w:val="00EF5127"/>
    <w:rsid w:val="00EF789D"/>
    <w:rsid w:val="00F017C7"/>
    <w:rsid w:val="00F04BA6"/>
    <w:rsid w:val="00F10864"/>
    <w:rsid w:val="00F118D4"/>
    <w:rsid w:val="00F12DD8"/>
    <w:rsid w:val="00F1461E"/>
    <w:rsid w:val="00F15F0E"/>
    <w:rsid w:val="00F21EB6"/>
    <w:rsid w:val="00F24989"/>
    <w:rsid w:val="00F24DAB"/>
    <w:rsid w:val="00F2626A"/>
    <w:rsid w:val="00F271E8"/>
    <w:rsid w:val="00F27641"/>
    <w:rsid w:val="00F30F63"/>
    <w:rsid w:val="00F32128"/>
    <w:rsid w:val="00F343F1"/>
    <w:rsid w:val="00F345D6"/>
    <w:rsid w:val="00F44C68"/>
    <w:rsid w:val="00F46D42"/>
    <w:rsid w:val="00F4774E"/>
    <w:rsid w:val="00F53E23"/>
    <w:rsid w:val="00F57CC7"/>
    <w:rsid w:val="00F62603"/>
    <w:rsid w:val="00F62CD2"/>
    <w:rsid w:val="00F65A56"/>
    <w:rsid w:val="00F66CFC"/>
    <w:rsid w:val="00F67D0A"/>
    <w:rsid w:val="00F70A28"/>
    <w:rsid w:val="00F70AB1"/>
    <w:rsid w:val="00F71421"/>
    <w:rsid w:val="00F7179E"/>
    <w:rsid w:val="00F71D6A"/>
    <w:rsid w:val="00F72BD4"/>
    <w:rsid w:val="00F80446"/>
    <w:rsid w:val="00F823C5"/>
    <w:rsid w:val="00F8388B"/>
    <w:rsid w:val="00F84B17"/>
    <w:rsid w:val="00F90AF1"/>
    <w:rsid w:val="00F90F87"/>
    <w:rsid w:val="00F9300F"/>
    <w:rsid w:val="00F93047"/>
    <w:rsid w:val="00F960D6"/>
    <w:rsid w:val="00FA0883"/>
    <w:rsid w:val="00FA137D"/>
    <w:rsid w:val="00FA2718"/>
    <w:rsid w:val="00FA5701"/>
    <w:rsid w:val="00FA5CD6"/>
    <w:rsid w:val="00FA65BC"/>
    <w:rsid w:val="00FA6C3D"/>
    <w:rsid w:val="00FA7DFD"/>
    <w:rsid w:val="00FB1142"/>
    <w:rsid w:val="00FB16A4"/>
    <w:rsid w:val="00FB1DCD"/>
    <w:rsid w:val="00FB4704"/>
    <w:rsid w:val="00FB5049"/>
    <w:rsid w:val="00FB5551"/>
    <w:rsid w:val="00FB701B"/>
    <w:rsid w:val="00FC05ED"/>
    <w:rsid w:val="00FC07B7"/>
    <w:rsid w:val="00FC0EB3"/>
    <w:rsid w:val="00FC10E8"/>
    <w:rsid w:val="00FC1D17"/>
    <w:rsid w:val="00FC41D1"/>
    <w:rsid w:val="00FC7014"/>
    <w:rsid w:val="00FC7CA0"/>
    <w:rsid w:val="00FD1901"/>
    <w:rsid w:val="00FD1C0C"/>
    <w:rsid w:val="00FD1C9A"/>
    <w:rsid w:val="00FD51D7"/>
    <w:rsid w:val="00FD7674"/>
    <w:rsid w:val="00FE1FEA"/>
    <w:rsid w:val="00FE3975"/>
    <w:rsid w:val="00FE3D01"/>
    <w:rsid w:val="00FF0C60"/>
    <w:rsid w:val="00FF46B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,2"/>
      <o:rules v:ext="edit">
        <o:r id="V:Rule20" type="connector" idref="#_x0000_s2122">
          <o:proxy start="" idref="#_x0000_s2121" connectloc="0"/>
          <o:proxy end="" idref="#_x0000_s2121" connectloc="0"/>
        </o:r>
        <o:r id="V:Rule21" type="connector" idref="#_x0000_s1943">
          <o:proxy start="" idref="#_x0000_s1922" connectloc="2"/>
          <o:proxy end="" idref="#_x0000_s1933" connectloc="0"/>
        </o:r>
        <o:r id="V:Rule22" type="connector" idref="#_x0000_s1950">
          <o:proxy start="" idref="#_x0000_s1923" connectloc="1"/>
          <o:proxy end="" idref="#_x0000_s1929" connectloc="0"/>
        </o:r>
        <o:r id="V:Rule23" type="connector" idref="#_x0000_s1945"/>
        <o:r id="V:Rule24" type="connector" idref="#_x0000_s1937">
          <o:proxy start="" idref="#_x0000_s1921" connectloc="2"/>
          <o:proxy end="" idref="#_x0000_s1923" connectloc="0"/>
        </o:r>
        <o:r id="V:Rule25" type="connector" idref="#_x0000_s1942"/>
        <o:r id="V:Rule26" type="connector" idref="#_x0000_s1952">
          <o:proxy start="" idref="#_x0000_s1922" connectloc="2"/>
          <o:proxy end="" idref="#_x0000_s1951" connectloc="0"/>
        </o:r>
        <o:r id="V:Rule27" type="connector" idref="#_x0000_s1939">
          <o:proxy start="" idref="#_x0000_s1922" connectloc="2"/>
          <o:proxy end="" idref="#_x0000_s1935" connectloc="0"/>
        </o:r>
        <o:r id="V:Rule28" type="connector" idref="#_x0000_s1947"/>
        <o:r id="V:Rule29" type="connector" idref="#_x0000_s1949">
          <o:proxy start="" idref="#_x0000_s1922" connectloc="3"/>
          <o:proxy end="" idref="#_x0000_s1929" connectloc="0"/>
        </o:r>
        <o:r id="V:Rule30" type="connector" idref="#_x0000_s2130">
          <o:proxy start="" idref="#_x0000_s2119" connectloc="0"/>
          <o:proxy end="" idref="#_x0000_s2128" connectloc="1"/>
        </o:r>
        <o:r id="V:Rule31" type="connector" idref="#_x0000_s1940">
          <o:proxy start="" idref="#_x0000_s1922" connectloc="2"/>
          <o:proxy end="" idref="#_x0000_s1930" connectloc="0"/>
        </o:r>
        <o:r id="V:Rule32" type="connector" idref="#_x0000_s1941">
          <o:proxy start="" idref="#_x0000_s1922" connectloc="2"/>
          <o:proxy end="" idref="#_x0000_s1931" connectloc="0"/>
        </o:r>
        <o:r id="V:Rule33" type="connector" idref="#_x0000_s1936">
          <o:proxy start="" idref="#_x0000_s1921" connectloc="2"/>
          <o:proxy end="" idref="#_x0000_s1922" connectloc="0"/>
        </o:r>
        <o:r id="V:Rule34" type="connector" idref="#_x0000_s1938"/>
        <o:r id="V:Rule35" type="connector" idref="#_x0000_s1944">
          <o:proxy start="" idref="#_x0000_s1922" connectloc="2"/>
          <o:proxy end="" idref="#_x0000_s1934" connectloc="0"/>
        </o:r>
        <o:r id="V:Rule36" type="connector" idref="#_x0000_s1948"/>
        <o:r id="V:Rule37" type="connector" idref="#_x0000_s2125">
          <o:proxy start="" idref="#_x0000_s2121" connectloc="0"/>
          <o:proxy end="" idref="#_x0000_s2121" connectloc="0"/>
        </o:r>
        <o:r id="V:Rule38" type="connector" idref="#_x0000_s19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93"/>
    <w:rPr>
      <w:rFonts w:eastAsia="Times New Roman"/>
      <w:bCs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B6F93"/>
    <w:pPr>
      <w:keepNext/>
      <w:pageBreakBefore/>
      <w:spacing w:before="240" w:after="240" w:line="360" w:lineRule="auto"/>
      <w:jc w:val="center"/>
      <w:outlineLvl w:val="0"/>
    </w:pPr>
    <w:rPr>
      <w:rFonts w:cs="Arial"/>
      <w:bCs w:val="0"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EB6F93"/>
    <w:pPr>
      <w:keepNext/>
      <w:spacing w:before="240" w:after="240" w:line="360" w:lineRule="auto"/>
      <w:ind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B6F93"/>
    <w:pPr>
      <w:keepNext/>
      <w:spacing w:before="240" w:after="240" w:line="360" w:lineRule="auto"/>
      <w:ind w:firstLine="709"/>
      <w:jc w:val="both"/>
      <w:outlineLvl w:val="2"/>
    </w:pPr>
    <w:rPr>
      <w:rFonts w:cs="Arial"/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F93"/>
    <w:rPr>
      <w:rFonts w:eastAsia="Times New Roman" w:cs="Arial"/>
      <w:caps/>
      <w:color w:val="000000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6F93"/>
    <w:rPr>
      <w:rFonts w:eastAsia="Times New Roman"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6F93"/>
    <w:rPr>
      <w:rFonts w:eastAsia="Times New Roman" w:cs="Arial"/>
      <w:color w:val="000000"/>
      <w:sz w:val="28"/>
      <w:szCs w:val="26"/>
      <w:lang w:eastAsia="ru-RU"/>
    </w:rPr>
  </w:style>
  <w:style w:type="paragraph" w:customStyle="1" w:styleId="a3">
    <w:name w:val="Андрюхин стиль"/>
    <w:basedOn w:val="a"/>
    <w:link w:val="a4"/>
    <w:rsid w:val="00EB6F93"/>
    <w:pPr>
      <w:spacing w:line="360" w:lineRule="auto"/>
      <w:ind w:firstLine="709"/>
      <w:jc w:val="both"/>
    </w:pPr>
    <w:rPr>
      <w:bCs w:val="0"/>
      <w:sz w:val="28"/>
      <w:szCs w:val="23"/>
    </w:rPr>
  </w:style>
  <w:style w:type="paragraph" w:styleId="a5">
    <w:name w:val="Document Map"/>
    <w:basedOn w:val="a"/>
    <w:link w:val="a6"/>
    <w:semiHidden/>
    <w:rsid w:val="00EB6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EB6F93"/>
    <w:rPr>
      <w:rFonts w:ascii="Tahoma" w:eastAsia="Times New Roman" w:hAnsi="Tahoma" w:cs="Tahoma"/>
      <w:bCs/>
      <w:color w:val="000000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rsid w:val="00EB6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F93"/>
    <w:rPr>
      <w:rFonts w:eastAsia="Times New Roman"/>
      <w:bCs/>
      <w:color w:val="000000"/>
      <w:lang w:eastAsia="ru-RU"/>
    </w:rPr>
  </w:style>
  <w:style w:type="character" w:styleId="a9">
    <w:name w:val="page number"/>
    <w:basedOn w:val="a0"/>
    <w:rsid w:val="00EB6F93"/>
  </w:style>
  <w:style w:type="paragraph" w:customStyle="1" w:styleId="bodyp">
    <w:name w:val="body_p"/>
    <w:basedOn w:val="a"/>
    <w:rsid w:val="00EB6F93"/>
    <w:pPr>
      <w:spacing w:before="100" w:beforeAutospacing="1" w:after="100" w:afterAutospacing="1"/>
      <w:jc w:val="both"/>
    </w:pPr>
  </w:style>
  <w:style w:type="paragraph" w:styleId="aa">
    <w:name w:val="Balloon Text"/>
    <w:basedOn w:val="a"/>
    <w:link w:val="ab"/>
    <w:semiHidden/>
    <w:rsid w:val="00EB6F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B6F93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c">
    <w:name w:val="Normal (Web)"/>
    <w:aliases w:val="Обычный (Web)"/>
    <w:basedOn w:val="a"/>
    <w:uiPriority w:val="99"/>
    <w:rsid w:val="00EB6F93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EB6F93"/>
    <w:rPr>
      <w:b/>
      <w:bCs/>
    </w:rPr>
  </w:style>
  <w:style w:type="paragraph" w:styleId="ae">
    <w:name w:val="footnote text"/>
    <w:basedOn w:val="a"/>
    <w:link w:val="af"/>
    <w:semiHidden/>
    <w:rsid w:val="00EB6F93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B6F93"/>
    <w:rPr>
      <w:rFonts w:eastAsia="Times New Roman"/>
      <w:bCs/>
      <w:color w:val="000000"/>
      <w:sz w:val="20"/>
      <w:szCs w:val="20"/>
      <w:lang w:eastAsia="ru-RU"/>
    </w:rPr>
  </w:style>
  <w:style w:type="character" w:styleId="af0">
    <w:name w:val="footnote reference"/>
    <w:semiHidden/>
    <w:rsid w:val="00EB6F93"/>
    <w:rPr>
      <w:vertAlign w:val="superscript"/>
    </w:rPr>
  </w:style>
  <w:style w:type="paragraph" w:customStyle="1" w:styleId="af1">
    <w:name w:val="a"/>
    <w:basedOn w:val="a"/>
    <w:rsid w:val="00EB6F93"/>
    <w:rPr>
      <w:rFonts w:ascii="Arial Unicode MS" w:eastAsia="Arial Unicode MS" w:hAnsi="Arial Unicode MS" w:cs="Arial Unicode MS"/>
    </w:rPr>
  </w:style>
  <w:style w:type="paragraph" w:styleId="af2">
    <w:name w:val="Body Text Indent"/>
    <w:basedOn w:val="a"/>
    <w:link w:val="af3"/>
    <w:rsid w:val="00EB6F93"/>
    <w:pPr>
      <w:ind w:firstLine="540"/>
      <w:jc w:val="both"/>
    </w:pPr>
  </w:style>
  <w:style w:type="character" w:customStyle="1" w:styleId="af3">
    <w:name w:val="Основной текст с отступом Знак"/>
    <w:basedOn w:val="a0"/>
    <w:link w:val="af2"/>
    <w:rsid w:val="00EB6F93"/>
    <w:rPr>
      <w:rFonts w:eastAsia="Times New Roman"/>
      <w:bCs/>
      <w:color w:val="000000"/>
      <w:lang w:eastAsia="ru-RU"/>
    </w:rPr>
  </w:style>
  <w:style w:type="paragraph" w:customStyle="1" w:styleId="11">
    <w:name w:val="Обычный1"/>
    <w:basedOn w:val="a"/>
    <w:rsid w:val="00EB6F93"/>
    <w:pPr>
      <w:spacing w:before="100" w:beforeAutospacing="1" w:after="100" w:afterAutospacing="1"/>
    </w:pPr>
  </w:style>
  <w:style w:type="paragraph" w:styleId="af4">
    <w:name w:val="footer"/>
    <w:basedOn w:val="a"/>
    <w:link w:val="af5"/>
    <w:rsid w:val="00EB6F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B6F93"/>
    <w:rPr>
      <w:rFonts w:eastAsia="Times New Roman"/>
      <w:bCs/>
      <w:color w:val="000000"/>
      <w:lang w:eastAsia="ru-RU"/>
    </w:rPr>
  </w:style>
  <w:style w:type="paragraph" w:styleId="12">
    <w:name w:val="toc 1"/>
    <w:basedOn w:val="a"/>
    <w:next w:val="a"/>
    <w:autoRedefine/>
    <w:uiPriority w:val="39"/>
    <w:rsid w:val="00EB6F93"/>
    <w:pPr>
      <w:tabs>
        <w:tab w:val="right" w:leader="dot" w:pos="9923"/>
      </w:tabs>
      <w:ind w:right="-568"/>
    </w:pPr>
  </w:style>
  <w:style w:type="character" w:styleId="af6">
    <w:name w:val="Hyperlink"/>
    <w:uiPriority w:val="99"/>
    <w:rsid w:val="00EB6F93"/>
    <w:rPr>
      <w:color w:val="0000FF"/>
      <w:u w:val="single"/>
    </w:rPr>
  </w:style>
  <w:style w:type="table" w:styleId="af7">
    <w:name w:val="Table Grid"/>
    <w:basedOn w:val="a1"/>
    <w:rsid w:val="00EB6F9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EB6F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B6F93"/>
    <w:rPr>
      <w:rFonts w:eastAsia="Times New Roman"/>
      <w:bCs/>
      <w:color w:val="000000"/>
      <w:lang w:eastAsia="ru-RU"/>
    </w:rPr>
  </w:style>
  <w:style w:type="paragraph" w:styleId="31">
    <w:name w:val="Body Text Indent 3"/>
    <w:basedOn w:val="a"/>
    <w:link w:val="32"/>
    <w:rsid w:val="00EB6F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F93"/>
    <w:rPr>
      <w:rFonts w:eastAsia="Times New Roman"/>
      <w:bCs/>
      <w:color w:val="000000"/>
      <w:sz w:val="16"/>
      <w:szCs w:val="16"/>
      <w:lang w:eastAsia="ru-RU"/>
    </w:rPr>
  </w:style>
  <w:style w:type="character" w:customStyle="1" w:styleId="a4">
    <w:name w:val="Андрюхин стиль Знак"/>
    <w:link w:val="a3"/>
    <w:rsid w:val="00EB6F93"/>
    <w:rPr>
      <w:rFonts w:eastAsia="Times New Roman"/>
      <w:color w:val="000000"/>
      <w:sz w:val="28"/>
      <w:szCs w:val="23"/>
      <w:lang w:eastAsia="ru-RU"/>
    </w:rPr>
  </w:style>
  <w:style w:type="paragraph" w:customStyle="1" w:styleId="text">
    <w:name w:val="text"/>
    <w:basedOn w:val="a"/>
    <w:rsid w:val="00EB6F93"/>
    <w:pPr>
      <w:ind w:firstLine="288"/>
      <w:jc w:val="both"/>
    </w:pPr>
    <w:rPr>
      <w:rFonts w:ascii="Verdana" w:hAnsi="Verdana"/>
      <w:sz w:val="18"/>
      <w:szCs w:val="18"/>
    </w:rPr>
  </w:style>
  <w:style w:type="paragraph" w:styleId="23">
    <w:name w:val="toc 2"/>
    <w:basedOn w:val="a"/>
    <w:next w:val="a"/>
    <w:autoRedefine/>
    <w:uiPriority w:val="39"/>
    <w:rsid w:val="00EB6F93"/>
    <w:pPr>
      <w:tabs>
        <w:tab w:val="right" w:leader="dot" w:pos="9923"/>
      </w:tabs>
      <w:ind w:right="-284"/>
    </w:pPr>
  </w:style>
  <w:style w:type="paragraph" w:customStyle="1" w:styleId="af8">
    <w:name w:val="Андрюхин стиль Знак Знак"/>
    <w:basedOn w:val="a"/>
    <w:link w:val="af9"/>
    <w:rsid w:val="00EB6F93"/>
    <w:pPr>
      <w:spacing w:line="360" w:lineRule="auto"/>
      <w:ind w:firstLine="709"/>
      <w:jc w:val="both"/>
    </w:pPr>
    <w:rPr>
      <w:bCs w:val="0"/>
      <w:sz w:val="28"/>
      <w:szCs w:val="23"/>
    </w:rPr>
  </w:style>
  <w:style w:type="character" w:customStyle="1" w:styleId="af9">
    <w:name w:val="Андрюхин стиль Знак Знак Знак"/>
    <w:link w:val="af8"/>
    <w:rsid w:val="00EB6F93"/>
    <w:rPr>
      <w:rFonts w:eastAsia="Times New Roman"/>
      <w:color w:val="000000"/>
      <w:sz w:val="28"/>
      <w:szCs w:val="23"/>
      <w:lang w:eastAsia="ru-RU"/>
    </w:rPr>
  </w:style>
  <w:style w:type="character" w:customStyle="1" w:styleId="13">
    <w:name w:val="Андрюхин стиль Знак1"/>
    <w:rsid w:val="00EB6F93"/>
    <w:rPr>
      <w:sz w:val="28"/>
      <w:szCs w:val="24"/>
      <w:lang w:val="ru-RU" w:eastAsia="ru-RU" w:bidi="ar-SA"/>
    </w:rPr>
  </w:style>
  <w:style w:type="paragraph" w:customStyle="1" w:styleId="afa">
    <w:name w:val="Знак"/>
    <w:basedOn w:val="a"/>
    <w:rsid w:val="00EB6F9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B6F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/>
      <w:color w:val="000000"/>
      <w:sz w:val="24"/>
      <w:szCs w:val="24"/>
    </w:rPr>
  </w:style>
  <w:style w:type="paragraph" w:customStyle="1" w:styleId="ConsPlusTitle">
    <w:name w:val="ConsPlusTitle"/>
    <w:uiPriority w:val="99"/>
    <w:rsid w:val="00EB6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color w:val="000000"/>
      <w:sz w:val="24"/>
      <w:szCs w:val="24"/>
    </w:rPr>
  </w:style>
  <w:style w:type="character" w:styleId="afb">
    <w:name w:val="Emphasis"/>
    <w:uiPriority w:val="20"/>
    <w:qFormat/>
    <w:rsid w:val="00EB6F93"/>
    <w:rPr>
      <w:i/>
      <w:iCs/>
    </w:rPr>
  </w:style>
  <w:style w:type="paragraph" w:customStyle="1" w:styleId="Style3">
    <w:name w:val="Style3"/>
    <w:basedOn w:val="a"/>
    <w:uiPriority w:val="99"/>
    <w:rsid w:val="00EB6F93"/>
    <w:pPr>
      <w:widowControl w:val="0"/>
      <w:autoSpaceDE w:val="0"/>
      <w:autoSpaceDN w:val="0"/>
      <w:adjustRightInd w:val="0"/>
      <w:spacing w:line="480" w:lineRule="exact"/>
      <w:ind w:firstLine="442"/>
    </w:pPr>
  </w:style>
  <w:style w:type="paragraph" w:customStyle="1" w:styleId="Style5">
    <w:name w:val="Style5"/>
    <w:basedOn w:val="a"/>
    <w:uiPriority w:val="99"/>
    <w:rsid w:val="00EB6F93"/>
    <w:pPr>
      <w:widowControl w:val="0"/>
      <w:autoSpaceDE w:val="0"/>
      <w:autoSpaceDN w:val="0"/>
      <w:adjustRightInd w:val="0"/>
      <w:spacing w:line="475" w:lineRule="exact"/>
      <w:ind w:firstLine="1018"/>
      <w:jc w:val="both"/>
    </w:pPr>
  </w:style>
  <w:style w:type="paragraph" w:customStyle="1" w:styleId="Style7">
    <w:name w:val="Style7"/>
    <w:basedOn w:val="a"/>
    <w:uiPriority w:val="99"/>
    <w:rsid w:val="00EB6F93"/>
    <w:pPr>
      <w:widowControl w:val="0"/>
      <w:autoSpaceDE w:val="0"/>
      <w:autoSpaceDN w:val="0"/>
      <w:adjustRightInd w:val="0"/>
      <w:spacing w:line="470" w:lineRule="exact"/>
      <w:ind w:firstLine="1008"/>
      <w:jc w:val="both"/>
    </w:pPr>
  </w:style>
  <w:style w:type="paragraph" w:customStyle="1" w:styleId="Style10">
    <w:name w:val="Style10"/>
    <w:basedOn w:val="a"/>
    <w:uiPriority w:val="99"/>
    <w:rsid w:val="00EB6F93"/>
    <w:pPr>
      <w:widowControl w:val="0"/>
      <w:autoSpaceDE w:val="0"/>
      <w:autoSpaceDN w:val="0"/>
      <w:adjustRightInd w:val="0"/>
      <w:spacing w:line="318" w:lineRule="exact"/>
      <w:ind w:firstLine="682"/>
      <w:jc w:val="both"/>
    </w:pPr>
  </w:style>
  <w:style w:type="character" w:customStyle="1" w:styleId="FontStyle17">
    <w:name w:val="Font Style17"/>
    <w:uiPriority w:val="99"/>
    <w:rsid w:val="00EB6F93"/>
    <w:rPr>
      <w:rFonts w:ascii="Times New Roman" w:hAnsi="Times New Roman" w:cs="Times New Roman"/>
      <w:sz w:val="40"/>
      <w:szCs w:val="40"/>
    </w:rPr>
  </w:style>
  <w:style w:type="character" w:customStyle="1" w:styleId="FontStyle18">
    <w:name w:val="Font Style18"/>
    <w:uiPriority w:val="99"/>
    <w:rsid w:val="00EB6F93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9">
    <w:name w:val="Font Style19"/>
    <w:uiPriority w:val="99"/>
    <w:rsid w:val="00EB6F93"/>
    <w:rPr>
      <w:rFonts w:ascii="Times New Roman" w:hAnsi="Times New Roman" w:cs="Times New Roman"/>
      <w:b/>
      <w:bCs/>
      <w:spacing w:val="-20"/>
      <w:sz w:val="38"/>
      <w:szCs w:val="38"/>
    </w:rPr>
  </w:style>
  <w:style w:type="character" w:customStyle="1" w:styleId="FontStyle20">
    <w:name w:val="Font Style20"/>
    <w:uiPriority w:val="99"/>
    <w:rsid w:val="00EB6F9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B6F93"/>
    <w:pPr>
      <w:widowControl w:val="0"/>
      <w:autoSpaceDE w:val="0"/>
      <w:autoSpaceDN w:val="0"/>
      <w:adjustRightInd w:val="0"/>
      <w:spacing w:line="478" w:lineRule="exact"/>
      <w:ind w:firstLine="1032"/>
      <w:jc w:val="both"/>
    </w:pPr>
  </w:style>
  <w:style w:type="character" w:customStyle="1" w:styleId="FontStyle12">
    <w:name w:val="Font Style12"/>
    <w:uiPriority w:val="99"/>
    <w:rsid w:val="00EB6F9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B6F93"/>
    <w:pPr>
      <w:widowControl w:val="0"/>
      <w:autoSpaceDE w:val="0"/>
      <w:autoSpaceDN w:val="0"/>
      <w:adjustRightInd w:val="0"/>
      <w:spacing w:line="470" w:lineRule="exact"/>
      <w:ind w:firstLine="605"/>
      <w:jc w:val="both"/>
    </w:pPr>
    <w:rPr>
      <w:bCs w:val="0"/>
      <w:color w:val="auto"/>
    </w:rPr>
  </w:style>
  <w:style w:type="character" w:customStyle="1" w:styleId="FontStyle13">
    <w:name w:val="Font Style13"/>
    <w:uiPriority w:val="99"/>
    <w:rsid w:val="00EB6F9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B6F93"/>
    <w:pPr>
      <w:widowControl w:val="0"/>
      <w:autoSpaceDE w:val="0"/>
      <w:autoSpaceDN w:val="0"/>
      <w:adjustRightInd w:val="0"/>
    </w:pPr>
    <w:rPr>
      <w:bCs w:val="0"/>
      <w:color w:val="auto"/>
    </w:rPr>
  </w:style>
  <w:style w:type="paragraph" w:customStyle="1" w:styleId="Style4">
    <w:name w:val="Style4"/>
    <w:basedOn w:val="a"/>
    <w:uiPriority w:val="99"/>
    <w:rsid w:val="00EB6F93"/>
    <w:pPr>
      <w:widowControl w:val="0"/>
      <w:autoSpaceDE w:val="0"/>
      <w:autoSpaceDN w:val="0"/>
      <w:adjustRightInd w:val="0"/>
      <w:spacing w:line="480" w:lineRule="exact"/>
    </w:pPr>
    <w:rPr>
      <w:bCs w:val="0"/>
      <w:color w:val="auto"/>
    </w:rPr>
  </w:style>
  <w:style w:type="paragraph" w:styleId="afc">
    <w:name w:val="List Paragraph"/>
    <w:basedOn w:val="a"/>
    <w:uiPriority w:val="34"/>
    <w:qFormat/>
    <w:rsid w:val="00EB6F93"/>
    <w:pPr>
      <w:ind w:left="720"/>
      <w:contextualSpacing/>
      <w:jc w:val="center"/>
    </w:pPr>
    <w:rPr>
      <w:rFonts w:eastAsia="Calibri" w:cs="Arial"/>
      <w:bCs w:val="0"/>
      <w:color w:val="auto"/>
      <w:szCs w:val="22"/>
      <w:lang w:eastAsia="en-US"/>
    </w:rPr>
  </w:style>
  <w:style w:type="paragraph" w:customStyle="1" w:styleId="afd">
    <w:name w:val="Знак"/>
    <w:basedOn w:val="a"/>
    <w:rsid w:val="00EB6F9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bCs w:val="0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rsid w:val="00EB6F93"/>
  </w:style>
  <w:style w:type="character" w:customStyle="1" w:styleId="ct-header">
    <w:name w:val="ct-header"/>
    <w:basedOn w:val="a0"/>
    <w:rsid w:val="00184910"/>
  </w:style>
  <w:style w:type="paragraph" w:customStyle="1" w:styleId="b-articletext">
    <w:name w:val="b-article__text"/>
    <w:basedOn w:val="a"/>
    <w:rsid w:val="00547EFE"/>
    <w:pPr>
      <w:spacing w:before="100" w:beforeAutospacing="1" w:after="100" w:afterAutospacing="1"/>
    </w:pPr>
    <w:rPr>
      <w:bCs w:val="0"/>
      <w:color w:val="auto"/>
    </w:rPr>
  </w:style>
  <w:style w:type="character" w:customStyle="1" w:styleId="b-articleintro">
    <w:name w:val="b-article__intro"/>
    <w:basedOn w:val="a0"/>
    <w:rsid w:val="00547EFE"/>
  </w:style>
  <w:style w:type="character" w:customStyle="1" w:styleId="fontstyle01">
    <w:name w:val="fontstyle01"/>
    <w:basedOn w:val="a0"/>
    <w:rsid w:val="00C94FA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33">
    <w:name w:val="Body Text 3"/>
    <w:basedOn w:val="a"/>
    <w:link w:val="34"/>
    <w:uiPriority w:val="99"/>
    <w:semiHidden/>
    <w:unhideWhenUsed/>
    <w:rsid w:val="001E65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E65F7"/>
    <w:rPr>
      <w:rFonts w:eastAsia="Times New Roman"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9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ngtpp" TargetMode="External"/><Relationship Id="rId18" Type="http://schemas.openxmlformats.org/officeDocument/2006/relationships/hyperlink" Target="http://www.ngtpp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ovosibgor.tpprf.ru/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gtpp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s://twitter.com/novosibgortpp" TargetMode="External"/><Relationship Id="rId10" Type="http://schemas.openxmlformats.org/officeDocument/2006/relationships/hyperlink" Target="http://www.dk.ru/wiki/rubl" TargetMode="External"/><Relationship Id="rId19" Type="http://schemas.openxmlformats.org/officeDocument/2006/relationships/hyperlink" Target="http://www.ngt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k.dk.ru/wiki/pravitelstvo-novosibirskoy-oblasti" TargetMode="External"/><Relationship Id="rId14" Type="http://schemas.openxmlformats.org/officeDocument/2006/relationships/hyperlink" Target="https://www.facebook.com/novosibgorodtpp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319418487086001"/>
          <c:y val="0.15804513797477443"/>
          <c:w val="0.45478288723843385"/>
          <c:h val="0.74431821183642366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текущее состояние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7.4014800695167457E-2"/>
                  <c:y val="3.0547285092070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773115101472423E-3"/>
                  <c:y val="-2.4749962212709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650757327518397E-2"/>
                  <c:y val="-8.2753719806231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46184054356231E-2"/>
                  <c:y val="2.7396610154866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Невыполнение контрактных обязательств, перебои в деятельности деловых партнёров</c:v>
                </c:pt>
                <c:pt idx="1">
                  <c:v>Дефицит сырья / комплектующих и рост цен на них</c:v>
                </c:pt>
                <c:pt idx="2">
                  <c:v>Падение потребительского спроса, снижение объёма выручки / продаж компаний</c:v>
                </c:pt>
                <c:pt idx="3">
                  <c:v>Отсутствие собственных оборотных средств и доступа к внешнему долгосрочному финансированию</c:v>
                </c:pt>
                <c:pt idx="4">
                  <c:v>Необходимость организации дистанционной (удаленной) работы персонала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0.66000000000000181</c:v>
                </c:pt>
                <c:pt idx="2">
                  <c:v>0.46</c:v>
                </c:pt>
                <c:pt idx="3">
                  <c:v>0.52</c:v>
                </c:pt>
                <c:pt idx="4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153728"/>
        <c:axId val="71212032"/>
      </c:radarChart>
      <c:catAx>
        <c:axId val="7015372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71212032"/>
        <c:crosses val="autoZero"/>
        <c:auto val="1"/>
        <c:lblAlgn val="ctr"/>
        <c:lblOffset val="100"/>
        <c:noMultiLvlLbl val="0"/>
      </c:catAx>
      <c:valAx>
        <c:axId val="71212032"/>
        <c:scaling>
          <c:orientation val="minMax"/>
        </c:scaling>
        <c:delete val="1"/>
        <c:axPos val="l"/>
        <c:majorGridlines/>
        <c:numFmt formatCode="0%" sourceLinked="1"/>
        <c:majorTickMark val="cross"/>
        <c:minorTickMark val="none"/>
        <c:tickLblPos val="none"/>
        <c:crossAx val="701537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97352-402C-4350-B9D5-C3A48A48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22</Pages>
  <Words>10298</Words>
  <Characters>58705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68866</CharactersWithSpaces>
  <SharedDoc>false</SharedDoc>
  <HLinks>
    <vt:vector size="42" baseType="variant">
      <vt:variant>
        <vt:i4>1835036</vt:i4>
      </vt:variant>
      <vt:variant>
        <vt:i4>36</vt:i4>
      </vt:variant>
      <vt:variant>
        <vt:i4>0</vt:i4>
      </vt:variant>
      <vt:variant>
        <vt:i4>5</vt:i4>
      </vt:variant>
      <vt:variant>
        <vt:lpwstr>http://www.ngtpp.ru/</vt:lpwstr>
      </vt:variant>
      <vt:variant>
        <vt:lpwstr/>
      </vt:variant>
      <vt:variant>
        <vt:i4>1835036</vt:i4>
      </vt:variant>
      <vt:variant>
        <vt:i4>24</vt:i4>
      </vt:variant>
      <vt:variant>
        <vt:i4>0</vt:i4>
      </vt:variant>
      <vt:variant>
        <vt:i4>5</vt:i4>
      </vt:variant>
      <vt:variant>
        <vt:lpwstr>http://www.ngtpp.ru/</vt:lpwstr>
      </vt:variant>
      <vt:variant>
        <vt:lpwstr/>
      </vt:variant>
      <vt:variant>
        <vt:i4>1835036</vt:i4>
      </vt:variant>
      <vt:variant>
        <vt:i4>18</vt:i4>
      </vt:variant>
      <vt:variant>
        <vt:i4>0</vt:i4>
      </vt:variant>
      <vt:variant>
        <vt:i4>5</vt:i4>
      </vt:variant>
      <vt:variant>
        <vt:lpwstr>http://www.ngtpp.ru/</vt:lpwstr>
      </vt:variant>
      <vt:variant>
        <vt:lpwstr/>
      </vt:variant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http://www.dk.ru/wiki/rubl</vt:lpwstr>
      </vt:variant>
      <vt:variant>
        <vt:lpwstr/>
      </vt:variant>
      <vt:variant>
        <vt:i4>5570577</vt:i4>
      </vt:variant>
      <vt:variant>
        <vt:i4>3</vt:i4>
      </vt:variant>
      <vt:variant>
        <vt:i4>0</vt:i4>
      </vt:variant>
      <vt:variant>
        <vt:i4>5</vt:i4>
      </vt:variant>
      <vt:variant>
        <vt:lpwstr>http://nsk.dk.ru/wiki/pravitelstvo-novosibirskoy-oblasti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http://www.ngtpp.ru/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http://www.ngtpp.ru/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Штатнов</dc:creator>
  <cp:lastModifiedBy>Анастасия</cp:lastModifiedBy>
  <cp:revision>120</cp:revision>
  <cp:lastPrinted>2021-04-21T02:56:00Z</cp:lastPrinted>
  <dcterms:created xsi:type="dcterms:W3CDTF">2021-02-19T03:05:00Z</dcterms:created>
  <dcterms:modified xsi:type="dcterms:W3CDTF">2021-04-21T03:01:00Z</dcterms:modified>
</cp:coreProperties>
</file>