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109F6" w:rsidRDefault="00450C2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Выездное заседание </w:t>
      </w:r>
      <w:proofErr w:type="gramStart"/>
      <w:r>
        <w:rPr>
          <w:rFonts w:ascii="Calibri" w:hAnsi="Calibri"/>
          <w:b/>
        </w:rPr>
        <w:t>пресс-клуба</w:t>
      </w:r>
      <w:proofErr w:type="gramEnd"/>
      <w:r>
        <w:rPr>
          <w:rFonts w:ascii="Calibri" w:hAnsi="Calibri"/>
          <w:b/>
        </w:rPr>
        <w:t xml:space="preserve"> ТПП РФ </w:t>
      </w:r>
    </w:p>
    <w:p w14:paraId="02000000" w14:textId="77777777" w:rsidR="006109F6" w:rsidRDefault="00450C22">
      <w:pPr>
        <w:jc w:val="center"/>
        <w:rPr>
          <w:rFonts w:ascii="Calibri" w:hAnsi="Calibri"/>
          <w:b/>
          <w:color w:val="333333"/>
          <w:highlight w:val="white"/>
        </w:rPr>
      </w:pPr>
      <w:r>
        <w:rPr>
          <w:rFonts w:ascii="Calibri" w:hAnsi="Calibri"/>
          <w:b/>
        </w:rPr>
        <w:t xml:space="preserve">в рамках XXVII </w:t>
      </w:r>
      <w:r>
        <w:rPr>
          <w:rFonts w:ascii="Calibri" w:hAnsi="Calibri"/>
          <w:b/>
          <w:color w:val="333333"/>
          <w:highlight w:val="white"/>
        </w:rPr>
        <w:t>Форума современной журналистики «Вся Россия-2023»</w:t>
      </w:r>
    </w:p>
    <w:p w14:paraId="03000000" w14:textId="77777777" w:rsidR="006109F6" w:rsidRDefault="006109F6">
      <w:pPr>
        <w:jc w:val="center"/>
        <w:rPr>
          <w:rFonts w:ascii="Calibri" w:hAnsi="Calibri"/>
          <w:b/>
        </w:rPr>
      </w:pPr>
    </w:p>
    <w:p w14:paraId="04000000" w14:textId="77777777" w:rsidR="006109F6" w:rsidRDefault="00450C22">
      <w:pPr>
        <w:ind w:right="-14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проводится совместно c Комитетом ТПП РФ по предпринимательству в сфере </w:t>
      </w:r>
      <w:proofErr w:type="spellStart"/>
      <w:r>
        <w:rPr>
          <w:rFonts w:ascii="Calibri" w:hAnsi="Calibri"/>
          <w:b/>
        </w:rPr>
        <w:t>медиакоммуникаций</w:t>
      </w:r>
      <w:proofErr w:type="spellEnd"/>
      <w:r>
        <w:rPr>
          <w:rFonts w:ascii="Calibri" w:hAnsi="Calibri"/>
          <w:b/>
        </w:rPr>
        <w:t xml:space="preserve"> и  Союзом журналистов России </w:t>
      </w:r>
    </w:p>
    <w:p w14:paraId="05000000" w14:textId="77777777" w:rsidR="006109F6" w:rsidRDefault="00450C2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на тему:</w:t>
      </w:r>
    </w:p>
    <w:p w14:paraId="06000000" w14:textId="77777777" w:rsidR="006109F6" w:rsidRDefault="00450C2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«Изменения в </w:t>
      </w:r>
      <w:r>
        <w:rPr>
          <w:rFonts w:ascii="Calibri" w:hAnsi="Calibri"/>
          <w:b/>
        </w:rPr>
        <w:t>законодательстве и новые условия работы медиа»</w:t>
      </w:r>
    </w:p>
    <w:p w14:paraId="07000000" w14:textId="77777777" w:rsidR="006109F6" w:rsidRDefault="00450C22">
      <w:pPr>
        <w:ind w:left="-709" w:firstLine="70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 сентября  2023 года, в 11.30</w:t>
      </w:r>
    </w:p>
    <w:p w14:paraId="08000000" w14:textId="77777777" w:rsidR="006109F6" w:rsidRDefault="006109F6">
      <w:pPr>
        <w:jc w:val="center"/>
        <w:rPr>
          <w:rFonts w:ascii="Calibri" w:hAnsi="Calibri"/>
          <w:b/>
        </w:rPr>
      </w:pPr>
    </w:p>
    <w:p w14:paraId="09000000" w14:textId="77777777" w:rsidR="006109F6" w:rsidRDefault="00450C2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ПРОГРАММА</w:t>
      </w:r>
    </w:p>
    <w:p w14:paraId="0A000000" w14:textId="77777777" w:rsidR="006109F6" w:rsidRDefault="006109F6">
      <w:pPr>
        <w:rPr>
          <w:rFonts w:ascii="Calibri" w:hAnsi="Calibri"/>
          <w:b/>
          <w:color w:val="FF0000"/>
        </w:rPr>
      </w:pPr>
    </w:p>
    <w:p w14:paraId="0B000000" w14:textId="77777777" w:rsidR="006109F6" w:rsidRDefault="00450C22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В</w:t>
      </w:r>
      <w:r>
        <w:rPr>
          <w:rFonts w:ascii="Calibri" w:hAnsi="Calibri"/>
          <w:b/>
        </w:rPr>
        <w:t>опросы для обсуждения:</w:t>
      </w:r>
    </w:p>
    <w:p w14:paraId="0C000000" w14:textId="77777777" w:rsidR="006109F6" w:rsidRDefault="006109F6">
      <w:pPr>
        <w:jc w:val="both"/>
        <w:rPr>
          <w:rFonts w:ascii="Calibri" w:hAnsi="Calibri"/>
          <w:color w:val="313131"/>
        </w:rPr>
      </w:pPr>
    </w:p>
    <w:p w14:paraId="0D000000" w14:textId="77777777" w:rsidR="006109F6" w:rsidRDefault="00450C22">
      <w:pPr>
        <w:numPr>
          <w:ilvl w:val="0"/>
          <w:numId w:val="1"/>
        </w:numPr>
        <w:jc w:val="both"/>
        <w:rPr>
          <w:color w:val="313131"/>
        </w:rPr>
      </w:pPr>
      <w:r>
        <w:rPr>
          <w:rFonts w:ascii="Calibri" w:hAnsi="Calibri"/>
          <w:color w:val="313131"/>
        </w:rPr>
        <w:t>Маркировка рекламы в Интернете – как обеспечить соразмерность штрафных санкций (</w:t>
      </w:r>
      <w:r>
        <w:rPr>
          <w:rFonts w:ascii="Calibri" w:hAnsi="Calibri"/>
        </w:rPr>
        <w:t>Закон о штрафах за нарушение закона о маркировке рекламы вст</w:t>
      </w:r>
      <w:r>
        <w:rPr>
          <w:rFonts w:ascii="Calibri" w:hAnsi="Calibri"/>
        </w:rPr>
        <w:t>упает в силу с 1 сентября 2023 года);</w:t>
      </w:r>
    </w:p>
    <w:p w14:paraId="0E000000" w14:textId="77777777" w:rsidR="006109F6" w:rsidRDefault="00450C22">
      <w:pPr>
        <w:numPr>
          <w:ilvl w:val="0"/>
          <w:numId w:val="2"/>
        </w:numPr>
        <w:rPr>
          <w:color w:val="313131"/>
        </w:rPr>
      </w:pPr>
      <w:r>
        <w:rPr>
          <w:rFonts w:ascii="Calibri" w:hAnsi="Calibri"/>
          <w:color w:val="313131"/>
        </w:rPr>
        <w:t>Соблюдение законодательства о запрете пропаганды ЛГБТ и педофилии. Опыт применения законодательных норм;</w:t>
      </w:r>
    </w:p>
    <w:p w14:paraId="0F000000" w14:textId="77777777" w:rsidR="006109F6" w:rsidRDefault="00450C22">
      <w:pPr>
        <w:numPr>
          <w:ilvl w:val="0"/>
          <w:numId w:val="2"/>
        </w:numPr>
        <w:rPr>
          <w:color w:val="313131"/>
        </w:rPr>
      </w:pPr>
      <w:r>
        <w:rPr>
          <w:rFonts w:ascii="Calibri" w:hAnsi="Calibri"/>
          <w:color w:val="313131"/>
        </w:rPr>
        <w:t xml:space="preserve">Правила распространения информации, содержащей нецензурную лексику и бранные слова – как обеспечить прозрачность </w:t>
      </w:r>
      <w:r>
        <w:rPr>
          <w:rFonts w:ascii="Calibri" w:hAnsi="Calibri"/>
          <w:color w:val="313131"/>
        </w:rPr>
        <w:t>и исполнимость требований. Опыт применения законодательных норм (ФЗ «</w:t>
      </w:r>
      <w:r>
        <w:rPr>
          <w:rFonts w:ascii="Calibri" w:hAnsi="Calibri"/>
          <w:color w:val="020C22"/>
          <w:shd w:val="clear" w:color="auto" w:fill="FEFEFE"/>
        </w:rPr>
        <w:t xml:space="preserve">О защите детей от информации, причиняющей вред их здоровью и развитию» </w:t>
      </w:r>
      <w:r>
        <w:rPr>
          <w:rFonts w:ascii="Calibri" w:hAnsi="Calibri"/>
          <w:color w:val="313131"/>
        </w:rPr>
        <w:t>и ФЗ «</w:t>
      </w:r>
      <w:r>
        <w:rPr>
          <w:rFonts w:ascii="Calibri" w:hAnsi="Calibri"/>
          <w:color w:val="020C22"/>
          <w:shd w:val="clear" w:color="auto" w:fill="FEFEFE"/>
        </w:rPr>
        <w:t>О внесении изменений в ФЗ «О государственном языке Российской Федерации»</w:t>
      </w:r>
      <w:r>
        <w:rPr>
          <w:rFonts w:ascii="Calibri" w:hAnsi="Calibri"/>
          <w:color w:val="313131"/>
        </w:rPr>
        <w:t>)</w:t>
      </w:r>
    </w:p>
    <w:p w14:paraId="10000000" w14:textId="77777777" w:rsidR="006109F6" w:rsidRDefault="00450C22">
      <w:pPr>
        <w:numPr>
          <w:ilvl w:val="0"/>
          <w:numId w:val="1"/>
        </w:numPr>
        <w:rPr>
          <w:color w:val="313131"/>
        </w:rPr>
      </w:pPr>
      <w:r>
        <w:rPr>
          <w:rFonts w:ascii="Calibri" w:hAnsi="Calibri"/>
          <w:color w:val="313131"/>
        </w:rPr>
        <w:t xml:space="preserve">Правила распространения информации, </w:t>
      </w:r>
      <w:r>
        <w:rPr>
          <w:rFonts w:ascii="Calibri" w:hAnsi="Calibri"/>
          <w:color w:val="313131"/>
        </w:rPr>
        <w:t xml:space="preserve">содержащей сцены курения/употребления алкоголя и наркотических веществ </w:t>
      </w:r>
    </w:p>
    <w:p w14:paraId="11000000" w14:textId="77777777" w:rsidR="006109F6" w:rsidRDefault="00450C22">
      <w:pPr>
        <w:numPr>
          <w:ilvl w:val="0"/>
          <w:numId w:val="1"/>
        </w:numPr>
        <w:rPr>
          <w:color w:val="313131"/>
        </w:rPr>
      </w:pPr>
      <w:r>
        <w:rPr>
          <w:rFonts w:ascii="Calibri" w:hAnsi="Calibri"/>
          <w:color w:val="313131"/>
        </w:rPr>
        <w:t xml:space="preserve">Разработка комплекса мер, обеспечивающих защиту интересов </w:t>
      </w:r>
      <w:proofErr w:type="spellStart"/>
      <w:r>
        <w:rPr>
          <w:rFonts w:ascii="Calibri" w:hAnsi="Calibri"/>
          <w:color w:val="313131"/>
        </w:rPr>
        <w:t>медиасообщества</w:t>
      </w:r>
      <w:proofErr w:type="spellEnd"/>
      <w:r>
        <w:rPr>
          <w:rFonts w:ascii="Calibri" w:hAnsi="Calibri"/>
          <w:color w:val="313131"/>
        </w:rPr>
        <w:t xml:space="preserve"> во взаимодействии с регуляторами рынка</w:t>
      </w:r>
    </w:p>
    <w:p w14:paraId="12000000" w14:textId="77777777" w:rsidR="006109F6" w:rsidRDefault="006109F6">
      <w:pPr>
        <w:spacing w:line="360" w:lineRule="auto"/>
        <w:rPr>
          <w:rFonts w:ascii="Calibri" w:hAnsi="Calibri"/>
          <w:b/>
        </w:rPr>
      </w:pPr>
    </w:p>
    <w:p w14:paraId="13000000" w14:textId="77777777" w:rsidR="006109F6" w:rsidRDefault="00450C2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Участники /выступающие:</w:t>
      </w:r>
    </w:p>
    <w:p w14:paraId="14000000" w14:textId="77777777" w:rsidR="006109F6" w:rsidRDefault="00450C2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Шкирандо Александр Иванович - </w:t>
      </w:r>
      <w:r>
        <w:rPr>
          <w:rFonts w:ascii="Calibri" w:hAnsi="Calibri"/>
        </w:rPr>
        <w:t xml:space="preserve">директор Центра </w:t>
      </w:r>
      <w:r>
        <w:rPr>
          <w:rFonts w:ascii="Calibri" w:hAnsi="Calibri"/>
        </w:rPr>
        <w:t>по связям со СМИ ТПП РФ;</w:t>
      </w:r>
    </w:p>
    <w:p w14:paraId="15000000" w14:textId="77777777" w:rsidR="006109F6" w:rsidRDefault="006109F6">
      <w:pPr>
        <w:jc w:val="both"/>
        <w:rPr>
          <w:rFonts w:ascii="Calibri" w:hAnsi="Calibri"/>
        </w:rPr>
      </w:pPr>
    </w:p>
    <w:p w14:paraId="16000000" w14:textId="77777777" w:rsidR="006109F6" w:rsidRDefault="00450C22">
      <w:pPr>
        <w:rPr>
          <w:rFonts w:ascii="Calibri" w:hAnsi="Calibri"/>
          <w:b/>
        </w:rPr>
      </w:pPr>
      <w:r>
        <w:rPr>
          <w:rFonts w:ascii="Calibri" w:hAnsi="Calibri"/>
          <w:b/>
        </w:rPr>
        <w:t>Соловьев Владимир Геннадиевич</w:t>
      </w:r>
      <w:r>
        <w:rPr>
          <w:rFonts w:ascii="Calibri" w:hAnsi="Calibri"/>
        </w:rPr>
        <w:t xml:space="preserve"> - председатель Союза журналистов России;</w:t>
      </w:r>
      <w:r>
        <w:rPr>
          <w:rFonts w:ascii="Calibri" w:hAnsi="Calibri"/>
          <w:b/>
        </w:rPr>
        <w:t xml:space="preserve"> </w:t>
      </w:r>
    </w:p>
    <w:p w14:paraId="17000000" w14:textId="77777777" w:rsidR="006109F6" w:rsidRDefault="006109F6">
      <w:pPr>
        <w:rPr>
          <w:rFonts w:ascii="Calibri" w:hAnsi="Calibri"/>
          <w:b/>
        </w:rPr>
      </w:pPr>
    </w:p>
    <w:p w14:paraId="18000000" w14:textId="77777777" w:rsidR="006109F6" w:rsidRDefault="00450C22">
      <w:pPr>
        <w:rPr>
          <w:rFonts w:ascii="Calibri" w:hAnsi="Calibri"/>
          <w:color w:val="333333"/>
          <w:highlight w:val="white"/>
        </w:rPr>
      </w:pPr>
      <w:proofErr w:type="spellStart"/>
      <w:r>
        <w:rPr>
          <w:rFonts w:ascii="Calibri" w:hAnsi="Calibri"/>
          <w:b/>
        </w:rPr>
        <w:t>Вартанова</w:t>
      </w:r>
      <w:proofErr w:type="spellEnd"/>
      <w:r>
        <w:rPr>
          <w:rFonts w:ascii="Calibri" w:hAnsi="Calibri"/>
          <w:b/>
        </w:rPr>
        <w:t xml:space="preserve"> Елена Леонидовна</w:t>
      </w:r>
      <w:r>
        <w:rPr>
          <w:rFonts w:ascii="Calibri" w:hAnsi="Calibri"/>
        </w:rPr>
        <w:t xml:space="preserve"> – декан Факультета журналистики МГУ им. </w:t>
      </w:r>
      <w:proofErr w:type="spellStart"/>
      <w:r>
        <w:rPr>
          <w:rFonts w:ascii="Calibri" w:hAnsi="Calibri"/>
        </w:rPr>
        <w:t>М.В.Ломоносова</w:t>
      </w:r>
      <w:proofErr w:type="spellEnd"/>
    </w:p>
    <w:p w14:paraId="19000000" w14:textId="77777777" w:rsidR="006109F6" w:rsidRDefault="006109F6">
      <w:pPr>
        <w:rPr>
          <w:rFonts w:ascii="Calibri" w:hAnsi="Calibri"/>
        </w:rPr>
      </w:pPr>
    </w:p>
    <w:p w14:paraId="1A000000" w14:textId="77777777" w:rsidR="006109F6" w:rsidRDefault="00450C22">
      <w:pPr>
        <w:rPr>
          <w:rFonts w:ascii="Calibri" w:hAnsi="Calibri"/>
        </w:rPr>
      </w:pPr>
      <w:r>
        <w:rPr>
          <w:rFonts w:ascii="Calibri" w:hAnsi="Calibri"/>
          <w:b/>
        </w:rPr>
        <w:t xml:space="preserve">Белозерова Анна Юрьевна – </w:t>
      </w:r>
      <w:r>
        <w:rPr>
          <w:rFonts w:ascii="Open Sans" w:hAnsi="Open Sans"/>
          <w:color w:val="333333"/>
          <w:sz w:val="21"/>
          <w:highlight w:val="white"/>
        </w:rPr>
        <w:t>руководитель юридического отдела </w:t>
      </w:r>
      <w:r>
        <w:rPr>
          <w:rFonts w:ascii="Calibri" w:hAnsi="Calibri"/>
        </w:rPr>
        <w:t xml:space="preserve">Союза </w:t>
      </w:r>
      <w:r>
        <w:rPr>
          <w:rFonts w:ascii="Calibri" w:hAnsi="Calibri"/>
        </w:rPr>
        <w:t>журналистов России;</w:t>
      </w:r>
    </w:p>
    <w:p w14:paraId="1B000000" w14:textId="77777777" w:rsidR="006109F6" w:rsidRDefault="006109F6">
      <w:pPr>
        <w:rPr>
          <w:rFonts w:ascii="Calibri" w:hAnsi="Calibri"/>
        </w:rPr>
      </w:pPr>
    </w:p>
    <w:p w14:paraId="1C000000" w14:textId="77777777" w:rsidR="006109F6" w:rsidRDefault="00450C22">
      <w:pPr>
        <w:keepNext/>
        <w:rPr>
          <w:rFonts w:ascii="Calibri" w:hAnsi="Calibri"/>
        </w:rPr>
      </w:pPr>
      <w:r>
        <w:rPr>
          <w:rFonts w:ascii="Calibri" w:hAnsi="Calibri"/>
          <w:b/>
        </w:rPr>
        <w:t>Иванова Татьяна Александровна -</w:t>
      </w:r>
      <w:r>
        <w:rPr>
          <w:rFonts w:ascii="Calibri" w:hAnsi="Calibri"/>
        </w:rPr>
        <w:t xml:space="preserve"> председатель Подкомитета по печати и книгоизданию Комитета ТПП РФ по предпринимательству в сфере </w:t>
      </w:r>
      <w:proofErr w:type="spellStart"/>
      <w:r>
        <w:rPr>
          <w:rFonts w:ascii="Calibri" w:hAnsi="Calibri"/>
        </w:rPr>
        <w:t>медиакоммуникаций</w:t>
      </w:r>
      <w:proofErr w:type="spellEnd"/>
      <w:r>
        <w:rPr>
          <w:rFonts w:ascii="Calibri" w:hAnsi="Calibri"/>
        </w:rPr>
        <w:t>,</w:t>
      </w:r>
    </w:p>
    <w:p w14:paraId="1D000000" w14:textId="77777777" w:rsidR="006109F6" w:rsidRDefault="00450C22">
      <w:pPr>
        <w:keepNext/>
        <w:rPr>
          <w:rFonts w:ascii="Calibri" w:hAnsi="Calibri"/>
        </w:rPr>
      </w:pPr>
      <w:r>
        <w:rPr>
          <w:rFonts w:ascii="Calibri" w:hAnsi="Calibri"/>
        </w:rPr>
        <w:t xml:space="preserve">главный редактор газеты «Экономика и жизнь»; </w:t>
      </w:r>
    </w:p>
    <w:p w14:paraId="1E000000" w14:textId="77777777" w:rsidR="006109F6" w:rsidRDefault="006109F6">
      <w:pPr>
        <w:keepNext/>
        <w:rPr>
          <w:rFonts w:ascii="Calibri" w:hAnsi="Calibri"/>
        </w:rPr>
      </w:pPr>
    </w:p>
    <w:p w14:paraId="1F000000" w14:textId="77777777" w:rsidR="006109F6" w:rsidRDefault="00450C22">
      <w:pPr>
        <w:keepNext/>
        <w:rPr>
          <w:rFonts w:ascii="Calibri" w:hAnsi="Calibri"/>
        </w:rPr>
      </w:pPr>
      <w:r>
        <w:rPr>
          <w:rFonts w:ascii="Times New Roman" w:hAnsi="Times New Roman"/>
          <w:b/>
        </w:rPr>
        <w:t xml:space="preserve">Дмитрий Андреевич Григорьев, </w:t>
      </w:r>
      <w:r>
        <w:rPr>
          <w:rFonts w:ascii="Times New Roman" w:hAnsi="Times New Roman"/>
        </w:rPr>
        <w:t>директор юр</w:t>
      </w:r>
      <w:r>
        <w:rPr>
          <w:rFonts w:ascii="Times New Roman" w:hAnsi="Times New Roman"/>
        </w:rPr>
        <w:t xml:space="preserve">идического департамента Европейской </w:t>
      </w:r>
      <w:proofErr w:type="spellStart"/>
      <w:r>
        <w:rPr>
          <w:rFonts w:ascii="Times New Roman" w:hAnsi="Times New Roman"/>
        </w:rPr>
        <w:t>медиагруппы</w:t>
      </w:r>
      <w:proofErr w:type="spellEnd"/>
      <w:r>
        <w:rPr>
          <w:rFonts w:ascii="Times New Roman" w:hAnsi="Times New Roman"/>
        </w:rPr>
        <w:t xml:space="preserve">, сопредседатель Ассоциации «Рекламное право» - </w:t>
      </w:r>
      <w:r>
        <w:rPr>
          <w:rFonts w:ascii="Times New Roman" w:hAnsi="Times New Roman"/>
          <w:i/>
        </w:rPr>
        <w:t>«Бизнес подход к квалификации рекламы для целей ее маркировки»;</w:t>
      </w:r>
    </w:p>
    <w:p w14:paraId="20000000" w14:textId="77777777" w:rsidR="006109F6" w:rsidRDefault="006109F6">
      <w:pPr>
        <w:rPr>
          <w:rFonts w:ascii="Calibri" w:hAnsi="Calibri"/>
          <w:b/>
        </w:rPr>
      </w:pPr>
    </w:p>
    <w:p w14:paraId="21000000" w14:textId="77777777" w:rsidR="006109F6" w:rsidRDefault="00450C22">
      <w:pPr>
        <w:rPr>
          <w:rFonts w:ascii="Calibri" w:hAnsi="Calibri"/>
        </w:rPr>
      </w:pPr>
      <w:proofErr w:type="spellStart"/>
      <w:r>
        <w:rPr>
          <w:rFonts w:ascii="Calibri" w:hAnsi="Calibri"/>
          <w:b/>
        </w:rPr>
        <w:lastRenderedPageBreak/>
        <w:t>Максак</w:t>
      </w:r>
      <w:proofErr w:type="spellEnd"/>
      <w:r>
        <w:rPr>
          <w:rFonts w:ascii="Calibri" w:hAnsi="Calibri"/>
          <w:b/>
        </w:rPr>
        <w:t xml:space="preserve"> Анатолий Петрович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color w:val="333333"/>
          <w:highlight w:val="white"/>
        </w:rPr>
        <w:t xml:space="preserve">член </w:t>
      </w:r>
      <w:r>
        <w:rPr>
          <w:rFonts w:ascii="Calibri" w:hAnsi="Calibri"/>
        </w:rPr>
        <w:t xml:space="preserve">Комитета ТПП РФ по предпринимательству в сфере коммуникаций, </w:t>
      </w:r>
      <w:r>
        <w:rPr>
          <w:rFonts w:ascii="Calibri" w:hAnsi="Calibri"/>
          <w:color w:val="333333"/>
          <w:highlight w:val="white"/>
        </w:rPr>
        <w:t>пре</w:t>
      </w:r>
      <w:r>
        <w:rPr>
          <w:rFonts w:ascii="Calibri" w:hAnsi="Calibri"/>
          <w:color w:val="333333"/>
          <w:highlight w:val="white"/>
        </w:rPr>
        <w:t>дседатель ростовского регионального отделения Союза журналистов России,</w:t>
      </w:r>
      <w:r>
        <w:rPr>
          <w:rFonts w:ascii="Calibri" w:hAnsi="Calibri"/>
        </w:rPr>
        <w:t xml:space="preserve"> генеральный директор ГУП РО «Дон Медиа»; </w:t>
      </w:r>
    </w:p>
    <w:p w14:paraId="22000000" w14:textId="77777777" w:rsidR="006109F6" w:rsidRDefault="006109F6">
      <w:pPr>
        <w:rPr>
          <w:rFonts w:ascii="Calibri" w:hAnsi="Calibri"/>
        </w:rPr>
      </w:pPr>
    </w:p>
    <w:p w14:paraId="23000000" w14:textId="77777777" w:rsidR="006109F6" w:rsidRDefault="00450C22">
      <w:pPr>
        <w:rPr>
          <w:rFonts w:ascii="Calibri" w:hAnsi="Calibri"/>
        </w:rPr>
      </w:pPr>
      <w:bookmarkStart w:id="0" w:name="_gjdgxs"/>
      <w:bookmarkEnd w:id="0"/>
      <w:r>
        <w:rPr>
          <w:rFonts w:ascii="Calibri" w:hAnsi="Calibri"/>
          <w:b/>
        </w:rPr>
        <w:t xml:space="preserve">Первых Вадим Владимирович </w:t>
      </w:r>
      <w:r>
        <w:rPr>
          <w:rFonts w:ascii="Calibri" w:hAnsi="Calibri"/>
        </w:rPr>
        <w:t xml:space="preserve"> - председатель Подкомитета по электронным медиа Комитета ТПП РФ по предпринимательству в сфере </w:t>
      </w:r>
      <w:proofErr w:type="spellStart"/>
      <w:r>
        <w:rPr>
          <w:rFonts w:ascii="Calibri" w:hAnsi="Calibri"/>
        </w:rPr>
        <w:t>медиакоммуникаций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  <w:color w:val="333333"/>
          <w:highlight w:val="white"/>
        </w:rPr>
        <w:t>председатель Крымского отделения Союза журналистов России,</w:t>
      </w:r>
      <w:r>
        <w:rPr>
          <w:rFonts w:ascii="Calibri" w:hAnsi="Calibri"/>
        </w:rPr>
        <w:t xml:space="preserve"> генеральный директор  АНО «Телерадиокомпания «Крым»; </w:t>
      </w:r>
    </w:p>
    <w:p w14:paraId="24000000" w14:textId="77777777" w:rsidR="006109F6" w:rsidRDefault="006109F6">
      <w:pPr>
        <w:rPr>
          <w:rFonts w:ascii="Calibri" w:hAnsi="Calibri"/>
          <w:color w:val="333333"/>
          <w:highlight w:val="white"/>
        </w:rPr>
      </w:pPr>
    </w:p>
    <w:p w14:paraId="25000000" w14:textId="77777777" w:rsidR="006109F6" w:rsidRDefault="00450C22">
      <w:pPr>
        <w:rPr>
          <w:rFonts w:ascii="Calibri" w:hAnsi="Calibri"/>
          <w:color w:val="333333"/>
          <w:highlight w:val="white"/>
        </w:rPr>
      </w:pPr>
      <w:proofErr w:type="spellStart"/>
      <w:r>
        <w:rPr>
          <w:rFonts w:ascii="Calibri" w:hAnsi="Calibri"/>
          <w:b/>
          <w:color w:val="333333"/>
          <w:highlight w:val="white"/>
        </w:rPr>
        <w:t>Потоцкая</w:t>
      </w:r>
      <w:proofErr w:type="spellEnd"/>
      <w:r>
        <w:rPr>
          <w:rFonts w:ascii="Calibri" w:hAnsi="Calibri"/>
          <w:b/>
          <w:color w:val="333333"/>
          <w:highlight w:val="white"/>
        </w:rPr>
        <w:t xml:space="preserve"> Дарья Игоревна </w:t>
      </w:r>
      <w:r>
        <w:rPr>
          <w:rFonts w:ascii="Calibri" w:hAnsi="Calibri"/>
          <w:color w:val="333333"/>
          <w:highlight w:val="white"/>
        </w:rPr>
        <w:t>- программный директор СТП Медиа;</w:t>
      </w:r>
    </w:p>
    <w:p w14:paraId="26000000" w14:textId="77777777" w:rsidR="006109F6" w:rsidRDefault="00450C22">
      <w:pPr>
        <w:rPr>
          <w:rFonts w:ascii="Calibri" w:hAnsi="Calibri"/>
          <w:color w:val="333333"/>
          <w:highlight w:val="white"/>
        </w:rPr>
      </w:pPr>
      <w:r>
        <w:rPr>
          <w:rFonts w:ascii="Calibri" w:hAnsi="Calibri"/>
          <w:color w:val="333333"/>
          <w:highlight w:val="white"/>
        </w:rPr>
        <w:t xml:space="preserve">    </w:t>
      </w:r>
    </w:p>
    <w:p w14:paraId="27000000" w14:textId="77777777" w:rsidR="006109F6" w:rsidRDefault="00450C22">
      <w:pPr>
        <w:rPr>
          <w:rFonts w:ascii="Calibri" w:hAnsi="Calibri"/>
        </w:rPr>
      </w:pPr>
      <w:r>
        <w:rPr>
          <w:rFonts w:ascii="Calibri" w:hAnsi="Calibri"/>
          <w:b/>
        </w:rPr>
        <w:t>Калугина Наталья Александровна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color w:val="333333"/>
          <w:highlight w:val="white"/>
        </w:rPr>
        <w:t xml:space="preserve">член </w:t>
      </w:r>
      <w:r>
        <w:rPr>
          <w:rFonts w:ascii="Calibri" w:hAnsi="Calibri"/>
        </w:rPr>
        <w:t xml:space="preserve">Комитета ТПП РФ по предпринимательству в </w:t>
      </w:r>
      <w:r>
        <w:rPr>
          <w:rFonts w:ascii="Calibri" w:hAnsi="Calibri"/>
        </w:rPr>
        <w:t>сфере коммуникаций, генеральный директор телерадиокомпании «Липецкое время»;</w:t>
      </w:r>
    </w:p>
    <w:p w14:paraId="28000000" w14:textId="77777777" w:rsidR="006109F6" w:rsidRDefault="00450C2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9000000" w14:textId="77777777" w:rsidR="006109F6" w:rsidRDefault="006109F6">
      <w:pPr>
        <w:rPr>
          <w:rFonts w:ascii="Calibri" w:hAnsi="Calibri"/>
          <w:b/>
        </w:rPr>
      </w:pPr>
    </w:p>
    <w:p w14:paraId="2A000000" w14:textId="77777777" w:rsidR="006109F6" w:rsidRDefault="00450C2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Модератор: </w:t>
      </w:r>
    </w:p>
    <w:p w14:paraId="2B000000" w14:textId="77777777" w:rsidR="006109F6" w:rsidRDefault="00450C22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Потоцкий Игорь Витальевич </w:t>
      </w:r>
      <w:r>
        <w:rPr>
          <w:rFonts w:ascii="Calibri" w:hAnsi="Calibri"/>
        </w:rPr>
        <w:t xml:space="preserve">- председатель Комитета ТПП РФ по предпринимательству в сфере </w:t>
      </w:r>
      <w:proofErr w:type="spellStart"/>
      <w:r>
        <w:rPr>
          <w:rFonts w:ascii="Calibri" w:hAnsi="Calibri"/>
        </w:rPr>
        <w:t>медиакоммуникаций</w:t>
      </w:r>
      <w:proofErr w:type="spellEnd"/>
      <w:r>
        <w:rPr>
          <w:rFonts w:ascii="Calibri" w:hAnsi="Calibri"/>
        </w:rPr>
        <w:t>, генеральный директор СТП Медиа</w:t>
      </w:r>
    </w:p>
    <w:p w14:paraId="2C000000" w14:textId="77777777" w:rsidR="006109F6" w:rsidRDefault="006109F6">
      <w:pPr>
        <w:spacing w:line="360" w:lineRule="auto"/>
        <w:rPr>
          <w:rFonts w:ascii="Calibri" w:hAnsi="Calibri"/>
          <w:b/>
        </w:rPr>
      </w:pPr>
    </w:p>
    <w:p w14:paraId="2D000000" w14:textId="77777777" w:rsidR="006109F6" w:rsidRDefault="006109F6">
      <w:pPr>
        <w:jc w:val="center"/>
        <w:rPr>
          <w:rFonts w:ascii="Calibri" w:hAnsi="Calibri"/>
          <w:b/>
        </w:rPr>
      </w:pPr>
    </w:p>
    <w:p w14:paraId="2E000000" w14:textId="01EBCA1A" w:rsidR="006109F6" w:rsidRDefault="00450C22" w:rsidP="00450C22">
      <w:pPr>
        <w:rPr>
          <w:rFonts w:ascii="Calibri" w:hAnsi="Calibri"/>
          <w:b/>
        </w:rPr>
      </w:pPr>
      <w:bookmarkStart w:id="1" w:name="_GoBack"/>
      <w:bookmarkEnd w:id="1"/>
      <w:r>
        <w:rPr>
          <w:rFonts w:ascii="Calibri" w:hAnsi="Calibri"/>
          <w:b/>
        </w:rPr>
        <w:t xml:space="preserve"> (Сочи, Гранд-отель «Жемчужина», </w:t>
      </w:r>
      <w:r>
        <w:rPr>
          <w:rFonts w:ascii="Calibri" w:hAnsi="Calibri"/>
          <w:b/>
        </w:rPr>
        <w:t>зал «Под люстрой»</w:t>
      </w:r>
      <w:r>
        <w:rPr>
          <w:rFonts w:ascii="Calibri" w:hAnsi="Calibri"/>
          <w:b/>
        </w:rPr>
        <w:t>)</w:t>
      </w:r>
    </w:p>
    <w:p w14:paraId="2F000000" w14:textId="77777777" w:rsidR="006109F6" w:rsidRDefault="006109F6">
      <w:pPr>
        <w:rPr>
          <w:rFonts w:ascii="Calibri" w:hAnsi="Calibri"/>
          <w:b/>
          <w:color w:val="FF0000"/>
        </w:rPr>
      </w:pPr>
    </w:p>
    <w:p w14:paraId="30000000" w14:textId="77777777" w:rsidR="006109F6" w:rsidRDefault="006109F6">
      <w:pPr>
        <w:jc w:val="both"/>
        <w:rPr>
          <w:rFonts w:ascii="Calibri" w:hAnsi="Calibri"/>
        </w:rPr>
      </w:pPr>
    </w:p>
    <w:p w14:paraId="31000000" w14:textId="77777777" w:rsidR="006109F6" w:rsidRDefault="006109F6">
      <w:pPr>
        <w:ind w:left="720"/>
        <w:rPr>
          <w:rFonts w:ascii="Calibri" w:hAnsi="Calibri"/>
          <w:color w:val="313131"/>
        </w:rPr>
      </w:pPr>
    </w:p>
    <w:p w14:paraId="32000000" w14:textId="77777777" w:rsidR="006109F6" w:rsidRDefault="006109F6">
      <w:pPr>
        <w:spacing w:after="200"/>
        <w:rPr>
          <w:rFonts w:ascii="Calibri" w:hAnsi="Calibri"/>
          <w:color w:val="313131"/>
        </w:rPr>
      </w:pPr>
    </w:p>
    <w:sectPr w:rsidR="006109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CD"/>
    <w:multiLevelType w:val="multilevel"/>
    <w:tmpl w:val="BCC21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abstractNum w:abstractNumId="1">
    <w:nsid w:val="19B97C15"/>
    <w:multiLevelType w:val="multilevel"/>
    <w:tmpl w:val="FD7AC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109F6"/>
    <w:rsid w:val="00450C22"/>
    <w:rsid w:val="006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1"/>
    <w:link w:val="a4"/>
    <w:rPr>
      <w:rFonts w:ascii="Georgia" w:hAnsi="Georgia"/>
      <w:i/>
      <w:color w:val="666666"/>
      <w:sz w:val="48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7">
    <w:name w:val="Название Знак"/>
    <w:basedOn w:val="1"/>
    <w:link w:val="a6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>HP Inc.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Соломкина Елена Александровна</cp:lastModifiedBy>
  <cp:revision>2</cp:revision>
  <dcterms:created xsi:type="dcterms:W3CDTF">2023-08-18T09:29:00Z</dcterms:created>
  <dcterms:modified xsi:type="dcterms:W3CDTF">2023-08-18T09:30:00Z</dcterms:modified>
</cp:coreProperties>
</file>