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6A68" w:rsidRDefault="00BA6A68" w:rsidP="0083541E">
      <w:pPr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54795" w:rsidRPr="00F51A53" w:rsidRDefault="0083541E" w:rsidP="0083541E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F51A53">
        <w:rPr>
          <w:rFonts w:ascii="Times New Roman" w:hAnsi="Times New Roman"/>
          <w:b/>
          <w:bCs/>
          <w:sz w:val="25"/>
          <w:szCs w:val="25"/>
        </w:rPr>
        <w:t>К</w:t>
      </w:r>
      <w:r w:rsidRPr="00F51A53">
        <w:rPr>
          <w:rFonts w:ascii="Times New Roman" w:hAnsi="Times New Roman"/>
          <w:b/>
          <w:bCs/>
          <w:sz w:val="25"/>
          <w:szCs w:val="25"/>
        </w:rPr>
        <w:t>онференцию по продвижению торговли</w:t>
      </w:r>
      <w:r w:rsidRPr="00F51A53">
        <w:rPr>
          <w:rFonts w:ascii="Times New Roman" w:hAnsi="Times New Roman"/>
          <w:b/>
          <w:bCs/>
          <w:sz w:val="25"/>
          <w:szCs w:val="25"/>
        </w:rPr>
        <w:t xml:space="preserve"> города Дананг - 2024 </w:t>
      </w:r>
    </w:p>
    <w:p w:rsidR="00BA6A68" w:rsidRDefault="00BA6A68" w:rsidP="00F51A53">
      <w:pPr>
        <w:spacing w:after="0" w:line="240" w:lineRule="auto"/>
        <w:rPr>
          <w:rFonts w:ascii="Times New Roman" w:hAnsi="Times New Roman"/>
          <w:i/>
          <w:iCs/>
          <w:sz w:val="25"/>
          <w:szCs w:val="25"/>
        </w:rPr>
      </w:pPr>
    </w:p>
    <w:p w:rsidR="0083541E" w:rsidRPr="00F51A53" w:rsidRDefault="0083541E" w:rsidP="00F51A53">
      <w:pPr>
        <w:spacing w:after="0" w:line="240" w:lineRule="auto"/>
        <w:rPr>
          <w:rFonts w:ascii="Times New Roman" w:hAnsi="Times New Roman"/>
          <w:i/>
          <w:iCs/>
          <w:sz w:val="25"/>
          <w:szCs w:val="25"/>
        </w:rPr>
      </w:pPr>
      <w:r w:rsidRPr="00F51A53">
        <w:rPr>
          <w:rFonts w:ascii="Times New Roman" w:hAnsi="Times New Roman"/>
          <w:i/>
          <w:iCs/>
          <w:sz w:val="25"/>
          <w:szCs w:val="25"/>
        </w:rPr>
        <w:t>Время: с 14:00 2</w:t>
      </w:r>
      <w:r w:rsidR="00553C3C">
        <w:rPr>
          <w:rFonts w:ascii="Times New Roman" w:hAnsi="Times New Roman"/>
          <w:i/>
          <w:iCs/>
          <w:sz w:val="25"/>
          <w:szCs w:val="25"/>
        </w:rPr>
        <w:t>-го</w:t>
      </w:r>
      <w:r w:rsidRPr="00F51A53">
        <w:rPr>
          <w:rFonts w:ascii="Times New Roman" w:hAnsi="Times New Roman"/>
          <w:i/>
          <w:iCs/>
          <w:sz w:val="25"/>
          <w:szCs w:val="25"/>
        </w:rPr>
        <w:t xml:space="preserve"> августа 2024 года</w:t>
      </w:r>
      <w:r w:rsidR="00553C3C">
        <w:rPr>
          <w:rFonts w:ascii="Times New Roman" w:hAnsi="Times New Roman"/>
          <w:i/>
          <w:iCs/>
          <w:sz w:val="25"/>
          <w:szCs w:val="25"/>
        </w:rPr>
        <w:t xml:space="preserve"> (по вьетнамскому времени)</w:t>
      </w:r>
      <w:r w:rsidRPr="00F51A53">
        <w:rPr>
          <w:rFonts w:ascii="Times New Roman" w:hAnsi="Times New Roman"/>
          <w:i/>
          <w:iCs/>
          <w:sz w:val="25"/>
          <w:szCs w:val="25"/>
        </w:rPr>
        <w:t xml:space="preserve"> </w:t>
      </w:r>
    </w:p>
    <w:p w:rsidR="0083541E" w:rsidRDefault="0083541E" w:rsidP="00F51A53">
      <w:pPr>
        <w:spacing w:after="0" w:line="240" w:lineRule="auto"/>
        <w:rPr>
          <w:rFonts w:ascii="Times New Roman" w:hAnsi="Times New Roman"/>
          <w:i/>
          <w:iCs/>
          <w:sz w:val="25"/>
          <w:szCs w:val="25"/>
        </w:rPr>
      </w:pPr>
      <w:r w:rsidRPr="00F51A53">
        <w:rPr>
          <w:rFonts w:ascii="Times New Roman" w:hAnsi="Times New Roman"/>
          <w:i/>
          <w:iCs/>
          <w:sz w:val="25"/>
          <w:szCs w:val="25"/>
        </w:rPr>
        <w:t>Место проведения: город Дананг, Вьетнам и в онлайн-режиме</w:t>
      </w:r>
    </w:p>
    <w:p w:rsidR="00F51A53" w:rsidRPr="00F51A53" w:rsidRDefault="00F51A53" w:rsidP="00F51A53">
      <w:pPr>
        <w:spacing w:after="0" w:line="240" w:lineRule="auto"/>
        <w:rPr>
          <w:rFonts w:ascii="Times New Roman" w:hAnsi="Times New Roman"/>
          <w:i/>
          <w:iCs/>
          <w:sz w:val="25"/>
          <w:szCs w:val="25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620"/>
        <w:gridCol w:w="8270"/>
      </w:tblGrid>
      <w:tr w:rsidR="0083541E" w:rsidRPr="00F51A53" w:rsidTr="00F51A53">
        <w:tc>
          <w:tcPr>
            <w:tcW w:w="1620" w:type="dxa"/>
          </w:tcPr>
          <w:p w:rsidR="0083541E" w:rsidRPr="00F51A53" w:rsidRDefault="0083541E" w:rsidP="00BA6A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8270" w:type="dxa"/>
          </w:tcPr>
          <w:p w:rsidR="0083541E" w:rsidRPr="00F51A53" w:rsidRDefault="0083541E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41E" w:rsidRPr="00F51A53" w:rsidTr="00F51A53">
        <w:tc>
          <w:tcPr>
            <w:tcW w:w="1620" w:type="dxa"/>
          </w:tcPr>
          <w:p w:rsidR="0083541E" w:rsidRPr="00F51A53" w:rsidRDefault="0083541E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13:30-14:00</w:t>
            </w:r>
          </w:p>
        </w:tc>
        <w:tc>
          <w:tcPr>
            <w:tcW w:w="8270" w:type="dxa"/>
          </w:tcPr>
          <w:p w:rsidR="0083541E" w:rsidRPr="00F51A53" w:rsidRDefault="0083541E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Регистрация</w:t>
            </w:r>
          </w:p>
          <w:p w:rsidR="0083541E" w:rsidRPr="00F51A53" w:rsidRDefault="0083541E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осе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 витрин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предприятий и организаций</w:t>
            </w:r>
          </w:p>
        </w:tc>
      </w:tr>
      <w:tr w:rsidR="0083541E" w:rsidRPr="00F51A53" w:rsidTr="00F51A53">
        <w:tc>
          <w:tcPr>
            <w:tcW w:w="1620" w:type="dxa"/>
          </w:tcPr>
          <w:p w:rsidR="0083541E" w:rsidRPr="00F51A53" w:rsidRDefault="00E060E1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14:00-14:05</w:t>
            </w:r>
          </w:p>
        </w:tc>
        <w:tc>
          <w:tcPr>
            <w:tcW w:w="8270" w:type="dxa"/>
          </w:tcPr>
          <w:p w:rsidR="0083541E" w:rsidRPr="00F51A53" w:rsidRDefault="00E060E1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- Выступление </w:t>
            </w:r>
            <w:r w:rsidR="00F51A53"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 Департамента промышленности и торговли города Дананга </w:t>
            </w:r>
          </w:p>
        </w:tc>
      </w:tr>
      <w:tr w:rsidR="00E060E1" w:rsidRPr="00F51A53" w:rsidTr="00F51A53">
        <w:tc>
          <w:tcPr>
            <w:tcW w:w="1620" w:type="dxa"/>
          </w:tcPr>
          <w:p w:rsidR="00E060E1" w:rsidRPr="00F51A53" w:rsidRDefault="00E060E1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14:05-14:15</w:t>
            </w:r>
          </w:p>
        </w:tc>
        <w:tc>
          <w:tcPr>
            <w:tcW w:w="8270" w:type="dxa"/>
          </w:tcPr>
          <w:p w:rsidR="00E060E1" w:rsidRPr="00F51A53" w:rsidRDefault="00E060E1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Выступление Руководителя Народного комитета города Дананг</w:t>
            </w:r>
          </w:p>
        </w:tc>
      </w:tr>
      <w:tr w:rsidR="00E060E1" w:rsidRPr="00F51A53" w:rsidTr="00F51A53">
        <w:tc>
          <w:tcPr>
            <w:tcW w:w="1620" w:type="dxa"/>
          </w:tcPr>
          <w:p w:rsidR="00E060E1" w:rsidRPr="00F51A53" w:rsidRDefault="00E060E1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14:15-14:30</w:t>
            </w:r>
          </w:p>
        </w:tc>
        <w:tc>
          <w:tcPr>
            <w:tcW w:w="8270" w:type="dxa"/>
          </w:tcPr>
          <w:p w:rsidR="00E060E1" w:rsidRPr="00F51A53" w:rsidRDefault="00E060E1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- Выступления 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продвижения торговли Вьетнама</w:t>
            </w:r>
          </w:p>
        </w:tc>
      </w:tr>
      <w:tr w:rsidR="00E060E1" w:rsidRPr="00F51A53" w:rsidTr="00F51A53">
        <w:tc>
          <w:tcPr>
            <w:tcW w:w="1620" w:type="dxa"/>
          </w:tcPr>
          <w:p w:rsidR="00E060E1" w:rsidRPr="00F51A53" w:rsidRDefault="00E060E1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14:30-15:15</w:t>
            </w:r>
          </w:p>
          <w:p w:rsidR="001E497A" w:rsidRPr="00F51A53" w:rsidRDefault="001E497A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97A" w:rsidRPr="00F51A53" w:rsidRDefault="001E497A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Сессия 1</w:t>
            </w:r>
          </w:p>
        </w:tc>
        <w:tc>
          <w:tcPr>
            <w:tcW w:w="8270" w:type="dxa"/>
          </w:tcPr>
          <w:p w:rsidR="00E060E1" w:rsidRPr="00F51A53" w:rsidRDefault="00E060E1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- Выступление представителя Департамента европейских и американских рынков Минпромторга Вьетнама на тему: </w:t>
            </w:r>
            <w:r w:rsidRPr="00F51A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</w:t>
            </w:r>
            <w:r w:rsidRPr="00F51A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енденции и возможности развития экспортного рынка; вопросы, на которые следует обратить внимание </w:t>
            </w:r>
            <w:r w:rsidRPr="00F51A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компаниям</w:t>
            </w:r>
          </w:p>
          <w:p w:rsidR="001E497A" w:rsidRPr="00F51A53" w:rsidRDefault="001E497A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- Выступление торговых представителей Вьетнама в Китае, Японии, России, Индонезии на тему: </w:t>
            </w:r>
            <w:r w:rsidRPr="00F51A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F51A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нформация о ситуации на внешнем рынке, тенденциях и возможностях развития экспортного рынка; вопросы, на которые следует обратить внимание при экспорте на некоторые рынки</w:t>
            </w:r>
          </w:p>
        </w:tc>
      </w:tr>
      <w:tr w:rsidR="001E497A" w:rsidRPr="00F51A53" w:rsidTr="00F51A53">
        <w:tc>
          <w:tcPr>
            <w:tcW w:w="1620" w:type="dxa"/>
          </w:tcPr>
          <w:p w:rsidR="001E497A" w:rsidRPr="00F51A53" w:rsidRDefault="001E497A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15:15-15:30</w:t>
            </w:r>
          </w:p>
        </w:tc>
        <w:tc>
          <w:tcPr>
            <w:tcW w:w="8270" w:type="dxa"/>
          </w:tcPr>
          <w:p w:rsidR="001E497A" w:rsidRPr="00F51A53" w:rsidRDefault="001E497A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Кофе-брейк</w:t>
            </w:r>
          </w:p>
          <w:p w:rsidR="001E497A" w:rsidRPr="00F51A53" w:rsidRDefault="001E497A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Посещение витрины продукции предприятий и организаций</w:t>
            </w:r>
          </w:p>
        </w:tc>
      </w:tr>
      <w:tr w:rsidR="001E497A" w:rsidRPr="00F51A53" w:rsidTr="00F51A53">
        <w:tc>
          <w:tcPr>
            <w:tcW w:w="1620" w:type="dxa"/>
          </w:tcPr>
          <w:p w:rsidR="001E497A" w:rsidRPr="00F51A53" w:rsidRDefault="001E497A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15:30-17:30</w:t>
            </w:r>
          </w:p>
          <w:p w:rsidR="001E497A" w:rsidRPr="00F51A53" w:rsidRDefault="001E497A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Сессия 2</w:t>
            </w:r>
          </w:p>
        </w:tc>
        <w:tc>
          <w:tcPr>
            <w:tcW w:w="8270" w:type="dxa"/>
          </w:tcPr>
          <w:p w:rsidR="001E497A" w:rsidRPr="00F51A53" w:rsidRDefault="001E497A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Матчмейкинг (биржа деловых контактов)</w:t>
            </w:r>
          </w:p>
        </w:tc>
      </w:tr>
      <w:tr w:rsidR="001E497A" w:rsidRPr="00F51A53" w:rsidTr="00F51A53">
        <w:tc>
          <w:tcPr>
            <w:tcW w:w="1620" w:type="dxa"/>
          </w:tcPr>
          <w:p w:rsidR="001E497A" w:rsidRPr="00F51A53" w:rsidRDefault="001E497A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15-30-16:00</w:t>
            </w:r>
          </w:p>
        </w:tc>
        <w:tc>
          <w:tcPr>
            <w:tcW w:w="8270" w:type="dxa"/>
          </w:tcPr>
          <w:p w:rsidR="001E497A" w:rsidRPr="00F51A53" w:rsidRDefault="001E497A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ыступлени</w:t>
            </w:r>
            <w:r w:rsidR="00F51A53" w:rsidRPr="00F51A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представителей зарубежных дистрибьюторских компаний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E497A" w:rsidRPr="00F51A53" w:rsidTr="00F51A53">
        <w:tc>
          <w:tcPr>
            <w:tcW w:w="1620" w:type="dxa"/>
          </w:tcPr>
          <w:p w:rsidR="001E497A" w:rsidRPr="00F51A53" w:rsidRDefault="001E497A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:00-17:00</w:t>
            </w:r>
          </w:p>
        </w:tc>
        <w:tc>
          <w:tcPr>
            <w:tcW w:w="8270" w:type="dxa"/>
          </w:tcPr>
          <w:p w:rsidR="001E497A" w:rsidRPr="00F51A53" w:rsidRDefault="00F51A53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Выступления представителей ассоциаций/компаний</w:t>
            </w:r>
          </w:p>
        </w:tc>
      </w:tr>
      <w:tr w:rsidR="00F51A53" w:rsidRPr="00F51A53" w:rsidTr="00F51A53">
        <w:tc>
          <w:tcPr>
            <w:tcW w:w="1620" w:type="dxa"/>
          </w:tcPr>
          <w:p w:rsidR="00F51A53" w:rsidRPr="00F51A53" w:rsidRDefault="00F51A53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17:00-17:30</w:t>
            </w:r>
          </w:p>
        </w:tc>
        <w:tc>
          <w:tcPr>
            <w:tcW w:w="8270" w:type="dxa"/>
          </w:tcPr>
          <w:p w:rsidR="00F51A53" w:rsidRPr="00F51A53" w:rsidRDefault="00F51A53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Подписание документов о сотрудничестве</w:t>
            </w:r>
          </w:p>
        </w:tc>
      </w:tr>
      <w:tr w:rsidR="00F51A53" w:rsidRPr="00F51A53" w:rsidTr="00F51A53">
        <w:tc>
          <w:tcPr>
            <w:tcW w:w="1620" w:type="dxa"/>
          </w:tcPr>
          <w:p w:rsidR="00F51A53" w:rsidRPr="00F51A53" w:rsidRDefault="00F51A53" w:rsidP="00BA6A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8270" w:type="dxa"/>
          </w:tcPr>
          <w:p w:rsidR="00F51A53" w:rsidRPr="00F51A53" w:rsidRDefault="00F51A53" w:rsidP="00BA6A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3">
              <w:rPr>
                <w:rFonts w:ascii="Times New Roman" w:hAnsi="Times New Roman" w:cs="Times New Roman"/>
                <w:sz w:val="26"/>
                <w:szCs w:val="26"/>
              </w:rPr>
              <w:t>- Завершения мероприятия</w:t>
            </w:r>
          </w:p>
        </w:tc>
      </w:tr>
    </w:tbl>
    <w:p w:rsidR="0083541E" w:rsidRDefault="001E497A" w:rsidP="0083541E">
      <w:pPr>
        <w:jc w:val="center"/>
      </w:pPr>
      <w:r>
        <w:tab/>
      </w:r>
    </w:p>
    <w:sectPr w:rsidR="008354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1E"/>
    <w:rsid w:val="001E497A"/>
    <w:rsid w:val="00553C3C"/>
    <w:rsid w:val="00754795"/>
    <w:rsid w:val="0083541E"/>
    <w:rsid w:val="00B02256"/>
    <w:rsid w:val="00BA6A68"/>
    <w:rsid w:val="00D620D1"/>
    <w:rsid w:val="00E060E1"/>
    <w:rsid w:val="00F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7563"/>
  <w15:chartTrackingRefBased/>
  <w15:docId w15:val="{BF007E6B-8689-49E6-A417-6ABCE32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HOANG MINH</dc:creator>
  <cp:keywords/>
  <dc:description/>
  <cp:lastModifiedBy>DUONG HOANG MINH</cp:lastModifiedBy>
  <cp:revision>3</cp:revision>
  <dcterms:created xsi:type="dcterms:W3CDTF">2024-07-24T19:12:00Z</dcterms:created>
  <dcterms:modified xsi:type="dcterms:W3CDTF">2024-07-24T19:55:00Z</dcterms:modified>
</cp:coreProperties>
</file>